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jc w:val="center"/>
        <w:rPr>
          <w:rFonts w:ascii="Adobe Caslon Pro Semibold" w:cs="Adobe Caslon Pro Semibold" w:hAnsi="Adobe Caslon Pro Semibold" w:eastAsia="Adobe Caslon Pro Semibold"/>
          <w:sz w:val="24"/>
          <w:szCs w:val="24"/>
        </w:rPr>
      </w:pPr>
      <w:r>
        <w:rPr>
          <w:rFonts w:ascii="Adobe Caslon Pro Semibold" w:hAnsi="Adobe Caslon Pro Semibold"/>
          <w:sz w:val="24"/>
          <w:szCs w:val="24"/>
          <w:rtl w:val="0"/>
          <w:lang w:val="it-IT"/>
        </w:rPr>
        <w:t>Josaph Anton Bruckner</w:t>
      </w:r>
    </w:p>
    <w:p>
      <w:pPr>
        <w:pStyle w:val="Corpo"/>
        <w:jc w:val="center"/>
        <w:rPr>
          <w:rFonts w:ascii="Adobe Caslon Pro" w:cs="Adobe Caslon Pro" w:hAnsi="Adobe Caslon Pro" w:eastAsia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(Ansfelden, 4 settembre 1824 </w:t>
      </w:r>
      <w:r>
        <w:rPr>
          <w:rFonts w:ascii="Adobe Caslon Pro" w:hAnsi="Adobe Caslon Pro" w:hint="default"/>
          <w:sz w:val="24"/>
          <w:szCs w:val="24"/>
          <w:rtl w:val="0"/>
        </w:rPr>
        <w:t xml:space="preserve">– </w:t>
      </w:r>
      <w:r>
        <w:rPr>
          <w:rFonts w:ascii="Adobe Caslon Pro" w:hAnsi="Adobe Caslon Pro"/>
          <w:sz w:val="24"/>
          <w:szCs w:val="24"/>
          <w:rtl w:val="0"/>
          <w:lang w:val="it-IT"/>
        </w:rPr>
        <w:t>Vienna, 11 ottobre 1896)</w:t>
      </w:r>
    </w:p>
    <w:p>
      <w:pPr>
        <w:pStyle w:val="Corpo"/>
        <w:jc w:val="both"/>
        <w:rPr>
          <w:rFonts w:ascii="Adobe Caslon Pro" w:cs="Adobe Caslon Pro" w:hAnsi="Adobe Caslon Pro" w:eastAsia="Adobe Caslon Pro"/>
          <w:sz w:val="24"/>
          <w:szCs w:val="24"/>
        </w:rPr>
      </w:pPr>
    </w:p>
    <w:p>
      <w:pPr>
        <w:pStyle w:val="Corpo"/>
        <w:jc w:val="both"/>
        <w:rPr>
          <w:rFonts w:ascii="Adobe Caslon Pro" w:cs="Adobe Caslon Pro" w:hAnsi="Adobe Caslon Pro" w:eastAsia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  <w:rtl w:val="0"/>
          <w:lang w:val="it-IT"/>
        </w:rPr>
        <w:t>I luoghi e le esperienze del</w:t>
      </w:r>
      <w:r>
        <w:rPr>
          <w:rFonts w:ascii="Adobe Caslon Pro" w:hAnsi="Adobe Caslon Pro"/>
          <w:sz w:val="24"/>
          <w:szCs w:val="24"/>
          <w:rtl w:val="0"/>
          <w:lang w:val="it-IT"/>
        </w:rPr>
        <w:t>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>infanzia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 di Anton Bruckner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 segna</w:t>
      </w:r>
      <w:r>
        <w:rPr>
          <w:rFonts w:ascii="Adobe Caslon Pro" w:hAnsi="Adobe Caslon Pro"/>
          <w:sz w:val="24"/>
          <w:szCs w:val="24"/>
          <w:rtl w:val="0"/>
          <w:lang w:val="it-IT"/>
        </w:rPr>
        <w:t>ro</w:t>
      </w:r>
      <w:r>
        <w:rPr>
          <w:rFonts w:ascii="Adobe Caslon Pro" w:hAnsi="Adobe Caslon Pro"/>
          <w:sz w:val="24"/>
          <w:szCs w:val="24"/>
          <w:rtl w:val="0"/>
          <w:lang w:val="it-IT"/>
        </w:rPr>
        <w:t>no come in pochi altri compositori la sua personalit</w:t>
      </w:r>
      <w:r>
        <w:rPr>
          <w:rFonts w:ascii="Adobe Caslon Pro" w:hAnsi="Adobe Caslon Pro" w:hint="default"/>
          <w:sz w:val="24"/>
          <w:szCs w:val="24"/>
          <w:rtl w:val="0"/>
          <w:lang w:val="fr-FR"/>
        </w:rPr>
        <w:t xml:space="preserve">à </w:t>
      </w:r>
      <w:r>
        <w:rPr>
          <w:rFonts w:ascii="Adobe Caslon Pro" w:hAnsi="Adobe Caslon Pro"/>
          <w:sz w:val="24"/>
          <w:szCs w:val="24"/>
          <w:rtl w:val="0"/>
          <w:lang w:val="it-IT"/>
        </w:rPr>
        <w:t>artistica, condotta nel filo di un</w:t>
      </w:r>
      <w:r>
        <w:rPr>
          <w:rFonts w:ascii="Adobe Caslon Pro" w:hAnsi="Adobe Caslon Pro" w:hint="default"/>
          <w:sz w:val="24"/>
          <w:szCs w:val="24"/>
          <w:rtl w:val="0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>esistenza che si dipan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ò 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senza particolari stravolgimenti esteriori. 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Quella di Anton Bruckner fu la vita 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“</w:t>
      </w:r>
      <w:r>
        <w:rPr>
          <w:rFonts w:ascii="Adobe Caslon Pro" w:hAnsi="Adobe Caslon Pro"/>
          <w:sz w:val="24"/>
          <w:szCs w:val="24"/>
          <w:rtl w:val="0"/>
          <w:lang w:val="it-IT"/>
        </w:rPr>
        <w:t>senza storia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” </w:t>
      </w:r>
      <w:r>
        <w:rPr>
          <w:rFonts w:ascii="Adobe Caslon Pro" w:hAnsi="Adobe Caslon Pro"/>
          <w:sz w:val="24"/>
          <w:szCs w:val="24"/>
          <w:rtl w:val="0"/>
          <w:lang w:val="it-IT"/>
        </w:rPr>
        <w:t>di un borghese della provincia austriaca, schivo e impacciato, inelegante, non particolarmente colto, dotato di una fede granitica. Tuttavia, all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interno di questa </w:t>
      </w:r>
      <w:r>
        <w:rPr>
          <w:rFonts w:ascii="Adobe Caslon Pro" w:hAnsi="Adobe Caslon Pro"/>
          <w:sz w:val="24"/>
          <w:szCs w:val="24"/>
          <w:rtl w:val="0"/>
          <w:lang w:val="pt-PT"/>
        </w:rPr>
        <w:t>esteriorit</w:t>
      </w:r>
      <w:r>
        <w:rPr>
          <w:rFonts w:ascii="Adobe Caslon Pro" w:hAnsi="Adobe Caslon Pro" w:hint="default"/>
          <w:sz w:val="24"/>
          <w:szCs w:val="24"/>
          <w:rtl w:val="0"/>
          <w:lang w:val="fr-FR"/>
        </w:rPr>
        <w:t>à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 talvolta addirittura vile, si celava uno spirito titanico, svettante nell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>arte musicale quanto confinato a terra nella dimessa esistenza quotidiana.</w:t>
      </w:r>
    </w:p>
    <w:p>
      <w:pPr>
        <w:pStyle w:val="Corpo"/>
        <w:jc w:val="both"/>
        <w:rPr>
          <w:rFonts w:ascii="Adobe Caslon Pro" w:cs="Adobe Caslon Pro" w:hAnsi="Adobe Caslon Pro" w:eastAsia="Adobe Caslon Pro"/>
          <w:sz w:val="24"/>
          <w:szCs w:val="24"/>
        </w:rPr>
      </w:pP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È </w:t>
      </w:r>
      <w:r>
        <w:rPr>
          <w:rFonts w:ascii="Adobe Caslon Pro" w:hAnsi="Adobe Caslon Pro"/>
          <w:sz w:val="24"/>
          <w:szCs w:val="24"/>
          <w:rtl w:val="0"/>
          <w:lang w:val="it-IT"/>
        </w:rPr>
        <w:t>proprio nella provincia austriaca e nelle prime vicende familiari che sono da rintracciare le origini della sua personalit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à</w:t>
      </w:r>
      <w:r>
        <w:rPr>
          <w:rFonts w:ascii="Adobe Caslon Pro" w:hAnsi="Adobe Caslon Pro"/>
          <w:sz w:val="24"/>
          <w:szCs w:val="24"/>
          <w:rtl w:val="0"/>
          <w:lang w:val="it-IT"/>
        </w:rPr>
        <w:t>, nonch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é </w:t>
      </w:r>
      <w:r>
        <w:rPr>
          <w:rFonts w:ascii="Adobe Caslon Pro" w:hAnsi="Adobe Caslon Pro"/>
          <w:sz w:val="24"/>
          <w:szCs w:val="24"/>
          <w:rtl w:val="0"/>
          <w:lang w:val="it-IT"/>
        </w:rPr>
        <w:t>alcune premesse estetiche della sua opera.</w:t>
      </w:r>
    </w:p>
    <w:p>
      <w:pPr>
        <w:pStyle w:val="Corpo"/>
        <w:jc w:val="both"/>
        <w:rPr>
          <w:rFonts w:ascii="Adobe Caslon Pro" w:cs="Adobe Caslon Pro" w:hAnsi="Adobe Caslon Pro" w:eastAsia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  <w:rtl w:val="0"/>
          <w:lang w:val="it-IT"/>
        </w:rPr>
        <w:t>Anton Bruckner crebbe nell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>ambiente rurale di Ansfelden, un piccolo centro a pochi chilometri da Linz. Il padre, come il nonno, fu un maestro di scuola, professione scarsamente retribuita ma socialmente assai rispettata. Primogenito di undici figli, vide morire in tenera et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à </w:t>
      </w:r>
      <w:r>
        <w:rPr>
          <w:rFonts w:ascii="Adobe Caslon Pro" w:hAnsi="Adobe Caslon Pro"/>
          <w:sz w:val="24"/>
          <w:szCs w:val="24"/>
          <w:rtl w:val="0"/>
          <w:lang w:val="it-IT"/>
        </w:rPr>
        <w:t>sei dei suoi fratelli, e non si tratt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ò </w:t>
      </w:r>
      <w:r>
        <w:rPr>
          <w:rFonts w:ascii="Adobe Caslon Pro" w:hAnsi="Adobe Caslon Pro"/>
          <w:sz w:val="24"/>
          <w:szCs w:val="24"/>
          <w:rtl w:val="0"/>
          <w:lang w:val="it-IT"/>
        </w:rPr>
        <w:t>degli unici lutti che fu costretto a subire in giovane et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à</w:t>
      </w:r>
      <w:r>
        <w:rPr>
          <w:rFonts w:ascii="Adobe Caslon Pro" w:hAnsi="Adobe Caslon Pro"/>
          <w:sz w:val="24"/>
          <w:szCs w:val="24"/>
          <w:rtl w:val="0"/>
          <w:lang w:val="it-IT"/>
        </w:rPr>
        <w:t>. Il padre Anton incoraggi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ò 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il precoce talento musicale del figlio, insegnandogli i primi rudimenti 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– </w:t>
      </w:r>
      <w:r>
        <w:rPr>
          <w:rFonts w:ascii="Adobe Caslon Pro" w:hAnsi="Adobe Caslon Pro"/>
          <w:sz w:val="24"/>
          <w:szCs w:val="24"/>
          <w:rtl w:val="0"/>
          <w:lang w:val="it-IT"/>
        </w:rPr>
        <w:t>del resto parte integrante dell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educazione scolastica di base 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– </w:t>
      </w:r>
      <w:r>
        <w:rPr>
          <w:rFonts w:ascii="Adobe Caslon Pro" w:hAnsi="Adobe Caslon Pro"/>
          <w:sz w:val="24"/>
          <w:szCs w:val="24"/>
          <w:rtl w:val="0"/>
          <w:lang w:val="it-IT"/>
        </w:rPr>
        <w:t>e permettendogli ben presto di prendere confidenza con lo strumento che gli avrebbe conferito notoriet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à </w:t>
      </w:r>
      <w:r>
        <w:rPr>
          <w:rFonts w:ascii="Adobe Caslon Pro" w:hAnsi="Adobe Caslon Pro"/>
          <w:sz w:val="24"/>
          <w:szCs w:val="24"/>
          <w:rtl w:val="0"/>
          <w:lang w:val="it-IT"/>
        </w:rPr>
        <w:t>internazionale: 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>organo.</w:t>
      </w:r>
    </w:p>
    <w:p>
      <w:pPr>
        <w:pStyle w:val="Corpo"/>
        <w:jc w:val="both"/>
        <w:rPr>
          <w:rFonts w:ascii="Adobe Caslon Pro" w:cs="Adobe Caslon Pro" w:hAnsi="Adobe Caslon Pro" w:eastAsia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  <w:rtl w:val="0"/>
          <w:lang w:val="it-IT"/>
        </w:rPr>
        <w:t>Nel 1833, dopo la cresima, il padre lo mand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ò </w:t>
      </w:r>
      <w:r>
        <w:rPr>
          <w:rFonts w:ascii="Adobe Caslon Pro" w:hAnsi="Adobe Caslon Pro"/>
          <w:sz w:val="24"/>
          <w:szCs w:val="24"/>
          <w:rtl w:val="0"/>
          <w:lang w:val="it-IT"/>
        </w:rPr>
        <w:t>a terminare la sua formazione scolastica nella vicina H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ö</w:t>
      </w:r>
      <w:r>
        <w:rPr>
          <w:rFonts w:ascii="Adobe Caslon Pro" w:hAnsi="Adobe Caslon Pro"/>
          <w:sz w:val="24"/>
          <w:szCs w:val="24"/>
          <w:rtl w:val="0"/>
          <w:lang w:val="it-IT"/>
        </w:rPr>
        <w:t>rsching, dove Bruckner si perfezion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ò </w:t>
      </w:r>
      <w:r>
        <w:rPr>
          <w:rFonts w:ascii="Adobe Caslon Pro" w:hAnsi="Adobe Caslon Pro"/>
          <w:sz w:val="24"/>
          <w:szCs w:val="24"/>
          <w:rtl w:val="0"/>
          <w:lang w:val="it-IT"/>
        </w:rPr>
        <w:t>all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>organo grazie a Johann Baptist Wei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ß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, maestro di scuola ed eccellente organista. A questo periodo risale la sua prima composizione, il mottetto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Pange Lingua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 per coro misto a cappella (WAB 31),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Adobe Caslon Pro" w:hAnsi="Adobe Caslon Pro"/>
          <w:sz w:val="24"/>
          <w:szCs w:val="24"/>
          <w:rtl w:val="0"/>
          <w:lang w:val="it-IT"/>
        </w:rPr>
        <w:t>cui rimase tanto affezionato da rielaborarlo in tarda et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à</w:t>
      </w:r>
      <w:r>
        <w:rPr>
          <w:rFonts w:ascii="Adobe Caslon Pro" w:hAnsi="Adobe Caslon Pro"/>
          <w:sz w:val="24"/>
          <w:szCs w:val="24"/>
          <w:rtl w:val="0"/>
          <w:lang w:val="it-IT"/>
        </w:rPr>
        <w:t>, nel 1891, senza apportarne sostanziali cambiamenti. La rielaborazione, spesso sostanziale e vistosa, dei suoi lavori, fu un tratto peculiare della personalit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à </w:t>
      </w:r>
      <w:r>
        <w:rPr>
          <w:rFonts w:ascii="Adobe Caslon Pro" w:hAnsi="Adobe Caslon Pro"/>
          <w:sz w:val="24"/>
          <w:szCs w:val="24"/>
          <w:rtl w:val="0"/>
          <w:lang w:val="it-IT"/>
        </w:rPr>
        <w:t>artistica di Bruckner. Dopo la morte del padre, avvenuta nel 1837, la madre raccomand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ò </w:t>
      </w:r>
      <w:r>
        <w:rPr>
          <w:rFonts w:ascii="Adobe Caslon Pro" w:hAnsi="Adobe Caslon Pro"/>
          <w:sz w:val="24"/>
          <w:szCs w:val="24"/>
          <w:rtl w:val="0"/>
          <w:lang w:val="it-IT"/>
        </w:rPr>
        <w:t>Anton al priore del monastero agostiniano di Sankt Florian, dotato di un magnifico organo che impression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ò </w:t>
      </w:r>
      <w:r>
        <w:rPr>
          <w:rFonts w:ascii="Adobe Caslon Pro" w:hAnsi="Adobe Caslon Pro"/>
          <w:sz w:val="24"/>
          <w:szCs w:val="24"/>
          <w:rtl w:val="0"/>
          <w:lang w:val="it-IT"/>
        </w:rPr>
        <w:t>il giovane Bruckner, tanto da rimanervi emotivamente legato tutta la vita e sceglierlo come luogo di sepoltura.</w:t>
      </w:r>
    </w:p>
    <w:p>
      <w:pPr>
        <w:pStyle w:val="Corpo"/>
        <w:jc w:val="both"/>
        <w:rPr>
          <w:rFonts w:ascii="Adobe Caslon Pro" w:cs="Adobe Caslon Pro" w:hAnsi="Adobe Caslon Pro" w:eastAsia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  <w:rtl w:val="0"/>
          <w:lang w:val="it-IT"/>
        </w:rPr>
        <w:t>Nonostante le straordinarie doti musicali, la madre insistette affinch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é </w:t>
      </w:r>
      <w:r>
        <w:rPr>
          <w:rFonts w:ascii="Adobe Caslon Pro" w:hAnsi="Adobe Caslon Pro"/>
          <w:sz w:val="24"/>
          <w:szCs w:val="24"/>
          <w:rtl w:val="0"/>
          <w:lang w:val="it-IT"/>
        </w:rPr>
        <w:t>il figlio intraprendesse la professione paterna e il giovane Anton, docile e remissivo, consegu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ì </w:t>
      </w:r>
      <w:r>
        <w:rPr>
          <w:rFonts w:ascii="Adobe Caslon Pro" w:hAnsi="Adobe Caslon Pro"/>
          <w:sz w:val="24"/>
          <w:szCs w:val="24"/>
          <w:rtl w:val="0"/>
          <w:lang w:val="it-IT"/>
        </w:rPr>
        <w:t>il diploma di maestro di scuola e fu trasferito a Windhaag come assistente insegnante. Le lettere ci raccontano un bassissimo tenore di vita e, soprattutto, di continue vessazioni da parte del suo superiore, che Bruckner accettava a capo chino, vittima di un costante complesso d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>inferiorit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à</w:t>
      </w:r>
      <w:r>
        <w:rPr>
          <w:rFonts w:ascii="Adobe Caslon Pro" w:hAnsi="Adobe Caslon Pro"/>
          <w:sz w:val="24"/>
          <w:szCs w:val="24"/>
          <w:rtl w:val="0"/>
          <w:lang w:val="it-IT"/>
        </w:rPr>
        <w:t>. La fiammella della composizione rischi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ò </w:t>
      </w:r>
      <w:r>
        <w:rPr>
          <w:rFonts w:ascii="Adobe Caslon Pro" w:hAnsi="Adobe Caslon Pro"/>
          <w:sz w:val="24"/>
          <w:szCs w:val="24"/>
          <w:rtl w:val="0"/>
          <w:lang w:val="it-IT"/>
        </w:rPr>
        <w:t>di estinguersi in questi due anni, per ravvivarsi solo dopo il felice trasferimento a Kronstorf, in cui le condizioni di vita erano assai migliori e Bruckner pot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é </w:t>
      </w:r>
      <w:r>
        <w:rPr>
          <w:rFonts w:ascii="Adobe Caslon Pro" w:hAnsi="Adobe Caslon Pro"/>
          <w:sz w:val="24"/>
          <w:szCs w:val="24"/>
          <w:rtl w:val="0"/>
          <w:lang w:val="it-IT"/>
        </w:rPr>
        <w:t>perfezionare il suo stile e manifestare, ancorch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é </w:t>
      </w:r>
      <w:r>
        <w:rPr>
          <w:rFonts w:ascii="Adobe Caslon Pro" w:hAnsi="Adobe Caslon Pro"/>
          <w:sz w:val="24"/>
          <w:szCs w:val="24"/>
          <w:rtl w:val="0"/>
          <w:lang w:val="it-IT"/>
        </w:rPr>
        <w:t>con molta cautela, le proprie ambizioni artistiche. La svolta giunse per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ò </w:t>
      </w:r>
      <w:r>
        <w:rPr>
          <w:rFonts w:ascii="Adobe Caslon Pro" w:hAnsi="Adobe Caslon Pro"/>
          <w:sz w:val="24"/>
          <w:szCs w:val="24"/>
          <w:rtl w:val="0"/>
          <w:lang w:val="it-IT"/>
        </w:rPr>
        <w:t>nel 1845, quando fece ritorno a Sankt Florian, in cui per i successivi dieci anni avrebbe ricoperto il ruolo di insegnante e organista.</w:t>
      </w:r>
    </w:p>
    <w:p>
      <w:pPr>
        <w:pStyle w:val="Corpo"/>
        <w:jc w:val="both"/>
        <w:rPr>
          <w:rFonts w:ascii="Adobe Caslon Pro" w:cs="Adobe Caslon Pro" w:hAnsi="Adobe Caslon Pro" w:eastAsia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  <w:rtl w:val="0"/>
          <w:lang w:val="it-IT"/>
        </w:rPr>
        <w:t>Furono gli anni in cui inizi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ò </w:t>
      </w:r>
      <w:r>
        <w:rPr>
          <w:rFonts w:ascii="Adobe Caslon Pro" w:hAnsi="Adobe Caslon Pro"/>
          <w:sz w:val="24"/>
          <w:szCs w:val="24"/>
          <w:rtl w:val="0"/>
          <w:lang w:val="it-IT"/>
        </w:rPr>
        <w:t>a studiare ufficialmente, principalmente per corrispondenza, con Simon Sechter che, nel 1827, diede alcune lezioni di contrappunto a Franz Schubert, prima che questi trapassasse tanto prematuramente 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>anno successivo. La riflessione sulla continuit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à </w:t>
      </w:r>
      <w:r>
        <w:rPr>
          <w:rFonts w:ascii="Adobe Caslon Pro" w:hAnsi="Adobe Caslon Pro"/>
          <w:sz w:val="24"/>
          <w:szCs w:val="24"/>
          <w:rtl w:val="0"/>
          <w:lang w:val="it-IT"/>
        </w:rPr>
        <w:t>tra Schubert e Bruckner potrebbe portare lontano. Un filo diretto lega i due grandi austriaci: 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>amore per 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>ambiente naturale del loro Paese, la citt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à </w:t>
      </w:r>
      <w:r>
        <w:rPr>
          <w:rFonts w:ascii="Adobe Caslon Pro" w:hAnsi="Adobe Caslon Pro"/>
          <w:sz w:val="24"/>
          <w:szCs w:val="24"/>
          <w:rtl w:val="0"/>
          <w:lang w:val="it-IT"/>
        </w:rPr>
        <w:t>di Vienna, lo stile sinfonico come espressione pi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ù </w:t>
      </w:r>
      <w:r>
        <w:rPr>
          <w:rFonts w:ascii="Adobe Caslon Pro" w:hAnsi="Adobe Caslon Pro"/>
          <w:sz w:val="24"/>
          <w:szCs w:val="24"/>
          <w:rtl w:val="0"/>
          <w:lang w:val="it-IT"/>
        </w:rPr>
        <w:t>alta dell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>arte musicale, la semplicit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à </w:t>
      </w:r>
      <w:r>
        <w:rPr>
          <w:rFonts w:ascii="Adobe Caslon Pro" w:hAnsi="Adobe Caslon Pro"/>
          <w:sz w:val="24"/>
          <w:szCs w:val="24"/>
          <w:rtl w:val="0"/>
          <w:lang w:val="it-IT"/>
        </w:rPr>
        <w:t>nell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>approccio verso le cose del mondo che sfociava per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ò </w:t>
      </w:r>
      <w:r>
        <w:rPr>
          <w:rFonts w:ascii="Adobe Caslon Pro" w:hAnsi="Adobe Caslon Pro"/>
          <w:sz w:val="24"/>
          <w:szCs w:val="24"/>
          <w:rtl w:val="0"/>
          <w:lang w:val="it-IT"/>
        </w:rPr>
        <w:t>in grandiose opere d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>arte, 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>indugiare su di un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>idea musicale sino alla sua consunzione o alla sua esaltazione, solo per menzionare alcuni superficiali esempi.</w:t>
      </w:r>
    </w:p>
    <w:p>
      <w:pPr>
        <w:pStyle w:val="Corpo"/>
        <w:jc w:val="both"/>
        <w:rPr>
          <w:rFonts w:ascii="Adobe Caslon Pro" w:cs="Adobe Caslon Pro" w:hAnsi="Adobe Caslon Pro" w:eastAsia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  <w:rtl w:val="0"/>
          <w:lang w:val="it-IT"/>
        </w:rPr>
        <w:t>Nel 1861 Bruckner inizi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ò </w:t>
      </w:r>
      <w:r>
        <w:rPr>
          <w:rFonts w:ascii="Adobe Caslon Pro" w:hAnsi="Adobe Caslon Pro"/>
          <w:sz w:val="24"/>
          <w:szCs w:val="24"/>
          <w:rtl w:val="0"/>
          <w:lang w:val="it-IT"/>
        </w:rPr>
        <w:t>a studiare con Otto Kitzler, il quale lo introdusse alla conoscenza di Wagner, per il quale nutr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ì </w:t>
      </w:r>
      <w:r>
        <w:rPr>
          <w:rFonts w:ascii="Adobe Caslon Pro" w:hAnsi="Adobe Caslon Pro"/>
          <w:sz w:val="24"/>
          <w:szCs w:val="24"/>
          <w:rtl w:val="0"/>
          <w:lang w:val="it-IT"/>
        </w:rPr>
        <w:t>per tutta la vita un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>enorme fascinazione e un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>ammirazione appassionata e addirittura servile, come dimostra la dedica della sua Settima Sinfonia. A questa fase risalgono i primi lavori orchestrali, che nella sua maturit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à </w:t>
      </w:r>
      <w:r>
        <w:rPr>
          <w:rFonts w:ascii="Adobe Caslon Pro" w:hAnsi="Adobe Caslon Pro"/>
          <w:sz w:val="24"/>
          <w:szCs w:val="24"/>
          <w:rtl w:val="0"/>
          <w:lang w:val="it-IT"/>
        </w:rPr>
        <w:t>artistica ripudi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ò </w:t>
      </w:r>
      <w:r>
        <w:rPr>
          <w:rFonts w:ascii="Adobe Caslon Pro" w:hAnsi="Adobe Caslon Pro"/>
          <w:sz w:val="24"/>
          <w:szCs w:val="24"/>
          <w:rtl w:val="0"/>
          <w:lang w:val="it-IT"/>
        </w:rPr>
        <w:t>come esercizi scolastici. Di indole insicura e continuamente alla ricerca di conferme, ambiva a un diploma che lo consacrasse ufficialmente come compositore, diploma che consegu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ì </w:t>
      </w:r>
      <w:r>
        <w:rPr>
          <w:rFonts w:ascii="Adobe Caslon Pro" w:hAnsi="Adobe Caslon Pro"/>
          <w:sz w:val="24"/>
          <w:szCs w:val="24"/>
          <w:rtl w:val="0"/>
          <w:lang w:val="it-IT"/>
        </w:rPr>
        <w:t>nel 1864, all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>et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à </w:t>
      </w:r>
      <w:r>
        <w:rPr>
          <w:rFonts w:ascii="Adobe Caslon Pro" w:hAnsi="Adobe Caslon Pro"/>
          <w:sz w:val="24"/>
          <w:szCs w:val="24"/>
          <w:rtl w:val="0"/>
          <w:lang w:val="it-IT"/>
        </w:rPr>
        <w:t>di quarant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>anni. Succedette a Sechter al Conservatorio di Vienna come professore di Teoria Musicale e continu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ò </w:t>
      </w:r>
      <w:r>
        <w:rPr>
          <w:rFonts w:ascii="Adobe Caslon Pro" w:hAnsi="Adobe Caslon Pro"/>
          <w:sz w:val="24"/>
          <w:szCs w:val="24"/>
          <w:rtl w:val="0"/>
          <w:lang w:val="it-IT"/>
        </w:rPr>
        <w:t>la sua attivit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à </w:t>
      </w:r>
      <w:r>
        <w:rPr>
          <w:rFonts w:ascii="Adobe Caslon Pro" w:hAnsi="Adobe Caslon Pro"/>
          <w:sz w:val="24"/>
          <w:szCs w:val="24"/>
          <w:rtl w:val="0"/>
          <w:lang w:val="it-IT"/>
        </w:rPr>
        <w:t>di compositore e di organista; le sue sinfonie venivano perlopi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ù </w:t>
      </w:r>
      <w:r>
        <w:rPr>
          <w:rFonts w:ascii="Adobe Caslon Pro" w:hAnsi="Adobe Caslon Pro"/>
          <w:sz w:val="24"/>
          <w:szCs w:val="24"/>
          <w:rtl w:val="0"/>
          <w:lang w:val="it-IT"/>
        </w:rPr>
        <w:t>ignorate o pesantemente osteggiate dal mondo musicale viennese, ma 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>Europa intera riconosceva il suo fenomenale talento di improvvisatore all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organo. Bruckner 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tuttavia </w:t>
      </w:r>
      <w:r>
        <w:rPr>
          <w:rFonts w:ascii="Adobe Caslon Pro" w:hAnsi="Adobe Caslon Pro"/>
          <w:sz w:val="24"/>
          <w:szCs w:val="24"/>
          <w:rtl w:val="0"/>
          <w:lang w:val="it-IT"/>
        </w:rPr>
        <w:t>insistette pervicacemente nel perseguire il suo ideale sinfonico: per lui la sinfonia era la pi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ù </w:t>
      </w:r>
      <w:r>
        <w:rPr>
          <w:rFonts w:ascii="Adobe Caslon Pro" w:hAnsi="Adobe Caslon Pro"/>
          <w:sz w:val="24"/>
          <w:szCs w:val="24"/>
          <w:rtl w:val="0"/>
          <w:lang w:val="it-IT"/>
        </w:rPr>
        <w:t>alta forma di espressione musicale e, da fervente cattolico, somma lode a Dio, cui dedic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ò </w:t>
      </w:r>
      <w:r>
        <w:rPr>
          <w:rFonts w:ascii="Adobe Caslon Pro" w:hAnsi="Adobe Caslon Pro"/>
          <w:sz w:val="24"/>
          <w:szCs w:val="24"/>
          <w:rtl w:val="0"/>
          <w:lang w:val="it-IT"/>
        </w:rPr>
        <w:t>il suo estremo lascito sinfonico, la sua Nona.</w:t>
      </w:r>
    </w:p>
    <w:p>
      <w:pPr>
        <w:pStyle w:val="Corpo"/>
        <w:jc w:val="both"/>
        <w:rPr>
          <w:rFonts w:ascii="Adobe Caslon Pro" w:cs="Adobe Caslon Pro" w:hAnsi="Adobe Caslon Pro" w:eastAsia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Le sinfonie di Bruckner sono state descritte come 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“</w:t>
      </w:r>
      <w:r>
        <w:rPr>
          <w:rFonts w:ascii="Adobe Caslon Pro" w:hAnsi="Adobe Caslon Pro"/>
          <w:sz w:val="24"/>
          <w:szCs w:val="24"/>
          <w:rtl w:val="0"/>
          <w:lang w:val="it-IT"/>
        </w:rPr>
        <w:t>messe senza testo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”</w:t>
      </w:r>
      <w:r>
        <w:rPr>
          <w:rFonts w:ascii="Adobe Caslon Pro" w:hAnsi="Adobe Caslon Pro"/>
          <w:sz w:val="24"/>
          <w:szCs w:val="24"/>
          <w:rtl w:val="0"/>
          <w:lang w:val="it-IT"/>
        </w:rPr>
        <w:t>, 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intero corpus sinfonico come un unico, monumentale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Te Deum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 e spesso viene rimarcato il carattere 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“</w:t>
      </w:r>
      <w:r>
        <w:rPr>
          <w:rFonts w:ascii="Adobe Caslon Pro" w:hAnsi="Adobe Caslon Pro"/>
          <w:sz w:val="24"/>
          <w:szCs w:val="24"/>
          <w:rtl w:val="0"/>
          <w:lang w:val="it-IT"/>
        </w:rPr>
        <w:t>organistico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” </w:t>
      </w:r>
      <w:r>
        <w:rPr>
          <w:rFonts w:ascii="Adobe Caslon Pro" w:hAnsi="Adobe Caslon Pro"/>
          <w:sz w:val="24"/>
          <w:szCs w:val="24"/>
          <w:rtl w:val="0"/>
          <w:lang w:val="it-IT"/>
        </w:rPr>
        <w:t>della sua scrittura. Allo stesso modo, le sue messe sono state etichettate come sinfonie con testo liturgico. Si tratta perlopi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ù </w:t>
      </w:r>
      <w:r>
        <w:rPr>
          <w:rFonts w:ascii="Adobe Caslon Pro" w:hAnsi="Adobe Caslon Pro"/>
          <w:sz w:val="24"/>
          <w:szCs w:val="24"/>
          <w:rtl w:val="0"/>
          <w:lang w:val="it-IT"/>
        </w:rPr>
        <w:t>di letture stereotipe sedimentatesi nella difficile critica a un autore dalla produzione tanto vasta e complessa, addirittura ostica: le sue sinfonie, la maggior parte delle quali rimaneggiate anche pesantemente nel corso degli anni, si fondano su una forma sonata dilatata e ipertrofica, con sonorit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à </w:t>
      </w:r>
      <w:r>
        <w:rPr>
          <w:rFonts w:ascii="Adobe Caslon Pro" w:hAnsi="Adobe Caslon Pro"/>
          <w:sz w:val="24"/>
          <w:szCs w:val="24"/>
          <w:rtl w:val="0"/>
          <w:lang w:val="it-IT"/>
        </w:rPr>
        <w:t>grandiose e, spesso s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ì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, 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“</w:t>
      </w:r>
      <w:r>
        <w:rPr>
          <w:rFonts w:ascii="Adobe Caslon Pro" w:hAnsi="Adobe Caslon Pro"/>
          <w:sz w:val="24"/>
          <w:szCs w:val="24"/>
          <w:rtl w:val="0"/>
          <w:lang w:val="it-IT"/>
        </w:rPr>
        <w:t>a terrazze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”</w:t>
      </w:r>
      <w:r>
        <w:rPr>
          <w:rFonts w:ascii="Adobe Caslon Pro" w:hAnsi="Adobe Caslon Pro"/>
          <w:sz w:val="24"/>
          <w:szCs w:val="24"/>
          <w:rtl w:val="0"/>
          <w:lang w:val="it-IT"/>
        </w:rPr>
        <w:t>, quasi registri d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>organo, casse d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espressione, cambi di tastiera, pedali. Lungi dal costituire un limite per la scrittura sinfonica e un elemento di 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“</w:t>
      </w:r>
      <w:r>
        <w:rPr>
          <w:rFonts w:ascii="Adobe Caslon Pro" w:hAnsi="Adobe Caslon Pro"/>
          <w:sz w:val="24"/>
          <w:szCs w:val="24"/>
          <w:rtl w:val="0"/>
          <w:lang w:val="it-IT"/>
        </w:rPr>
        <w:t>provincialismo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”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, si tratta invece di espressioni di una genuina, talora ingenua, inconscia 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– </w:t>
      </w:r>
      <w:r>
        <w:rPr>
          <w:rFonts w:ascii="Adobe Caslon Pro" w:hAnsi="Adobe Caslon Pro"/>
          <w:sz w:val="24"/>
          <w:szCs w:val="24"/>
          <w:rtl w:val="0"/>
          <w:lang w:val="it-IT"/>
        </w:rPr>
        <w:t>dunque ancor pi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ù 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autentica 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– </w:t>
      </w:r>
      <w:r>
        <w:rPr>
          <w:rFonts w:ascii="Adobe Caslon Pro" w:hAnsi="Adobe Caslon Pro"/>
          <w:sz w:val="24"/>
          <w:szCs w:val="24"/>
          <w:rtl w:val="0"/>
          <w:lang w:val="it-IT"/>
        </w:rPr>
        <w:t>ricerca estetica.</w:t>
      </w:r>
    </w:p>
    <w:p>
      <w:pPr>
        <w:pStyle w:val="Corpo"/>
        <w:jc w:val="both"/>
        <w:rPr>
          <w:rFonts w:ascii="Adobe Caslon Pro" w:cs="Adobe Caslon Pro" w:hAnsi="Adobe Caslon Pro" w:eastAsia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  <w:rtl w:val="0"/>
          <w:lang w:val="it-IT"/>
        </w:rPr>
        <w:t>La produzione sacra di Anton Bruckner si estende lungo tutta la sua carriera di compositore, sebbene sia pi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ù 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concentrata nel suo periodo giovanile. Comprende, come composizioni di ampio respiro per coro e orchestra, </w:t>
      </w:r>
      <w:r>
        <w:rPr>
          <w:rFonts w:ascii="Adobe Caslon Pro" w:hAnsi="Adobe Caslon Pro"/>
          <w:sz w:val="24"/>
          <w:szCs w:val="24"/>
          <w:rtl w:val="0"/>
          <w:lang w:val="it-IT"/>
        </w:rPr>
        <w:t>sette messe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, </w:t>
      </w:r>
      <w:r>
        <w:rPr>
          <w:rFonts w:ascii="Adobe Caslon Pro" w:hAnsi="Adobe Caslon Pro"/>
          <w:sz w:val="24"/>
          <w:szCs w:val="24"/>
          <w:rtl w:val="0"/>
          <w:lang w:val="it-IT"/>
        </w:rPr>
        <w:t>due messe da requiem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, una cantata sacra, cinque salmi, un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Te Deum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, un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Magnificat</w:t>
      </w:r>
      <w:r>
        <w:rPr>
          <w:rFonts w:ascii="Adobe Caslon Pro" w:hAnsi="Adobe Caslon Pro"/>
          <w:sz w:val="24"/>
          <w:szCs w:val="24"/>
          <w:rtl w:val="0"/>
          <w:lang w:val="it-IT"/>
        </w:rPr>
        <w:t>. Lavori corali di dimensioni e organico pi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ù 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ridotto sono invece sei graduali, tre corali, sedici inni, tre offertori, due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Libera Me</w:t>
      </w:r>
      <w:r>
        <w:rPr>
          <w:rFonts w:ascii="Adobe Caslon Pro" w:hAnsi="Adobe Caslon Pro"/>
          <w:sz w:val="24"/>
          <w:szCs w:val="24"/>
          <w:rtl w:val="0"/>
          <w:lang w:val="it-IT"/>
        </w:rPr>
        <w:t>, 2 elegie religiose, sei antifone, altri due mottetti minori.</w:t>
      </w:r>
    </w:p>
    <w:p>
      <w:pPr>
        <w:pStyle w:val="Corpo"/>
        <w:jc w:val="both"/>
        <w:rPr>
          <w:rFonts w:ascii="Adobe Caslon Pro" w:cs="Adobe Caslon Pro" w:hAnsi="Adobe Caslon Pro" w:eastAsia="Adobe Caslon Pro"/>
          <w:sz w:val="24"/>
          <w:szCs w:val="24"/>
        </w:rPr>
      </w:pPr>
    </w:p>
    <w:p>
      <w:pPr>
        <w:pStyle w:val="Corpo"/>
        <w:jc w:val="both"/>
        <w:rPr>
          <w:rFonts w:ascii="Adobe Caslon Pro" w:cs="Adobe Caslon Pro" w:hAnsi="Adobe Caslon Pro" w:eastAsia="Adobe Caslon Pro"/>
          <w:sz w:val="24"/>
          <w:szCs w:val="24"/>
        </w:rPr>
      </w:pPr>
    </w:p>
    <w:p>
      <w:pPr>
        <w:pStyle w:val="Corpo"/>
        <w:jc w:val="both"/>
        <w:rPr>
          <w:rFonts w:ascii="Adobe Caslon Pro Semibold" w:cs="Adobe Caslon Pro Semibold" w:hAnsi="Adobe Caslon Pro Semibold" w:eastAsia="Adobe Caslon Pro Semibold"/>
          <w:sz w:val="24"/>
          <w:szCs w:val="24"/>
        </w:rPr>
      </w:pPr>
      <w:r>
        <w:rPr>
          <w:rFonts w:ascii="Adobe Caslon Pro Semibold" w:hAnsi="Adobe Caslon Pro Semibold"/>
          <w:sz w:val="24"/>
          <w:szCs w:val="24"/>
          <w:rtl w:val="0"/>
          <w:lang w:val="it-IT"/>
        </w:rPr>
        <w:t>Messa n. 1 in Re minore, WAB 26</w:t>
      </w:r>
    </w:p>
    <w:p>
      <w:pPr>
        <w:pStyle w:val="Corpo"/>
        <w:jc w:val="both"/>
        <w:rPr>
          <w:rFonts w:ascii="Adobe Caslon Pro" w:cs="Adobe Caslon Pro" w:hAnsi="Adobe Caslon Pro" w:eastAsia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Organico: soli, coro, orchestra: 2 fl., 2 ob., 2 cl, 2 fg., 2 cr., 2 tr., 3 trb., tim., archi, organo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ad libitum</w:t>
      </w:r>
    </w:p>
    <w:p>
      <w:pPr>
        <w:pStyle w:val="Corpo"/>
        <w:jc w:val="both"/>
        <w:rPr>
          <w:rFonts w:ascii="Adobe Caslon Pro" w:cs="Adobe Caslon Pro" w:hAnsi="Adobe Caslon Pro" w:eastAsia="Adobe Caslon Pro"/>
          <w:sz w:val="24"/>
          <w:szCs w:val="24"/>
        </w:rPr>
      </w:pPr>
    </w:p>
    <w:p>
      <w:pPr>
        <w:pStyle w:val="Corpo"/>
        <w:jc w:val="both"/>
        <w:rPr>
          <w:rFonts w:ascii="Adobe Caslon Pro" w:cs="Adobe Caslon Pro" w:hAnsi="Adobe Caslon Pro" w:eastAsia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  <w:rtl w:val="0"/>
          <w:lang w:val="it-IT"/>
        </w:rPr>
        <w:t>Si tratta del primo lavoro bruckneriano di ampio respiro presentato al pubblico dopo 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>apprendistato compositivo con Sechter e Kitzler. La composizione risale al settembre del 1864 e dopo la prima esecuzione, due mesi pi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ù </w:t>
      </w:r>
      <w:r>
        <w:rPr>
          <w:rFonts w:ascii="Adobe Caslon Pro" w:hAnsi="Adobe Caslon Pro"/>
          <w:sz w:val="24"/>
          <w:szCs w:val="24"/>
          <w:rtl w:val="0"/>
          <w:lang w:val="it-IT"/>
        </w:rPr>
        <w:t>tardi, fu accolta con toni entusiastici da pubblico e critica. Bruckner tuttavia la rimaneggi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ò </w:t>
      </w:r>
      <w:r>
        <w:rPr>
          <w:rFonts w:ascii="Adobe Caslon Pro" w:hAnsi="Adobe Caslon Pro"/>
          <w:sz w:val="24"/>
          <w:szCs w:val="24"/>
          <w:rtl w:val="0"/>
          <w:lang w:val="it-IT"/>
        </w:rPr>
        <w:t>in pi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ù </w:t>
      </w:r>
      <w:r>
        <w:rPr>
          <w:rFonts w:ascii="Adobe Caslon Pro" w:hAnsi="Adobe Caslon Pro"/>
          <w:sz w:val="24"/>
          <w:szCs w:val="24"/>
          <w:rtl w:val="0"/>
          <w:lang w:val="it-IT"/>
        </w:rPr>
        <w:t>riprese: nel 1876 e nel 1881/82, per vederla pubblicata solo dieci anni dopo.</w:t>
      </w:r>
    </w:p>
    <w:p>
      <w:pPr>
        <w:pStyle w:val="Corpo"/>
        <w:jc w:val="both"/>
        <w:rPr>
          <w:rFonts w:ascii="Adobe Caslon Pro" w:cs="Adobe Caslon Pro" w:hAnsi="Adobe Caslon Pro" w:eastAsia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Il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Kyrie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 si apre con un pedale dei violoncelli su cui s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>innesta un contrappunto a due di violino secondo e viola, dando vita a una pagina di introversa, oscura espressivit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à</w:t>
      </w:r>
      <w:r>
        <w:rPr>
          <w:rFonts w:ascii="Adobe Caslon Pro" w:hAnsi="Adobe Caslon Pro"/>
          <w:sz w:val="24"/>
          <w:szCs w:val="24"/>
          <w:rtl w:val="0"/>
          <w:lang w:val="it-IT"/>
        </w:rPr>
        <w:t>. A questi si uniscono violino primo, oboe, fagotto, corno; il violoncello riceve il rinforzo del contrabbasso e si prepara 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>ingresso del coro. Al moto undivago degli arpeggi strumentali si affianca quello di proporzioni pi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ù </w:t>
      </w:r>
      <w:r>
        <w:rPr>
          <w:rFonts w:ascii="Adobe Caslon Pro" w:hAnsi="Adobe Caslon Pro"/>
          <w:sz w:val="24"/>
          <w:szCs w:val="24"/>
          <w:rtl w:val="0"/>
          <w:lang w:val="it-IT"/>
        </w:rPr>
        <w:t>ampie del coro, che propone frasi omoritmiche ascendenti che raggiungono picchi d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>intensit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à 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per poi ritornare sui propri passi e ricominciare. Il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 xml:space="preserve">Christe 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è 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affidato inizialmente ai solisti, poi al coro, su di un accompagnamento di scale degli archi e conclude con il coro dei legni sul medesimo accompagnamento affidato al violino solista. Questa figurazione a scale permane anche durante la ripresa del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Kyrie</w:t>
      </w:r>
      <w:r>
        <w:rPr>
          <w:rFonts w:ascii="Adobe Caslon Pro" w:hAnsi="Adobe Caslon Pro"/>
          <w:sz w:val="24"/>
          <w:szCs w:val="24"/>
          <w:rtl w:val="0"/>
          <w:lang w:val="it-IT"/>
        </w:rPr>
        <w:t>, che acquista una pi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ù </w:t>
      </w:r>
      <w:r>
        <w:rPr>
          <w:rFonts w:ascii="Adobe Caslon Pro" w:hAnsi="Adobe Caslon Pro"/>
          <w:sz w:val="24"/>
          <w:szCs w:val="24"/>
          <w:rtl w:val="0"/>
          <w:lang w:val="it-IT"/>
        </w:rPr>
        <w:t>spessa trama strumentale e maggior tensione.</w:t>
      </w:r>
    </w:p>
    <w:p>
      <w:pPr>
        <w:pStyle w:val="Corpo"/>
        <w:jc w:val="both"/>
        <w:rPr>
          <w:rFonts w:ascii="Adobe Caslon Pro" w:cs="Adobe Caslon Pro" w:hAnsi="Adobe Caslon Pro" w:eastAsia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Introdotto da un moto cromatico ascendente di archi e coro, il Gloria esplode sul testo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Laudamus te</w:t>
      </w:r>
      <w:r>
        <w:rPr>
          <w:rFonts w:ascii="Adobe Caslon Pro" w:hAnsi="Adobe Caslon Pro"/>
          <w:sz w:val="24"/>
          <w:szCs w:val="24"/>
          <w:rtl w:val="0"/>
          <w:lang w:val="it-IT"/>
        </w:rPr>
        <w:t>, in un deciso RE maggiore. Un gesto d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improvvisa introversione porta al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piano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 di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Adoramus te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, una parentesi quasi di devozione privata che ritorna subito al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fortissimo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 collettivo del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Glorificamus</w:t>
      </w:r>
      <w:r>
        <w:rPr>
          <w:rFonts w:ascii="Adobe Caslon Pro" w:hAnsi="Adobe Caslon Pro"/>
          <w:sz w:val="24"/>
          <w:szCs w:val="24"/>
          <w:rtl w:val="0"/>
          <w:lang w:val="it-IT"/>
        </w:rPr>
        <w:t>. Nel gloria  si pu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ò 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ravvisare un esempio di scrittura 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“</w:t>
      </w:r>
      <w:r>
        <w:rPr>
          <w:rFonts w:ascii="Adobe Caslon Pro" w:hAnsi="Adobe Caslon Pro"/>
          <w:sz w:val="24"/>
          <w:szCs w:val="24"/>
          <w:rtl w:val="0"/>
          <w:lang w:val="it-IT"/>
        </w:rPr>
        <w:t>organistica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” </w:t>
      </w:r>
      <w:r>
        <w:rPr>
          <w:rFonts w:ascii="Adobe Caslon Pro" w:hAnsi="Adobe Caslon Pro"/>
          <w:sz w:val="24"/>
          <w:szCs w:val="24"/>
          <w:rtl w:val="0"/>
          <w:lang w:val="it-IT"/>
        </w:rPr>
        <w:t>: improvvisi cambi di sonorit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à</w:t>
      </w:r>
      <w:r>
        <w:rPr>
          <w:rFonts w:ascii="Adobe Caslon Pro" w:hAnsi="Adobe Caslon Pro"/>
          <w:sz w:val="24"/>
          <w:szCs w:val="24"/>
          <w:rtl w:val="0"/>
          <w:lang w:val="it-IT"/>
        </w:rPr>
        <w:t>, come se il compositore agisse sui registri o sulla staffa dell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espressione</w:t>
      </w:r>
      <w:r>
        <w:rPr>
          <w:rFonts w:ascii="Adobe Caslon Pro" w:hAnsi="Adobe Caslon Pro"/>
          <w:sz w:val="24"/>
          <w:szCs w:val="24"/>
          <w:rtl w:val="0"/>
          <w:lang w:val="it-IT"/>
        </w:rPr>
        <w:t>, una scrittura a tratti contrappuntistica caratterizzata da un controcanto a moto perpetuo degli archi, che ricorda la forma barocca del corale figurato. 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Amen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, caratteristica comune alle grandi messe bruckneriane, 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è </w:t>
      </w:r>
      <w:r>
        <w:rPr>
          <w:rFonts w:ascii="Adobe Caslon Pro" w:hAnsi="Adobe Caslon Pro"/>
          <w:sz w:val="24"/>
          <w:szCs w:val="24"/>
          <w:rtl w:val="0"/>
          <w:lang w:val="it-IT"/>
        </w:rPr>
        <w:t>articolato in una fuga.</w:t>
      </w:r>
    </w:p>
    <w:p>
      <w:pPr>
        <w:pStyle w:val="Corpo"/>
        <w:jc w:val="both"/>
        <w:rPr>
          <w:rFonts w:ascii="Adobe Caslon Pro" w:cs="Adobe Caslon Pro" w:hAnsi="Adobe Caslon Pro" w:eastAsia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Il credo 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è </w:t>
      </w:r>
      <w:r>
        <w:rPr>
          <w:rFonts w:ascii="Adobe Caslon Pro" w:hAnsi="Adobe Caslon Pro"/>
          <w:sz w:val="24"/>
          <w:szCs w:val="24"/>
          <w:rtl w:val="0"/>
          <w:lang w:val="it-IT"/>
        </w:rPr>
        <w:t>ancora affermazione perentoria pronunciata a gran voce dal coro, che si dissolve nell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>aura contemplativa dell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Incarnatus</w:t>
      </w:r>
      <w:r>
        <w:rPr>
          <w:rFonts w:ascii="Adobe Caslon Pro" w:hAnsi="Adobe Caslon Pro"/>
          <w:sz w:val="24"/>
          <w:szCs w:val="24"/>
          <w:rtl w:val="0"/>
          <w:lang w:val="it-IT"/>
        </w:rPr>
        <w:t>, nella lontana tonalit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à </w:t>
      </w:r>
      <w:r>
        <w:rPr>
          <w:rFonts w:ascii="Adobe Caslon Pro" w:hAnsi="Adobe Caslon Pro"/>
          <w:sz w:val="24"/>
          <w:szCs w:val="24"/>
          <w:rtl w:val="0"/>
          <w:lang w:val="it-IT"/>
        </w:rPr>
        <w:t>di FA diesis maggiore. La scrittura diventa contrappuntistica, la sonorit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à </w:t>
      </w:r>
      <w:r>
        <w:rPr>
          <w:rFonts w:ascii="Adobe Caslon Pro" w:hAnsi="Adobe Caslon Pro"/>
          <w:sz w:val="24"/>
          <w:szCs w:val="24"/>
          <w:rtl w:val="0"/>
          <w:lang w:val="it-IT"/>
        </w:rPr>
        <w:t>pi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ù 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rarefatta, il canto affidato ai solisti. Dopo il culmine su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Ex Maria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 la sezione mistica dell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Incarnatus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 si spegne in un flebile DO maggiore, da cui 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>orchestra si rianima e riacquista movimento. Bruckner illustra il testo in maniera pressoch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é 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pittorica,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 xml:space="preserve">biblia pauperum </w:t>
      </w:r>
      <w:r>
        <w:rPr>
          <w:rFonts w:ascii="Adobe Caslon Pro" w:hAnsi="Adobe Caslon Pro"/>
          <w:sz w:val="24"/>
          <w:szCs w:val="24"/>
          <w:rtl w:val="0"/>
          <w:lang w:val="it-IT"/>
        </w:rPr>
        <w:t>musicale in cui ciascuna sezione del Credo riceve un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intonazione confacente al suo contenuto, cosa particolarmente evidente </w:t>
      </w:r>
      <w:r>
        <w:rPr>
          <w:rFonts w:ascii="Adobe Caslon Pro" w:hAnsi="Adobe Caslon Pro"/>
          <w:sz w:val="24"/>
          <w:szCs w:val="24"/>
          <w:rtl w:val="0"/>
          <w:lang w:val="it-IT"/>
        </w:rPr>
        <w:t>nella partitura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, anche a livello visivo, su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Et resurrexit</w:t>
      </w:r>
      <w:r>
        <w:rPr>
          <w:rFonts w:ascii="Adobe Caslon Pro" w:hAnsi="Adobe Caslon Pro"/>
          <w:sz w:val="24"/>
          <w:szCs w:val="24"/>
          <w:rtl w:val="0"/>
          <w:lang w:val="it-IT"/>
        </w:rPr>
        <w:t>, in cui il suono cresce su s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é 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stesso, prendendo origine da una minima cellula ritmica degli archi gravi e giungendo a un culmine grandioso. Il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 xml:space="preserve">Credo 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è </w:t>
      </w:r>
      <w:r>
        <w:rPr>
          <w:rFonts w:ascii="Adobe Caslon Pro" w:hAnsi="Adobe Caslon Pro"/>
          <w:sz w:val="24"/>
          <w:szCs w:val="24"/>
          <w:rtl w:val="0"/>
          <w:lang w:val="it-IT"/>
        </w:rPr>
        <w:t>dunque caratterizzato da una grande variet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à </w:t>
      </w:r>
      <w:r>
        <w:rPr>
          <w:rFonts w:ascii="Adobe Caslon Pro" w:hAnsi="Adobe Caslon Pro"/>
          <w:sz w:val="24"/>
          <w:szCs w:val="24"/>
          <w:rtl w:val="0"/>
          <w:lang w:val="it-IT"/>
        </w:rPr>
        <w:t>di sezioni e di idee musicali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 che confluiscono l</w:t>
      </w:r>
      <w:r>
        <w:rPr>
          <w:rFonts w:ascii="Adobe Caslon Pro" w:hAnsi="Adobe Caslon Pro" w:hint="default"/>
          <w:sz w:val="24"/>
          <w:szCs w:val="24"/>
          <w:rtl w:val="0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>una nell</w:t>
      </w:r>
      <w:r>
        <w:rPr>
          <w:rFonts w:ascii="Adobe Caslon Pro" w:hAnsi="Adobe Caslon Pro" w:hint="default"/>
          <w:sz w:val="24"/>
          <w:szCs w:val="24"/>
          <w:rtl w:val="0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>altra</w:t>
      </w:r>
      <w:r>
        <w:rPr>
          <w:rFonts w:ascii="Adobe Caslon Pro" w:hAnsi="Adobe Caslon Pro"/>
          <w:sz w:val="24"/>
          <w:szCs w:val="24"/>
          <w:rtl w:val="0"/>
          <w:lang w:val="it-IT"/>
        </w:rPr>
        <w:t>, tese a illustrare i vari momenti del testo.</w:t>
      </w:r>
    </w:p>
    <w:p>
      <w:pPr>
        <w:pStyle w:val="Corpo"/>
        <w:jc w:val="both"/>
      </w:pP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Inaspettatamente brevi e compatti i successivi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Sanctus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,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Pleni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 e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Benedictus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. Il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Sanctus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 inizia sommessamente con una frase ascendente di viola e contrabbasso, seguiti dal coro che canta le medesime note, ma aumentate, tali da creare un canto solenne e contemplativo che pian piano cresce. Sul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Pleni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 la sonorit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à </w:t>
      </w:r>
      <w:r>
        <w:rPr>
          <w:rFonts w:ascii="Adobe Caslon Pro" w:hAnsi="Adobe Caslon Pro"/>
          <w:sz w:val="24"/>
          <w:szCs w:val="24"/>
          <w:rtl w:val="0"/>
          <w:lang w:val="it-IT"/>
        </w:rPr>
        <w:t>esplode e si fa energica, rafforzata da un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ossessivo ostinato di scalette, che si spegne improvvisamente su una pausa. Il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Benedictus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 inizia con una melodia distesa e cantabile e conserva il suo carattere sereno sino al solenne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fortissimo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 del coro su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Benedictus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 e il grandioso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 xml:space="preserve">Osanna </w:t>
      </w:r>
      <w:r>
        <w:rPr>
          <w:rFonts w:ascii="Adobe Caslon Pro" w:hAnsi="Adobe Caslon Pro"/>
          <w:sz w:val="24"/>
          <w:szCs w:val="24"/>
          <w:rtl w:val="0"/>
          <w:lang w:val="it-IT"/>
        </w:rPr>
        <w:t>finale. 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Agnus Dei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 è 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caratterizzato da una lunga scala discendente degli strumenti ad arco. Il coro, </w:t>
      </w:r>
      <w:r>
        <w:rPr>
          <w:rFonts w:ascii="Adobe Caslon Pro" w:hAnsi="Adobe Caslon Pro"/>
          <w:sz w:val="24"/>
          <w:szCs w:val="24"/>
          <w:rtl w:val="0"/>
          <w:lang w:val="it-IT"/>
        </w:rPr>
        <w:t>omoritmico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 e doppiato dal grave canto del corno</w:t>
      </w:r>
      <w:r>
        <w:rPr>
          <w:rFonts w:ascii="Adobe Caslon Pro" w:hAnsi="Adobe Caslon Pro"/>
          <w:sz w:val="24"/>
          <w:szCs w:val="24"/>
          <w:rtl w:val="0"/>
        </w:rPr>
        <w:t>,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 dialoga con il basso solista, portando avanti accordi tesi di dissonanze. Si vivacizza 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intera compagine sonora, si amplia il suono e si ridesta il ritmo nel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Dona nobis</w:t>
      </w:r>
      <w:r>
        <w:rPr>
          <w:rFonts w:ascii="Adobe Caslon Pro" w:hAnsi="Adobe Caslon Pro"/>
          <w:sz w:val="24"/>
          <w:szCs w:val="24"/>
          <w:rtl w:val="0"/>
          <w:lang w:val="it-IT"/>
        </w:rPr>
        <w:t>. La sonorit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à </w:t>
      </w:r>
      <w:r>
        <w:rPr>
          <w:rFonts w:ascii="Adobe Caslon Pro" w:hAnsi="Adobe Caslon Pro"/>
          <w:sz w:val="24"/>
          <w:szCs w:val="24"/>
          <w:rtl w:val="0"/>
          <w:lang w:val="it-IT"/>
        </w:rPr>
        <w:t>festosa si spegne in un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>invocazione introdotta dalle sole voci femminili, punteggiata pi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ù 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tardi dalle evocative quinte vuote del corno. La messa si conclude in un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pianissimo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 di speranza e devoto raccoglimento, messo in evidenza dal vuoto dell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>ultima battuta, interamente occupata da una pausa.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Corpo"/>
        <w:jc w:val="both"/>
        <w:rPr>
          <w:rFonts w:ascii="Adobe Caslon Pro Semibold" w:cs="Adobe Caslon Pro Semibold" w:hAnsi="Adobe Caslon Pro Semibold" w:eastAsia="Adobe Caslon Pro Semibold"/>
          <w:sz w:val="24"/>
          <w:szCs w:val="24"/>
        </w:rPr>
      </w:pPr>
      <w:r>
        <w:rPr>
          <w:rFonts w:ascii="Adobe Caslon Pro Semibold" w:hAnsi="Adobe Caslon Pro Semibold"/>
          <w:sz w:val="24"/>
          <w:szCs w:val="24"/>
          <w:rtl w:val="0"/>
          <w:lang w:val="it-IT"/>
        </w:rPr>
        <w:t>Messa n. 2 in Mi minore WAB 27</w:t>
      </w:r>
    </w:p>
    <w:p>
      <w:pPr>
        <w:pStyle w:val="Corpo"/>
        <w:jc w:val="both"/>
        <w:rPr>
          <w:rFonts w:ascii="Adobe Caslon Pro" w:cs="Adobe Caslon Pro" w:hAnsi="Adobe Caslon Pro" w:eastAsia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  <w:rtl w:val="0"/>
          <w:lang w:val="it-IT"/>
        </w:rPr>
        <w:t>Organico: coro a 8 voci, 2 ob., 2 cl., 2 fg., 4 cr., 2 tr., 3 trb.</w:t>
      </w:r>
    </w:p>
    <w:p>
      <w:pPr>
        <w:pStyle w:val="Corpo"/>
        <w:jc w:val="both"/>
        <w:rPr>
          <w:rFonts w:ascii="Adobe Caslon Pro" w:cs="Adobe Caslon Pro" w:hAnsi="Adobe Caslon Pro" w:eastAsia="Adobe Caslon Pro"/>
          <w:sz w:val="24"/>
          <w:szCs w:val="24"/>
        </w:rPr>
      </w:pPr>
    </w:p>
    <w:p>
      <w:pPr>
        <w:pStyle w:val="Corpo"/>
        <w:jc w:val="both"/>
        <w:rPr>
          <w:rFonts w:ascii="Adobe Caslon Pro" w:cs="Adobe Caslon Pro" w:hAnsi="Adobe Caslon Pro" w:eastAsia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La messa fu commissionata a Bruckner dal vescovo Franz Joseh Rudiger </w:t>
      </w:r>
      <w:r>
        <w:rPr>
          <w:rFonts w:ascii="Adobe Caslon Pro" w:hAnsi="Adobe Caslon Pro"/>
          <w:sz w:val="24"/>
          <w:szCs w:val="24"/>
          <w:rtl w:val="0"/>
          <w:lang w:val="it-IT"/>
        </w:rPr>
        <w:t>nel 1866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 per la consacrazione di una cappella votiva dedicata alla Madonna all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>interno della nuova cattedrale di Linz - per la consacrazione del quale il medesimo vescovo aveva commissionato a Bruckner una cantata: il Maria Empf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ä</w:t>
      </w:r>
      <w:r>
        <w:rPr>
          <w:rFonts w:ascii="Adobe Caslon Pro" w:hAnsi="Adobe Caslon Pro"/>
          <w:sz w:val="24"/>
          <w:szCs w:val="24"/>
          <w:rtl w:val="0"/>
          <w:lang w:val="it-IT"/>
        </w:rPr>
        <w:t>ngnis Dom. La prima esecuzione si tenne solo tre anni pi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ù </w:t>
      </w:r>
      <w:r>
        <w:rPr>
          <w:rFonts w:ascii="Adobe Caslon Pro" w:hAnsi="Adobe Caslon Pro"/>
          <w:sz w:val="24"/>
          <w:szCs w:val="24"/>
          <w:rtl w:val="0"/>
          <w:lang w:val="it-IT"/>
        </w:rPr>
        <w:t>tardi, a causa di lungaggini nella costruzione della cappella. Bruckner revision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ò 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il lavoro nel 1882, in una seconda versione che 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è </w:t>
      </w:r>
      <w:r>
        <w:rPr>
          <w:rFonts w:ascii="Adobe Caslon Pro" w:hAnsi="Adobe Caslon Pro"/>
          <w:sz w:val="24"/>
          <w:szCs w:val="24"/>
          <w:rtl w:val="0"/>
          <w:lang w:val="it-IT"/>
        </w:rPr>
        <w:t>quella che viene normalmente eseguita.</w:t>
      </w:r>
    </w:p>
    <w:p>
      <w:pPr>
        <w:pStyle w:val="Corpo"/>
        <w:jc w:val="both"/>
        <w:rPr>
          <w:rFonts w:ascii="Adobe Caslon Pro" w:cs="Adobe Caslon Pro" w:hAnsi="Adobe Caslon Pro" w:eastAsia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Sorge dal grembo della terra il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Kyrie</w:t>
      </w:r>
      <w:r>
        <w:rPr>
          <w:rFonts w:ascii="Adobe Caslon Pro" w:hAnsi="Adobe Caslon Pro"/>
          <w:sz w:val="24"/>
          <w:szCs w:val="24"/>
          <w:rtl w:val="0"/>
          <w:lang w:val="it-IT"/>
        </w:rPr>
        <w:t>, inizialmente affidato alle sole voci femminili: dal profondo Mi</w:t>
      </w:r>
      <w:r>
        <w:rPr>
          <w:rFonts w:ascii="Adobe Caslon Pro" w:hAnsi="Adobe Caslon Pro"/>
          <w:sz w:val="24"/>
          <w:szCs w:val="24"/>
          <w:vertAlign w:val="subscript"/>
          <w:rtl w:val="0"/>
          <w:lang w:val="it-IT"/>
        </w:rPr>
        <w:t>3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 del secondo contralto sino alla melodia del primo soprano. La sonorit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à 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sottile va rapidamente gonfiandosi sino ad arrivare alla seconda perorazione del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Kyrie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 forte e affermativa, poi a una terza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fortissimo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 rinforzata dai corni. La melodia, d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ispirazione gregoriana, 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è </w:t>
      </w:r>
      <w:r>
        <w:rPr>
          <w:rFonts w:ascii="Adobe Caslon Pro" w:hAnsi="Adobe Caslon Pro"/>
          <w:sz w:val="24"/>
          <w:szCs w:val="24"/>
          <w:rtl w:val="0"/>
          <w:lang w:val="it-IT"/>
        </w:rPr>
        <w:t>caratterizzata da un salto di quinta che le conferisce grande espressivit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à </w:t>
      </w:r>
      <w:r>
        <w:rPr>
          <w:rFonts w:ascii="Adobe Caslon Pro" w:hAnsi="Adobe Caslon Pro"/>
          <w:sz w:val="24"/>
          <w:szCs w:val="24"/>
          <w:rtl w:val="0"/>
          <w:lang w:val="it-IT"/>
        </w:rPr>
        <w:t>straordinarie possibilit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à </w:t>
      </w:r>
      <w:r>
        <w:rPr>
          <w:rFonts w:ascii="Adobe Caslon Pro" w:hAnsi="Adobe Caslon Pro"/>
          <w:sz w:val="24"/>
          <w:szCs w:val="24"/>
          <w:rtl w:val="0"/>
          <w:lang w:val="it-IT"/>
        </w:rPr>
        <w:t>di apertura armonica. 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aura mistica che si viene a creare con la commistione del suono antico dei fiati con le otto voci, spesso a cappella, 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è </w:t>
      </w:r>
      <w:r>
        <w:rPr>
          <w:rFonts w:ascii="Adobe Caslon Pro" w:hAnsi="Adobe Caslon Pro"/>
          <w:sz w:val="24"/>
          <w:szCs w:val="24"/>
          <w:rtl w:val="0"/>
          <w:lang w:val="it-IT"/>
        </w:rPr>
        <w:t>tratto peculiare di questa messa e la distingue notevolmente dalla prima e dalla terza.</w:t>
      </w:r>
    </w:p>
    <w:p>
      <w:pPr>
        <w:pStyle w:val="Corpo"/>
        <w:jc w:val="both"/>
        <w:rPr>
          <w:rFonts w:ascii="Adobe Caslon Pro" w:cs="Adobe Caslon Pro" w:hAnsi="Adobe Caslon Pro" w:eastAsia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Dal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pianissimo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 in cui si spegne il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Kyrie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 nasce il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Gloria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, il quale sviluppa presto un carattere ben diverso: affermativo e festosamente solenne, che si conclude con un grandioso eco tra voci e compagine strumentale. Il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Qui tollis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 ritorna a una sonorit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à 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ovattata, introdotta dal suono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dolce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 e lontano dei corni, in un gesto del tutto romantico. Ritornano i fasti del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tempo primo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 con il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Quoniam</w:t>
      </w:r>
      <w:r>
        <w:rPr>
          <w:rFonts w:ascii="Adobe Caslon Pro" w:hAnsi="Adobe Caslon Pro"/>
          <w:sz w:val="24"/>
          <w:szCs w:val="24"/>
          <w:rtl w:val="0"/>
          <w:lang w:val="it-IT"/>
        </w:rPr>
        <w:t>, che sfocia nella rigorosa fuga dell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Amen</w:t>
      </w:r>
      <w:r>
        <w:rPr>
          <w:rFonts w:ascii="Adobe Caslon Pro" w:hAnsi="Adobe Caslon Pro"/>
          <w:sz w:val="24"/>
          <w:szCs w:val="24"/>
          <w:rtl w:val="0"/>
          <w:lang w:val="it-IT"/>
        </w:rPr>
        <w:t>.</w:t>
      </w:r>
    </w:p>
    <w:p>
      <w:pPr>
        <w:pStyle w:val="Corpo"/>
        <w:jc w:val="both"/>
        <w:rPr>
          <w:rFonts w:ascii="Adobe Caslon Pro" w:cs="Adobe Caslon Pro" w:hAnsi="Adobe Caslon Pro" w:eastAsia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La prima parte del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Credo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 possiede la pervicacia ritmica che sar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à </w:t>
      </w:r>
      <w:r>
        <w:rPr>
          <w:rFonts w:ascii="Adobe Caslon Pro" w:hAnsi="Adobe Caslon Pro"/>
          <w:sz w:val="24"/>
          <w:szCs w:val="24"/>
          <w:rtl w:val="0"/>
          <w:lang w:val="it-IT"/>
        </w:rPr>
        <w:t>tipica degli scherzi sinfonici bruckneriani e procede in una continua scansione sillabica del testo. 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Et incarnatus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 vede un cambio totale di atmosfera: la sonorit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à è </w:t>
      </w:r>
      <w:r>
        <w:rPr>
          <w:rFonts w:ascii="Adobe Caslon Pro" w:hAnsi="Adobe Caslon Pro"/>
          <w:sz w:val="24"/>
          <w:szCs w:val="24"/>
          <w:rtl w:val="0"/>
          <w:lang w:val="it-IT"/>
        </w:rPr>
        <w:t>ora algida e mistica, sacrale e solenne ma intimamente devota, silente. Questa fase di profondo raccoglimento si conclude con un breve e intenso corale dei corni, cui segue il ritorno all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Allegro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 iniziale sul testo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Et resurrexit</w:t>
      </w:r>
      <w:r>
        <w:rPr>
          <w:rFonts w:ascii="Adobe Caslon Pro" w:hAnsi="Adobe Caslon Pro"/>
          <w:sz w:val="24"/>
          <w:szCs w:val="24"/>
          <w:rtl w:val="0"/>
          <w:lang w:val="it-IT"/>
        </w:rPr>
        <w:t>, espressione di giubilo a pieno organico. Ampio e ricco di tensioni armoniche 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Amen</w:t>
      </w:r>
      <w:r>
        <w:rPr>
          <w:rFonts w:ascii="Adobe Caslon Pro" w:hAnsi="Adobe Caslon Pro"/>
          <w:sz w:val="24"/>
          <w:szCs w:val="24"/>
          <w:rtl w:val="0"/>
          <w:lang w:val="it-IT"/>
        </w:rPr>
        <w:t>.</w:t>
      </w:r>
    </w:p>
    <w:p>
      <w:pPr>
        <w:pStyle w:val="Corpo"/>
        <w:jc w:val="both"/>
        <w:rPr>
          <w:rFonts w:ascii="Adobe Caslon Pro" w:cs="Adobe Caslon Pro" w:hAnsi="Adobe Caslon Pro" w:eastAsia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Nel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Sanctus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 Bruckner si serve del soggetto del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Sanctus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 dalla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Missa Brevis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 di Palestrina, un unicum nella produzione sacra del compositore austriaco, che ricorre esclusivamente a temi originali. Prendendo le mosse dal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piano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 iniziale, la prima parte 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è 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un unico grande crescendo che sfocia nel luminoso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Sabaoth</w:t>
      </w:r>
      <w:r>
        <w:rPr>
          <w:rFonts w:ascii="Adobe Caslon Pro" w:hAnsi="Adobe Caslon Pro"/>
          <w:sz w:val="24"/>
          <w:szCs w:val="24"/>
          <w:rtl w:val="0"/>
          <w:lang w:val="it-IT"/>
        </w:rPr>
        <w:t>, la cui sonorit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à </w:t>
      </w:r>
      <w:r>
        <w:rPr>
          <w:rFonts w:ascii="Adobe Caslon Pro" w:hAnsi="Adobe Caslon Pro"/>
          <w:sz w:val="24"/>
          <w:szCs w:val="24"/>
          <w:rtl w:val="0"/>
          <w:lang w:val="it-IT"/>
        </w:rPr>
        <w:t>possente e solenne si mantiene sino alla conclusione. All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>ascesa luminescente delle voci fanno da contraltare le figurazioni discendenti dell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ensemble strumentale, spezzate e inframezzate da pause. Il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Benedictus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 si apre con un dialogo tra il corno solista e tre voci femminili caratterizzato da uno spiccato cromatismo che perdura per tutto lo svolgersi del brano. Un fitto ordito polifonico 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– 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presente tanto nel dipanarsi delle voci, quanto nel susseguirsi di arpeggi strumentali 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– </w:t>
      </w:r>
      <w:r>
        <w:rPr>
          <w:rFonts w:ascii="Adobe Caslon Pro" w:hAnsi="Adobe Caslon Pro"/>
          <w:sz w:val="24"/>
          <w:szCs w:val="24"/>
          <w:rtl w:val="0"/>
          <w:lang w:val="it-IT"/>
        </w:rPr>
        <w:t>porta avanti una continua divagazione armonica, una concatenazione di modulazioni che arrivano a lambire le tonalit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à </w:t>
      </w:r>
      <w:r>
        <w:rPr>
          <w:rFonts w:ascii="Adobe Caslon Pro" w:hAnsi="Adobe Caslon Pro"/>
          <w:sz w:val="24"/>
          <w:szCs w:val="24"/>
          <w:rtl w:val="0"/>
          <w:lang w:val="it-IT"/>
        </w:rPr>
        <w:t>pi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ù </w:t>
      </w:r>
      <w:r>
        <w:rPr>
          <w:rFonts w:ascii="Adobe Caslon Pro" w:hAnsi="Adobe Caslon Pro"/>
          <w:sz w:val="24"/>
          <w:szCs w:val="24"/>
          <w:rtl w:val="0"/>
          <w:lang w:val="it-IT"/>
        </w:rPr>
        <w:t>remote.</w:t>
      </w:r>
    </w:p>
    <w:p>
      <w:pPr>
        <w:pStyle w:val="Corpo"/>
        <w:jc w:val="both"/>
        <w:rPr>
          <w:rFonts w:ascii="Adobe Caslon Pro" w:cs="Adobe Caslon Pro" w:hAnsi="Adobe Caslon Pro" w:eastAsia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  <w:rtl w:val="0"/>
          <w:lang w:val="it-IT"/>
        </w:rPr>
        <w:t>Mistico e suggestivo, 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Agnus Dei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 si apre con una frase omoritmica delle otto voci, che sale e cresce sino a raggiungere il suo tragico apice sulla parola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mundi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. Il successivo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Miserere nobis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 è 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intonato sulla medesima frase musicale, questa volta in un fitto gioco imitativo tra le voci, che raggiungono un teso, dolente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fortissimo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. La seconda perorazione del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Miserere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 ha una sonorit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à </w:t>
      </w:r>
      <w:r>
        <w:rPr>
          <w:rFonts w:ascii="Adobe Caslon Pro" w:hAnsi="Adobe Caslon Pro"/>
          <w:sz w:val="24"/>
          <w:szCs w:val="24"/>
          <w:rtl w:val="0"/>
          <w:lang w:val="it-IT"/>
        </w:rPr>
        <w:t>pi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ù </w:t>
      </w:r>
      <w:r>
        <w:rPr>
          <w:rFonts w:ascii="Adobe Caslon Pro" w:hAnsi="Adobe Caslon Pro"/>
          <w:sz w:val="24"/>
          <w:szCs w:val="24"/>
          <w:rtl w:val="0"/>
          <w:lang w:val="it-IT"/>
        </w:rPr>
        <w:t>contenuta, quasi di rassegnazione. Tacciono le voci femminili e 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ultimo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Miserere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 è 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affidato a tenori e bassi, le cui voci si estinguono per lasciare </w:t>
      </w:r>
      <w:r>
        <w:rPr>
          <w:rFonts w:ascii="Adobe Caslon Pro" w:hAnsi="Adobe Caslon Pro"/>
          <w:sz w:val="24"/>
          <w:szCs w:val="24"/>
          <w:rtl w:val="0"/>
          <w:lang w:val="it-IT"/>
        </w:rPr>
        <w:t>il completamento della frase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 al fagotto e al corno. Dopo nuove perorazioni </w:t>
      </w:r>
      <w:r>
        <w:rPr>
          <w:rFonts w:ascii="Adobe Caslon Pro" w:hAnsi="Adobe Caslon Pro"/>
          <w:sz w:val="24"/>
          <w:szCs w:val="24"/>
          <w:rtl w:val="0"/>
          <w:lang w:val="it-IT"/>
        </w:rPr>
        <w:t>sofferte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 e intense, lacere di dissonanze, le voci vengono lasciate sole in un momento di purificazione che vede il ritorno ad accordi perfettamente consonanti; solo il corno esprime un breve commento in questa transizione verso la fase finale. Tornano quindi ad aggiungersi delicatamente i legni con un disegno che fa da contrappunto al coro nel nuovo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Agnus Dei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 nel Mi minore d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impianto che, una volta superata la selva di dissonanze, acquista un carattere nuovo, diverso, pronto a generare il tenero DO maggiore del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Dona nobis pacem</w:t>
      </w:r>
      <w:r>
        <w:rPr>
          <w:rFonts w:ascii="Adobe Caslon Pro" w:hAnsi="Adobe Caslon Pro"/>
          <w:sz w:val="24"/>
          <w:szCs w:val="24"/>
          <w:rtl w:val="0"/>
          <w:lang w:val="it-IT"/>
        </w:rPr>
        <w:t>. Attraverso un ultimo passaggio modulante, conclude la messa un Mi dalla sonorit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à </w:t>
      </w:r>
      <w:r>
        <w:rPr>
          <w:rFonts w:ascii="Adobe Caslon Pro" w:hAnsi="Adobe Caslon Pro"/>
          <w:sz w:val="24"/>
          <w:szCs w:val="24"/>
          <w:rtl w:val="0"/>
          <w:lang w:val="it-IT"/>
        </w:rPr>
        <w:t>ampia ma, nonostante il modo maggiore, non luminosa, bens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ì </w:t>
      </w:r>
      <w:r>
        <w:rPr>
          <w:rFonts w:ascii="Adobe Caslon Pro" w:hAnsi="Adobe Caslon Pro"/>
          <w:sz w:val="24"/>
          <w:szCs w:val="24"/>
          <w:rtl w:val="0"/>
          <w:lang w:val="it-IT"/>
        </w:rPr>
        <w:t>ovattata, oscura, come velata da una cappa austera e impenetrabile.</w:t>
      </w:r>
    </w:p>
    <w:p>
      <w:pPr>
        <w:pStyle w:val="Corpo"/>
        <w:jc w:val="both"/>
        <w:rPr>
          <w:rFonts w:ascii="Adobe Caslon Pro" w:cs="Adobe Caslon Pro" w:hAnsi="Adobe Caslon Pro" w:eastAsia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  <w:rtl w:val="0"/>
          <w:lang w:val="it-IT"/>
        </w:rPr>
        <w:t>Un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>opera gravida di passato e di futuro, in cui Bruckner ha saputo non solo far convivere, ma portare a una sintesi 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>arcaico linguaggio palestriniano e il moderno cromatismo neo-tedesco di derivazione lisztiana e wagneriana, mediandoli con vera sensibilit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à </w:t>
      </w:r>
      <w:r>
        <w:rPr>
          <w:rFonts w:ascii="Adobe Caslon Pro" w:hAnsi="Adobe Caslon Pro"/>
          <w:sz w:val="24"/>
          <w:szCs w:val="24"/>
          <w:rtl w:val="0"/>
          <w:lang w:val="it-IT"/>
        </w:rPr>
        <w:t>artistica.</w:t>
      </w:r>
    </w:p>
    <w:p>
      <w:pPr>
        <w:pStyle w:val="Corpo"/>
        <w:jc w:val="both"/>
        <w:rPr>
          <w:rFonts w:ascii="Adobe Caslon Pro" w:cs="Adobe Caslon Pro" w:hAnsi="Adobe Caslon Pro" w:eastAsia="Adobe Caslon Pro"/>
          <w:sz w:val="24"/>
          <w:szCs w:val="24"/>
        </w:rPr>
      </w:pPr>
    </w:p>
    <w:p>
      <w:pPr>
        <w:pStyle w:val="Corpo"/>
        <w:jc w:val="both"/>
        <w:rPr>
          <w:rFonts w:ascii="Adobe Caslon Pro" w:cs="Adobe Caslon Pro" w:hAnsi="Adobe Caslon Pro" w:eastAsia="Adobe Caslon Pro"/>
          <w:sz w:val="24"/>
          <w:szCs w:val="24"/>
        </w:rPr>
      </w:pPr>
    </w:p>
    <w:p>
      <w:pPr>
        <w:pStyle w:val="Corpo"/>
        <w:jc w:val="both"/>
        <w:rPr>
          <w:rFonts w:ascii="Adobe Caslon Pro" w:cs="Adobe Caslon Pro" w:hAnsi="Adobe Caslon Pro" w:eastAsia="Adobe Caslon Pro"/>
          <w:sz w:val="24"/>
          <w:szCs w:val="24"/>
        </w:rPr>
      </w:pPr>
    </w:p>
    <w:p>
      <w:pPr>
        <w:pStyle w:val="Corpo"/>
        <w:jc w:val="both"/>
        <w:rPr>
          <w:rFonts w:ascii="Adobe Caslon Pro Semibold" w:cs="Adobe Caslon Pro Semibold" w:hAnsi="Adobe Caslon Pro Semibold" w:eastAsia="Adobe Caslon Pro Semibold"/>
          <w:sz w:val="24"/>
          <w:szCs w:val="24"/>
        </w:rPr>
      </w:pPr>
      <w:r>
        <w:rPr>
          <w:rFonts w:ascii="Adobe Caslon Pro Semibold" w:hAnsi="Adobe Caslon Pro Semibold"/>
          <w:sz w:val="24"/>
          <w:szCs w:val="24"/>
          <w:rtl w:val="0"/>
          <w:lang w:val="it-IT"/>
        </w:rPr>
        <w:t>Messa n. 3 in Fa minore WAB 28</w:t>
      </w:r>
    </w:p>
    <w:p>
      <w:pPr>
        <w:pStyle w:val="Corpo"/>
        <w:jc w:val="both"/>
        <w:rPr>
          <w:rFonts w:ascii="Adobe Caslon Pro" w:cs="Adobe Caslon Pro" w:hAnsi="Adobe Caslon Pro" w:eastAsia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Organico: </w:t>
      </w:r>
      <w:r>
        <w:rPr>
          <w:rFonts w:ascii="Adobe Caslon Pro" w:hAnsi="Adobe Caslon Pro"/>
          <w:sz w:val="24"/>
          <w:szCs w:val="24"/>
          <w:rtl w:val="0"/>
          <w:lang w:val="it-IT"/>
        </w:rPr>
        <w:t>soli, coro, 2 fl., 2 ob., 2 cl</w:t>
      </w:r>
      <w:r>
        <w:rPr>
          <w:rFonts w:ascii="Adobe Caslon Pro" w:hAnsi="Adobe Caslon Pro"/>
          <w:sz w:val="24"/>
          <w:szCs w:val="24"/>
          <w:rtl w:val="0"/>
          <w:lang w:val="it-IT"/>
        </w:rPr>
        <w:t>.</w:t>
      </w:r>
      <w:r>
        <w:rPr>
          <w:rFonts w:ascii="Adobe Caslon Pro" w:hAnsi="Adobe Caslon Pro"/>
          <w:sz w:val="24"/>
          <w:szCs w:val="24"/>
          <w:rtl w:val="0"/>
        </w:rPr>
        <w:t xml:space="preserve">, 2 fg., </w:t>
      </w:r>
      <w:r>
        <w:rPr>
          <w:rFonts w:ascii="Adobe Caslon Pro" w:hAnsi="Adobe Caslon Pro"/>
          <w:sz w:val="24"/>
          <w:szCs w:val="24"/>
          <w:rtl w:val="0"/>
          <w:lang w:val="it-IT"/>
        </w:rPr>
        <w:t>4</w:t>
      </w:r>
      <w:r>
        <w:rPr>
          <w:rFonts w:ascii="Adobe Caslon Pro" w:hAnsi="Adobe Caslon Pro"/>
          <w:sz w:val="24"/>
          <w:szCs w:val="24"/>
          <w:rtl w:val="0"/>
        </w:rPr>
        <w:t xml:space="preserve"> cr., 2 tr., 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3 </w:t>
      </w:r>
      <w:r>
        <w:rPr>
          <w:rFonts w:ascii="Adobe Caslon Pro" w:hAnsi="Adobe Caslon Pro"/>
          <w:sz w:val="24"/>
          <w:szCs w:val="24"/>
          <w:rtl w:val="0"/>
        </w:rPr>
        <w:t xml:space="preserve">trb., 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3 </w:t>
      </w:r>
      <w:r>
        <w:rPr>
          <w:rFonts w:ascii="Adobe Caslon Pro" w:hAnsi="Adobe Caslon Pro"/>
          <w:sz w:val="24"/>
          <w:szCs w:val="24"/>
          <w:rtl w:val="0"/>
        </w:rPr>
        <w:t>tm</w:t>
      </w:r>
      <w:r>
        <w:rPr>
          <w:rFonts w:ascii="Adobe Caslon Pro" w:hAnsi="Adobe Caslon Pro"/>
          <w:sz w:val="24"/>
          <w:szCs w:val="24"/>
          <w:rtl w:val="0"/>
          <w:lang w:val="it-IT"/>
        </w:rPr>
        <w:t>p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., archi, organo </w:t>
      </w:r>
      <w:r>
        <w:rPr>
          <w:rFonts w:ascii="Adobe Caslon Pro" w:hAnsi="Adobe Caslon Pro"/>
          <w:i w:val="1"/>
          <w:iCs w:val="1"/>
          <w:sz w:val="24"/>
          <w:szCs w:val="24"/>
          <w:rtl w:val="0"/>
        </w:rPr>
        <w:t>ad libitum</w:t>
      </w:r>
    </w:p>
    <w:p>
      <w:pPr>
        <w:pStyle w:val="Corpo"/>
        <w:jc w:val="both"/>
        <w:rPr>
          <w:rFonts w:ascii="Adobe Caslon Pro" w:cs="Adobe Caslon Pro" w:hAnsi="Adobe Caslon Pro" w:eastAsia="Adobe Caslon Pro"/>
          <w:sz w:val="24"/>
          <w:szCs w:val="24"/>
        </w:rPr>
      </w:pPr>
    </w:p>
    <w:p>
      <w:pPr>
        <w:pStyle w:val="Corpo"/>
        <w:jc w:val="both"/>
        <w:rPr>
          <w:rFonts w:ascii="Adobe Caslon Pro" w:cs="Adobe Caslon Pro" w:hAnsi="Adobe Caslon Pro" w:eastAsia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Composta tra il 1867 e il 1868 per la consacrazione della Hofurgkapelle di Vienna 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– </w:t>
      </w:r>
      <w:r>
        <w:rPr>
          <w:rFonts w:ascii="Adobe Caslon Pro" w:hAnsi="Adobe Caslon Pro"/>
          <w:sz w:val="24"/>
          <w:szCs w:val="24"/>
          <w:rtl w:val="0"/>
          <w:lang w:val="it-IT"/>
        </w:rPr>
        <w:t>istituzione dall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illustre tradizione musicale in cui Bruckner fu attivo come organista tra il 1878 e il 1892 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– </w:t>
      </w:r>
      <w:r>
        <w:rPr>
          <w:rFonts w:ascii="Adobe Caslon Pro" w:hAnsi="Adobe Caslon Pro"/>
          <w:sz w:val="24"/>
          <w:szCs w:val="24"/>
          <w:rtl w:val="0"/>
          <w:lang w:val="it-IT"/>
        </w:rPr>
        <w:t>rappresent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ò </w:t>
      </w:r>
      <w:r>
        <w:rPr>
          <w:rFonts w:ascii="Adobe Caslon Pro" w:hAnsi="Adobe Caslon Pro"/>
          <w:sz w:val="24"/>
          <w:szCs w:val="24"/>
          <w:rtl w:val="0"/>
          <w:lang w:val="it-IT"/>
        </w:rPr>
        <w:t>un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>iniziale insuccesso, dovuto anche alla cattiva esecuzione da parte dell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>orchestra. Furono ben quattro le revisioni apportate al lavoro e oggi si tende a utilizzare per le esecuzioni 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>ultima, portata a termine nel 1893.</w:t>
      </w:r>
    </w:p>
    <w:p>
      <w:pPr>
        <w:pStyle w:val="Corpo"/>
        <w:jc w:val="both"/>
        <w:rPr>
          <w:rFonts w:ascii="Adobe Caslon Pro" w:cs="Adobe Caslon Pro" w:hAnsi="Adobe Caslon Pro" w:eastAsia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Grave e meditativo, il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Kyrie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 inizia con un gesto discendente dei violoncelli quasi di profonda, sofferta genuflessione, cui segue una risposta per moto contrario in un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>armonia lumeggiata dalla comparsa del modo maggiore. Gli archi preparano 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ingresso del coro che esordisce con le sole voci femminili che ripropongono il motivo 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“</w:t>
      </w:r>
      <w:r>
        <w:rPr>
          <w:rFonts w:ascii="Adobe Caslon Pro" w:hAnsi="Adobe Caslon Pro"/>
          <w:sz w:val="24"/>
          <w:szCs w:val="24"/>
          <w:rtl w:val="0"/>
          <w:lang w:val="it-IT"/>
        </w:rPr>
        <w:t>di genuflessione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” </w:t>
      </w:r>
      <w:r>
        <w:rPr>
          <w:rFonts w:ascii="Adobe Caslon Pro" w:hAnsi="Adobe Caslon Pro"/>
          <w:sz w:val="24"/>
          <w:szCs w:val="24"/>
          <w:rtl w:val="0"/>
          <w:lang w:val="it-IT"/>
        </w:rPr>
        <w:t>iniziale, ciascuna volta pi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ù </w:t>
      </w:r>
      <w:r>
        <w:rPr>
          <w:rFonts w:ascii="Adobe Caslon Pro" w:hAnsi="Adobe Caslon Pro"/>
          <w:sz w:val="24"/>
          <w:szCs w:val="24"/>
          <w:rtl w:val="0"/>
          <w:lang w:val="it-IT"/>
        </w:rPr>
        <w:t>acuto di una terza. Tale anabasi si ripresenta ampliata nella ripetizione successiva, con la sonorit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à 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piena del coro a quattro voci. Il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Christe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 è 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affidato principalmente al basso solista, cui rispondono ora il coro, ora il soprano solo. Ritorna il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Kyrie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 iniziale, circonfuso dalla luce degli archi, il cui semplice ma sofisticato controcanto fatto di scale ascendenti porta ulteriormente verso 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>alto questa ispiratissima invocazione.</w:t>
      </w:r>
    </w:p>
    <w:p>
      <w:pPr>
        <w:pStyle w:val="Corpo"/>
        <w:jc w:val="both"/>
        <w:rPr>
          <w:rFonts w:ascii="Adobe Caslon Pro" w:cs="Adobe Caslon Pro" w:hAnsi="Adobe Caslon Pro" w:eastAsia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Le scale degli archi che ornano le frasi del coro, ritornano 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– 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ora agili e grandiose 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– 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nel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Gloria</w:t>
      </w:r>
      <w:r>
        <w:rPr>
          <w:rFonts w:ascii="Adobe Caslon Pro" w:hAnsi="Adobe Caslon Pro"/>
          <w:sz w:val="24"/>
          <w:szCs w:val="24"/>
          <w:rtl w:val="0"/>
          <w:lang w:val="it-IT"/>
        </w:rPr>
        <w:t>. La sonorit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à 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magniloquente, unita alla scansione sillabica e omoritmica del testo, fanno della prima parte del Gloria una pagina innodica di grandiosa e potente affermazione, che si mitiga 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– 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ma solo nella dinamica 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– 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nel delicato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Qui tollis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. Fervido raccoglimento e perdita nella grazia divina sono evocati in questo nuovo tempo di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Adagio</w:t>
      </w:r>
      <w:r>
        <w:rPr>
          <w:rFonts w:ascii="Adobe Caslon Pro" w:hAnsi="Adobe Caslon Pro"/>
          <w:sz w:val="24"/>
          <w:szCs w:val="24"/>
          <w:rtl w:val="0"/>
          <w:lang w:val="it-IT"/>
        </w:rPr>
        <w:t>, nel quale c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’è </w:t>
      </w:r>
      <w:r>
        <w:rPr>
          <w:rFonts w:ascii="Adobe Caslon Pro" w:hAnsi="Adobe Caslon Pro"/>
          <w:sz w:val="24"/>
          <w:szCs w:val="24"/>
          <w:rtl w:val="0"/>
          <w:lang w:val="it-IT"/>
        </w:rPr>
        <w:t>spazio anche per la risposta strumentale dell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oboe, che commenta il testo con la sua voce soave, in contrasto con il granitico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tutti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 della sezione precedente. Dopo uno scarno e sillabico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Miserere nobis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 punteggiato da delicati arpeggi del flauto e che si va a sciogliere in un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ampia frase discendente, ritorna il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Tempo I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 del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Gloria</w:t>
      </w:r>
      <w:r>
        <w:rPr>
          <w:rFonts w:ascii="Adobe Caslon Pro" w:hAnsi="Adobe Caslon Pro"/>
          <w:sz w:val="24"/>
          <w:szCs w:val="24"/>
          <w:rtl w:val="0"/>
          <w:lang w:val="it-IT"/>
        </w:rPr>
        <w:t>. La magnificenza barocca che conclude 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 xml:space="preserve">Amen </w:t>
      </w:r>
      <w:r>
        <w:rPr>
          <w:rFonts w:ascii="Adobe Caslon Pro" w:hAnsi="Adobe Caslon Pro"/>
          <w:sz w:val="24"/>
          <w:szCs w:val="24"/>
          <w:rtl w:val="0"/>
          <w:lang w:val="it-IT"/>
        </w:rPr>
        <w:t>conduce direttamente all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inizio del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Credo</w:t>
      </w:r>
      <w:r>
        <w:rPr>
          <w:rFonts w:ascii="Adobe Caslon Pro" w:hAnsi="Adobe Caslon Pro"/>
          <w:sz w:val="24"/>
          <w:szCs w:val="24"/>
          <w:rtl w:val="0"/>
          <w:lang w:val="it-IT"/>
        </w:rPr>
        <w:t>, ugualmente sonoro e affermativo e, anch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>esso, caratterizzato da un incessante lavorio ritmico degli archi.</w:t>
      </w:r>
    </w:p>
    <w:p>
      <w:pPr>
        <w:pStyle w:val="Corpo"/>
        <w:jc w:val="both"/>
        <w:rPr>
          <w:rFonts w:ascii="Adobe Caslon Pro" w:cs="Adobe Caslon Pro" w:hAnsi="Adobe Caslon Pro" w:eastAsia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  <w:rtl w:val="0"/>
          <w:lang w:val="it-IT"/>
        </w:rPr>
        <w:t>Del tutto peculiari sono la strutturazione a sezioni ben distinte e gli improvvisi e repentini cambi di dinamica: da una battuta all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>altra Bruckner proietta 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>ascoltatore dal pi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ù 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grandioso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fortissimo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 a pieno organico al pi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ù 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flebile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pianissimo</w:t>
      </w:r>
      <w:r>
        <w:rPr>
          <w:rFonts w:ascii="Adobe Caslon Pro" w:hAnsi="Adobe Caslon Pro"/>
          <w:sz w:val="24"/>
          <w:szCs w:val="24"/>
          <w:rtl w:val="0"/>
          <w:lang w:val="it-IT"/>
        </w:rPr>
        <w:t>. Un cambio di tessitura sonora e di registro avviene con 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Et incarnatus</w:t>
      </w:r>
      <w:r>
        <w:rPr>
          <w:rFonts w:ascii="Adobe Caslon Pro" w:hAnsi="Adobe Caslon Pro"/>
          <w:sz w:val="24"/>
          <w:szCs w:val="24"/>
          <w:rtl w:val="0"/>
          <w:lang w:val="it-IT"/>
        </w:rPr>
        <w:t>, affidato alla voce solista del tenore che si produce in una melodia ampia e suadente, in dialogo con violino e viola e, successivamente, con un accompagnamento soffuso delle voci femminili.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 xml:space="preserve"> Et homo factus est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 è </w:t>
      </w:r>
      <w:r>
        <w:rPr>
          <w:rFonts w:ascii="Adobe Caslon Pro" w:hAnsi="Adobe Caslon Pro"/>
          <w:sz w:val="24"/>
          <w:szCs w:val="24"/>
          <w:rtl w:val="0"/>
          <w:lang w:val="it-IT"/>
        </w:rPr>
        <w:t>invece affidato alle voci maschili del coro, su cui permane 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aereo controcanto del violino solo. Le voci si riuniscono in un insieme raccolto e compatto per il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Crucifixus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 dalla sonorit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à </w:t>
      </w:r>
      <w:r>
        <w:rPr>
          <w:rFonts w:ascii="Adobe Caslon Pro" w:hAnsi="Adobe Caslon Pro"/>
          <w:sz w:val="24"/>
          <w:szCs w:val="24"/>
          <w:rtl w:val="0"/>
          <w:lang w:val="it-IT"/>
        </w:rPr>
        <w:t>intensa; il controcanto che prima era del violino ora giunge anche agli archi pi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ù 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gravi, in uno straordinario gioco contrappuntistico. Nel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Passus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 la sonorit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à è </w:t>
      </w:r>
      <w:r>
        <w:rPr>
          <w:rFonts w:ascii="Adobe Caslon Pro" w:hAnsi="Adobe Caslon Pro"/>
          <w:sz w:val="24"/>
          <w:szCs w:val="24"/>
          <w:rtl w:val="0"/>
          <w:lang w:val="it-IT"/>
        </w:rPr>
        <w:t>sempre pi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ù 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rarefatta e raccolta: soltanto le voci del coro a cappella e il basso solista, che creano un effetto di vuoto e smarrimento in corrispondenza delle parole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Et sepultus est</w:t>
      </w:r>
      <w:r>
        <w:rPr>
          <w:rFonts w:ascii="Adobe Caslon Pro" w:hAnsi="Adobe Caslon Pro"/>
          <w:sz w:val="24"/>
          <w:szCs w:val="24"/>
          <w:rtl w:val="0"/>
          <w:lang w:val="it-IT"/>
        </w:rPr>
        <w:t>. Un grave coro di tromboni sancisce la morte del Cristo e conduce a un silenzio rotto solo da due pizzicati degli archi gravi, ma presto un rullo sommesso dei timpani carica una tensione nuova che esplode nel fasto dell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Et resurrexit</w:t>
      </w:r>
      <w:r>
        <w:rPr>
          <w:rFonts w:ascii="Adobe Caslon Pro" w:hAnsi="Adobe Caslon Pro"/>
          <w:sz w:val="24"/>
          <w:szCs w:val="24"/>
          <w:rtl w:val="0"/>
          <w:lang w:val="it-IT"/>
        </w:rPr>
        <w:t>, reso ulteriormente vivo e palpitante di vita dall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incessante tremolo degli archi. Quasi minaccioso nel suo carattere marziale il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Cujus regni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, quasi una parentesi prima del ritorno al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Tempo I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 di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Et in spiritum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, che contiene una pagina a imitazione tra le quattro voci soliste. Maestosa e perentoria affermazione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Et unam sanctam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 che sembra interrompersi su una pausa, dopo la quale riprende instancabile la sonorit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à 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possente del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 xml:space="preserve">fortissimo </w:t>
      </w:r>
      <w:r>
        <w:rPr>
          <w:rFonts w:ascii="Adobe Caslon Pro" w:hAnsi="Adobe Caslon Pro"/>
          <w:sz w:val="24"/>
          <w:szCs w:val="24"/>
          <w:rtl w:val="0"/>
          <w:lang w:val="it-IT"/>
        </w:rPr>
        <w:t>a piena orchestra su un ritmo puntato e nuovamente quasi marziale; questa sezione si spegne con la lugubre catabasi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sulle sillabe di 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“</w:t>
      </w:r>
      <w:r>
        <w:rPr>
          <w:rFonts w:ascii="Adobe Caslon Pro" w:hAnsi="Adobe Caslon Pro"/>
          <w:sz w:val="24"/>
          <w:szCs w:val="24"/>
          <w:rtl w:val="0"/>
          <w:lang w:val="it-IT"/>
        </w:rPr>
        <w:t>mortuorum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”</w:t>
      </w:r>
      <w:r>
        <w:rPr>
          <w:rFonts w:ascii="Adobe Caslon Pro" w:hAnsi="Adobe Caslon Pro"/>
          <w:sz w:val="24"/>
          <w:szCs w:val="24"/>
          <w:rtl w:val="0"/>
          <w:lang w:val="it-IT"/>
        </w:rPr>
        <w:t>, suggellata da un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>aspra dissonanza degli ottoni, che subito si risolve nell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ultima, giubilante affermazione del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 xml:space="preserve">Credo </w:t>
      </w:r>
      <w:r>
        <w:rPr>
          <w:rFonts w:ascii="Adobe Caslon Pro" w:hAnsi="Adobe Caslon Pro"/>
          <w:sz w:val="24"/>
          <w:szCs w:val="24"/>
          <w:rtl w:val="0"/>
          <w:lang w:val="it-IT"/>
        </w:rPr>
        <w:t>e, dopo una breve introduzione dei solisti, dell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Amen</w:t>
      </w:r>
      <w:r>
        <w:rPr>
          <w:rFonts w:ascii="Adobe Caslon Pro" w:hAnsi="Adobe Caslon Pro"/>
          <w:sz w:val="24"/>
          <w:szCs w:val="24"/>
          <w:rtl w:val="0"/>
          <w:lang w:val="it-IT"/>
        </w:rPr>
        <w:t>.</w:t>
      </w:r>
    </w:p>
    <w:p>
      <w:pPr>
        <w:pStyle w:val="Corpo"/>
        <w:jc w:val="both"/>
        <w:rPr>
          <w:rFonts w:ascii="Adobe Caslon Pro" w:cs="Adobe Caslon Pro" w:hAnsi="Adobe Caslon Pro" w:eastAsia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Il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Sanctus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 si apre su una sonorit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à </w:t>
      </w:r>
      <w:r>
        <w:rPr>
          <w:rFonts w:ascii="Adobe Caslon Pro" w:hAnsi="Adobe Caslon Pro"/>
          <w:sz w:val="24"/>
          <w:szCs w:val="24"/>
          <w:rtl w:val="0"/>
          <w:lang w:val="it-IT"/>
        </w:rPr>
        <w:t>tenue fatta di violini e legni, con la melodia ascendente del flauto come protagonista. Inizialmente voci femminili e maschili si rispondono con frasi rispettivamente ascendenti e discendenti, con il controcanto di flauto e violino. Nonostante la generale atmosfera di pace e beata devozione, 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armonia 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è </w:t>
      </w:r>
      <w:r>
        <w:rPr>
          <w:rFonts w:ascii="Adobe Caslon Pro" w:hAnsi="Adobe Caslon Pro"/>
          <w:sz w:val="24"/>
          <w:szCs w:val="24"/>
          <w:rtl w:val="0"/>
          <w:lang w:val="it-IT"/>
        </w:rPr>
        <w:t>irrequieta: sembra presagire all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esplosione di voci e strumenti, con gli ottoni svettanti nel tessuto sonoro, che avviene in corrispondenza di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Dominus Deus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 e determina il carattere del resto del brano.</w:t>
      </w:r>
    </w:p>
    <w:p>
      <w:pPr>
        <w:pStyle w:val="Corpo"/>
        <w:jc w:val="both"/>
        <w:rPr>
          <w:rFonts w:ascii="Adobe Caslon Pro" w:cs="Adobe Caslon Pro" w:hAnsi="Adobe Caslon Pro" w:eastAsia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Il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Benedictus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 è </w:t>
      </w:r>
      <w:r>
        <w:rPr>
          <w:rFonts w:ascii="Adobe Caslon Pro" w:hAnsi="Adobe Caslon Pro"/>
          <w:sz w:val="24"/>
          <w:szCs w:val="24"/>
          <w:rtl w:val="0"/>
          <w:lang w:val="it-IT"/>
        </w:rPr>
        <w:t>un quadro di intima devozione: scompare il luccichio degli ottoni, ad eccezione dei toni bruniti dei corni, e prevalgono le tinte pastello di archi e legni in una sonorit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à </w:t>
      </w:r>
      <w:r>
        <w:rPr>
          <w:rFonts w:ascii="Adobe Caslon Pro" w:hAnsi="Adobe Caslon Pro"/>
          <w:sz w:val="24"/>
          <w:szCs w:val="24"/>
          <w:rtl w:val="0"/>
          <w:lang w:val="it-IT"/>
        </w:rPr>
        <w:t>ampia per estensione, ma contenuta. Si susseguono alcuni episodi corali e solistici inseriti in un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>aura di celeste serenit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à</w:t>
      </w:r>
      <w:r>
        <w:rPr>
          <w:rFonts w:ascii="Adobe Caslon Pro" w:hAnsi="Adobe Caslon Pro"/>
          <w:sz w:val="24"/>
          <w:szCs w:val="24"/>
          <w:rtl w:val="0"/>
          <w:lang w:val="it-IT"/>
        </w:rPr>
        <w:t>, solo superficialmente turbata da rari passaggi in modo minore, i quali donano un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ulteriore tinta chiara al successivo passaggio in maggiore. Un cambio radicale giunge con il conclusivo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Hosanna</w:t>
      </w:r>
      <w:r>
        <w:rPr>
          <w:rFonts w:ascii="Adobe Caslon Pro" w:hAnsi="Adobe Caslon Pro"/>
          <w:sz w:val="24"/>
          <w:szCs w:val="24"/>
          <w:rtl w:val="0"/>
          <w:lang w:val="it-IT"/>
        </w:rPr>
        <w:t>, che riporta fasto e concitazione all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>insieme.</w:t>
      </w:r>
    </w:p>
    <w:p>
      <w:pPr>
        <w:pStyle w:val="Corpo"/>
        <w:jc w:val="both"/>
        <w:rPr>
          <w:rFonts w:ascii="Adobe Caslon Pro" w:cs="Adobe Caslon Pro" w:hAnsi="Adobe Caslon Pro" w:eastAsia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  <w:rtl w:val="0"/>
          <w:lang w:val="it-IT"/>
        </w:rPr>
        <w:t>Oscuro e misterioso si apre 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Agnus Dei</w:t>
      </w:r>
      <w:r>
        <w:rPr>
          <w:rFonts w:ascii="Adobe Caslon Pro" w:hAnsi="Adobe Caslon Pro"/>
          <w:sz w:val="24"/>
          <w:szCs w:val="24"/>
          <w:rtl w:val="0"/>
          <w:lang w:val="it-IT"/>
        </w:rPr>
        <w:t>, che conserva un carattere generale di severit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à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. Con il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 xml:space="preserve">Dona Nobis </w:t>
      </w:r>
      <w:r>
        <w:rPr>
          <w:rFonts w:ascii="Adobe Caslon Pro" w:hAnsi="Adobe Caslon Pro"/>
          <w:sz w:val="24"/>
          <w:szCs w:val="24"/>
          <w:rtl w:val="0"/>
          <w:lang w:val="it-IT"/>
        </w:rPr>
        <w:t>si apre una sezione pi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ù </w:t>
      </w:r>
      <w:r>
        <w:rPr>
          <w:rFonts w:ascii="Adobe Caslon Pro" w:hAnsi="Adobe Caslon Pro"/>
          <w:sz w:val="24"/>
          <w:szCs w:val="24"/>
          <w:rtl w:val="0"/>
          <w:lang w:val="it-IT"/>
        </w:rPr>
        <w:t>sonora, caratterizzata da figurazioni ascendenti degli archi, che saranno tipici di molti passaggi sinfonici. Un accordo maggiore piccolo e di grande semplicit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à</w:t>
      </w:r>
      <w:r>
        <w:rPr>
          <w:rFonts w:ascii="Adobe Caslon Pro" w:hAnsi="Adobe Caslon Pro"/>
          <w:sz w:val="24"/>
          <w:szCs w:val="24"/>
          <w:rtl w:val="0"/>
          <w:lang w:val="it-IT"/>
        </w:rPr>
        <w:t>, privo della magniloquenza e della maest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à 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riscontrate nei movimenti precedenti, conclude il grandioso, complesso e articolato affresco che 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è </w:t>
      </w:r>
      <w:r>
        <w:rPr>
          <w:rFonts w:ascii="Adobe Caslon Pro" w:hAnsi="Adobe Caslon Pro"/>
          <w:sz w:val="24"/>
          <w:szCs w:val="24"/>
          <w:rtl w:val="0"/>
          <w:lang w:val="it-IT"/>
        </w:rPr>
        <w:t>la messa in Fa minore.</w:t>
      </w:r>
    </w:p>
    <w:p>
      <w:pPr>
        <w:pStyle w:val="Corpo"/>
        <w:jc w:val="both"/>
        <w:rPr>
          <w:rFonts w:ascii="Adobe Caslon Pro" w:cs="Adobe Caslon Pro" w:hAnsi="Adobe Caslon Pro" w:eastAsia="Adobe Caslon Pro"/>
          <w:sz w:val="24"/>
          <w:szCs w:val="24"/>
        </w:rPr>
      </w:pPr>
    </w:p>
    <w:p>
      <w:pPr>
        <w:pStyle w:val="Corpo"/>
        <w:jc w:val="both"/>
        <w:rPr>
          <w:rFonts w:ascii="Adobe Caslon Pro" w:cs="Adobe Caslon Pro" w:hAnsi="Adobe Caslon Pro" w:eastAsia="Adobe Caslon Pro"/>
          <w:sz w:val="24"/>
          <w:szCs w:val="24"/>
        </w:rPr>
      </w:pPr>
    </w:p>
    <w:p>
      <w:pPr>
        <w:pStyle w:val="Corpo"/>
        <w:jc w:val="both"/>
        <w:rPr>
          <w:rFonts w:ascii="Adobe Caslon Pro Semibold" w:cs="Adobe Caslon Pro Semibold" w:hAnsi="Adobe Caslon Pro Semibold" w:eastAsia="Adobe Caslon Pro Semibold"/>
          <w:sz w:val="24"/>
          <w:szCs w:val="24"/>
        </w:rPr>
      </w:pPr>
      <w:r>
        <w:rPr>
          <w:rFonts w:ascii="Adobe Caslon Pro Semibold" w:hAnsi="Adobe Caslon Pro Semibold"/>
          <w:sz w:val="24"/>
          <w:szCs w:val="24"/>
          <w:rtl w:val="0"/>
          <w:lang w:val="it-IT"/>
        </w:rPr>
        <w:t>Te Deum, WAB 45</w:t>
      </w:r>
    </w:p>
    <w:p>
      <w:pPr>
        <w:pStyle w:val="Corpo"/>
        <w:jc w:val="both"/>
        <w:rPr>
          <w:rFonts w:ascii="Adobe Caslon Pro" w:cs="Adobe Caslon Pro" w:hAnsi="Adobe Caslon Pro" w:eastAsia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Organico: soli, coro, 2 fl., 2 ob., 2 cl., 2 fg., 4 cr., 3 tr., 3 trb., tb., tmp., archi, org.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ad lib</w:t>
      </w:r>
      <w:r>
        <w:rPr>
          <w:rFonts w:ascii="Adobe Caslon Pro" w:hAnsi="Adobe Caslon Pro"/>
          <w:sz w:val="24"/>
          <w:szCs w:val="24"/>
          <w:rtl w:val="0"/>
          <w:lang w:val="it-IT"/>
        </w:rPr>
        <w:t>.</w:t>
      </w:r>
    </w:p>
    <w:p>
      <w:pPr>
        <w:pStyle w:val="Corpo"/>
        <w:jc w:val="both"/>
        <w:rPr>
          <w:rFonts w:ascii="Adobe Caslon Pro" w:cs="Adobe Caslon Pro" w:hAnsi="Adobe Caslon Pro" w:eastAsia="Adobe Caslon Pro"/>
          <w:sz w:val="24"/>
          <w:szCs w:val="24"/>
        </w:rPr>
      </w:pPr>
    </w:p>
    <w:p>
      <w:pPr>
        <w:pStyle w:val="Corpo"/>
        <w:jc w:val="both"/>
        <w:rPr>
          <w:rFonts w:ascii="Adobe Caslon Pro" w:cs="Adobe Caslon Pro" w:hAnsi="Adobe Caslon Pro" w:eastAsia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  <w:rtl w:val="0"/>
          <w:lang w:val="it-IT"/>
        </w:rPr>
        <w:t>Bruckner inizi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ò </w:t>
      </w:r>
      <w:r>
        <w:rPr>
          <w:rFonts w:ascii="Adobe Caslon Pro" w:hAnsi="Adobe Caslon Pro"/>
          <w:sz w:val="24"/>
          <w:szCs w:val="24"/>
          <w:rtl w:val="0"/>
          <w:lang w:val="it-IT"/>
        </w:rPr>
        <w:t>a lavorare al Te Deum nel maggio del 1881, mentre stava ultimando la Sesta Sinfonia. In questo periodo non port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ò </w:t>
      </w:r>
      <w:r>
        <w:rPr>
          <w:rFonts w:ascii="Adobe Caslon Pro" w:hAnsi="Adobe Caslon Pro"/>
          <w:sz w:val="24"/>
          <w:szCs w:val="24"/>
          <w:rtl w:val="0"/>
          <w:lang w:val="it-IT"/>
        </w:rPr>
        <w:t>a termine il lavoro, che invece ultim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ò </w:t>
      </w:r>
      <w:r>
        <w:rPr>
          <w:rFonts w:ascii="Adobe Caslon Pro" w:hAnsi="Adobe Caslon Pro"/>
          <w:sz w:val="24"/>
          <w:szCs w:val="24"/>
          <w:rtl w:val="0"/>
          <w:lang w:val="it-IT"/>
        </w:rPr>
        <w:t>nel 1883, in seguito alla composizione della Settima Sinfonia. 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>opera ebbe un grande successo gi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à </w:t>
      </w:r>
      <w:r>
        <w:rPr>
          <w:rFonts w:ascii="Adobe Caslon Pro" w:hAnsi="Adobe Caslon Pro"/>
          <w:sz w:val="24"/>
          <w:szCs w:val="24"/>
          <w:rtl w:val="0"/>
          <w:lang w:val="it-IT"/>
        </w:rPr>
        <w:t>nel corso della sua vita: lo stesso Johannes Brahms, presunto rivale, si adoper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ò </w:t>
      </w:r>
      <w:r>
        <w:rPr>
          <w:rFonts w:ascii="Adobe Caslon Pro" w:hAnsi="Adobe Caslon Pro"/>
          <w:sz w:val="24"/>
          <w:szCs w:val="24"/>
          <w:rtl w:val="0"/>
          <w:lang w:val="it-IT"/>
        </w:rPr>
        <w:t>per farlo eseguire e Gustav Mahler, nella sua copia personale, depenn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ò 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la fredda indicazione di organico e scrisse di suo pugno: 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«</w:t>
      </w:r>
      <w:r>
        <w:rPr>
          <w:rFonts w:ascii="Adobe Caslon Pro" w:hAnsi="Adobe Caslon Pro"/>
          <w:sz w:val="24"/>
          <w:szCs w:val="24"/>
          <w:rtl w:val="0"/>
          <w:lang w:val="it-IT"/>
        </w:rPr>
        <w:t>per le lingue degli angeli, per chi cerca Dio, per i cuori affranti e per le anime purificate dal fuoco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»</w:t>
      </w:r>
      <w:r>
        <w:rPr>
          <w:rFonts w:ascii="Adobe Caslon Pro" w:hAnsi="Adobe Caslon Pro"/>
          <w:sz w:val="24"/>
          <w:szCs w:val="24"/>
          <w:rtl w:val="0"/>
          <w:lang w:val="it-IT"/>
        </w:rPr>
        <w:t>. Le parole ispirate di Mahler sintetizzano efficacemente la grandezza e la potenza sopraffacenti di questo lavoro, a un tempo barbarico e barocco.</w:t>
      </w:r>
    </w:p>
    <w:p>
      <w:pPr>
        <w:pStyle w:val="Corpo"/>
        <w:jc w:val="both"/>
        <w:rPr>
          <w:rFonts w:ascii="Adobe Caslon Pro" w:cs="Adobe Caslon Pro" w:hAnsi="Adobe Caslon Pro" w:eastAsia="Adobe Caslon Pro"/>
          <w:sz w:val="24"/>
          <w:szCs w:val="24"/>
        </w:rPr>
      </w:pP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Allegro, Feierlich mit Kraft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 (Allegro, solenne con forza). 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>incipit, possente e affermativo quanti altri mai, dispiega 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intero organico orchestrale e il coro entra dalla terza battuta. Agli archi 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è </w:t>
      </w:r>
      <w:r>
        <w:rPr>
          <w:rFonts w:ascii="Adobe Caslon Pro" w:hAnsi="Adobe Caslon Pro"/>
          <w:sz w:val="24"/>
          <w:szCs w:val="24"/>
          <w:rtl w:val="0"/>
          <w:lang w:val="it-IT"/>
        </w:rPr>
        <w:t>affidata la caratteristica componente ritmica squadrata e marcata su intervalli di quinta vuota, quasi a voler rappresentare la sortita della voce umana da un caos primigenio. Dopo la grandiosa introduzione corale e orchestrale, la sonorit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à </w:t>
      </w:r>
      <w:r>
        <w:rPr>
          <w:rFonts w:ascii="Adobe Caslon Pro" w:hAnsi="Adobe Caslon Pro"/>
          <w:sz w:val="24"/>
          <w:szCs w:val="24"/>
          <w:rtl w:val="0"/>
          <w:lang w:val="it-IT"/>
        </w:rPr>
        <w:t>si riduce e le voci dei solisti si rincorrono con un caratteristico disegno ritmico. Sono accompagnate da linee sinuose dei soli archi e fiati, su armonie oscillanti e cromatiche. Ritorna il disegno ritmico primigenio dell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>apertura, questa volta su sonorit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à </w:t>
      </w:r>
      <w:r>
        <w:rPr>
          <w:rFonts w:ascii="Adobe Caslon Pro" w:hAnsi="Adobe Caslon Pro"/>
          <w:sz w:val="24"/>
          <w:szCs w:val="24"/>
          <w:rtl w:val="0"/>
          <w:lang w:val="it-IT"/>
        </w:rPr>
        <w:t>pi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ù </w:t>
      </w:r>
      <w:r>
        <w:rPr>
          <w:rFonts w:ascii="Adobe Caslon Pro" w:hAnsi="Adobe Caslon Pro"/>
          <w:sz w:val="24"/>
          <w:szCs w:val="24"/>
          <w:rtl w:val="0"/>
          <w:lang w:val="it-IT"/>
        </w:rPr>
        <w:t>ovattate e misteriose, che presto riacquistano la luminescenza dorata dell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>inizio. L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intero primo movimento 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è </w:t>
      </w:r>
      <w:r>
        <w:rPr>
          <w:rFonts w:ascii="Adobe Caslon Pro" w:hAnsi="Adobe Caslon Pro"/>
          <w:sz w:val="24"/>
          <w:szCs w:val="24"/>
          <w:rtl w:val="0"/>
          <w:lang w:val="it-IT"/>
        </w:rPr>
        <w:t>caratterizzato da un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>aura epica e ancestrale: campiture di colore sonoro amplissime, su accordi vuoti e testo scandito come da un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sz w:val="24"/>
          <w:szCs w:val="24"/>
          <w:rtl w:val="0"/>
          <w:lang w:val="it-IT"/>
        </w:rPr>
        <w:t>antica comunit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>à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, il cui canto monodico 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– </w:t>
      </w:r>
      <w:r>
        <w:rPr>
          <w:rFonts w:ascii="Adobe Caslon Pro" w:hAnsi="Adobe Caslon Pro"/>
          <w:sz w:val="24"/>
          <w:szCs w:val="24"/>
          <w:rtl w:val="0"/>
          <w:lang w:val="it-IT"/>
        </w:rPr>
        <w:t xml:space="preserve">sillabico e vigoroso, accompagnato da un semplice bordone 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– </w:t>
      </w:r>
      <w:r>
        <w:rPr>
          <w:rFonts w:ascii="Adobe Caslon Pro" w:hAnsi="Adobe Caslon Pro"/>
          <w:sz w:val="24"/>
          <w:szCs w:val="24"/>
          <w:rtl w:val="0"/>
          <w:lang w:val="it-IT"/>
        </w:rPr>
        <w:t>fosse stato riletto da Bruckner che gli conferisce status artistico, che riveste di sonorit</w:t>
      </w:r>
      <w:r>
        <w:rPr>
          <w:rFonts w:ascii="Adobe Caslon Pro" w:hAnsi="Adobe Caslon Pro" w:hint="default"/>
          <w:sz w:val="24"/>
          <w:szCs w:val="24"/>
          <w:rtl w:val="0"/>
          <w:lang w:val="it-IT"/>
        </w:rPr>
        <w:t xml:space="preserve">à </w:t>
      </w:r>
      <w:r>
        <w:rPr>
          <w:rFonts w:ascii="Adobe Caslon Pro" w:hAnsi="Adobe Caslon Pro"/>
          <w:sz w:val="24"/>
          <w:szCs w:val="24"/>
          <w:rtl w:val="0"/>
          <w:lang w:val="it-IT"/>
        </w:rPr>
        <w:t>orchestrale, di raddoppi strumentali e che alterna a movimenti di sofisticata ed elaborata composizione.</w:t>
      </w:r>
    </w:p>
    <w:p>
      <w:pPr>
        <w:pStyle w:val="Corpo"/>
        <w:jc w:val="both"/>
        <w:rPr>
          <w:rFonts w:ascii="Adobe Caslon Pro" w:cs="Adobe Caslon Pro" w:hAnsi="Adobe Caslon Pro" w:eastAsia="Adobe Caslon Pro"/>
          <w:i w:val="0"/>
          <w:iCs w:val="0"/>
          <w:sz w:val="24"/>
          <w:szCs w:val="24"/>
        </w:rPr>
      </w:pPr>
      <w:r>
        <w:rPr>
          <w:rFonts w:ascii="Adobe Caslon Pro" w:hAnsi="Adobe Caslon Pro"/>
          <w:i w:val="0"/>
          <w:iCs w:val="0"/>
          <w:sz w:val="24"/>
          <w:szCs w:val="24"/>
          <w:rtl w:val="0"/>
          <w:lang w:val="it-IT"/>
        </w:rPr>
        <w:t xml:space="preserve">Il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Te ergo</w:t>
      </w:r>
      <w:r>
        <w:rPr>
          <w:rFonts w:ascii="Adobe Caslon Pro" w:hAnsi="Adobe Caslon Pro"/>
          <w:i w:val="0"/>
          <w:iCs w:val="0"/>
          <w:sz w:val="24"/>
          <w:szCs w:val="24"/>
          <w:rtl w:val="0"/>
          <w:lang w:val="it-IT"/>
        </w:rPr>
        <w:t xml:space="preserve"> (moderato) ha carattere pi</w:t>
      </w:r>
      <w:r>
        <w:rPr>
          <w:rFonts w:ascii="Adobe Caslon Pro" w:hAnsi="Adobe Caslon Pro" w:hint="default"/>
          <w:i w:val="0"/>
          <w:iCs w:val="0"/>
          <w:sz w:val="24"/>
          <w:szCs w:val="24"/>
          <w:rtl w:val="0"/>
          <w:lang w:val="it-IT"/>
        </w:rPr>
        <w:t xml:space="preserve">ù </w:t>
      </w:r>
      <w:r>
        <w:rPr>
          <w:rFonts w:ascii="Adobe Caslon Pro" w:hAnsi="Adobe Caslon Pro"/>
          <w:i w:val="0"/>
          <w:iCs w:val="0"/>
          <w:sz w:val="24"/>
          <w:szCs w:val="24"/>
          <w:rtl w:val="0"/>
          <w:lang w:val="it-IT"/>
        </w:rPr>
        <w:t xml:space="preserve">intimo e melodico: </w:t>
      </w:r>
      <w:r>
        <w:rPr>
          <w:rFonts w:ascii="Adobe Caslon Pro" w:hAnsi="Adobe Caslon Pro" w:hint="default"/>
          <w:i w:val="0"/>
          <w:iCs w:val="0"/>
          <w:sz w:val="24"/>
          <w:szCs w:val="24"/>
          <w:rtl w:val="0"/>
          <w:lang w:val="it-IT"/>
        </w:rPr>
        <w:t xml:space="preserve">è </w:t>
      </w:r>
      <w:r>
        <w:rPr>
          <w:rFonts w:ascii="Adobe Caslon Pro" w:hAnsi="Adobe Caslon Pro"/>
          <w:i w:val="0"/>
          <w:iCs w:val="0"/>
          <w:sz w:val="24"/>
          <w:szCs w:val="24"/>
          <w:rtl w:val="0"/>
          <w:lang w:val="it-IT"/>
        </w:rPr>
        <w:t>il tenore solista a declamare la melodia dal bel profilo, accompagnato dagli archi gravi, dalla viola e dal clarinetto. Una tinta scura che ricorda Brahms, che amava particolarmente questi strumenti, adatti a esprimere raccoglimento e introspezione. L</w:t>
      </w:r>
      <w:r>
        <w:rPr>
          <w:rFonts w:ascii="Adobe Caslon Pro" w:hAnsi="Adobe Caslon Pro" w:hint="default"/>
          <w:i w:val="0"/>
          <w:iCs w:val="0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i w:val="0"/>
          <w:iCs w:val="0"/>
          <w:sz w:val="24"/>
          <w:szCs w:val="24"/>
          <w:rtl w:val="0"/>
          <w:lang w:val="it-IT"/>
        </w:rPr>
        <w:t xml:space="preserve">intero brano </w:t>
      </w:r>
      <w:r>
        <w:rPr>
          <w:rFonts w:ascii="Adobe Caslon Pro" w:hAnsi="Adobe Caslon Pro" w:hint="default"/>
          <w:i w:val="0"/>
          <w:iCs w:val="0"/>
          <w:sz w:val="24"/>
          <w:szCs w:val="24"/>
          <w:rtl w:val="0"/>
          <w:lang w:val="it-IT"/>
        </w:rPr>
        <w:t xml:space="preserve">è </w:t>
      </w:r>
      <w:r>
        <w:rPr>
          <w:rFonts w:ascii="Adobe Caslon Pro" w:hAnsi="Adobe Caslon Pro"/>
          <w:i w:val="0"/>
          <w:iCs w:val="0"/>
          <w:sz w:val="24"/>
          <w:szCs w:val="24"/>
          <w:rtl w:val="0"/>
          <w:lang w:val="it-IT"/>
        </w:rPr>
        <w:t xml:space="preserve">un canto lirico e spiegato del tenore, intervallato da brevi interventi degli altri tre solisti e da poeticissimi commenti del violino solista. </w:t>
      </w:r>
    </w:p>
    <w:p>
      <w:pPr>
        <w:pStyle w:val="Corpo"/>
        <w:jc w:val="both"/>
        <w:rPr>
          <w:rFonts w:ascii="Adobe Caslon Pro" w:cs="Adobe Caslon Pro" w:hAnsi="Adobe Caslon Pro" w:eastAsia="Adobe Caslon Pro"/>
          <w:i w:val="0"/>
          <w:iCs w:val="0"/>
          <w:sz w:val="24"/>
          <w:szCs w:val="24"/>
        </w:rPr>
      </w:pPr>
      <w:r>
        <w:rPr>
          <w:rFonts w:ascii="Adobe Caslon Pro" w:hAnsi="Adobe Caslon Pro" w:hint="default"/>
          <w:i w:val="1"/>
          <w:iCs w:val="1"/>
          <w:sz w:val="24"/>
          <w:szCs w:val="24"/>
          <w:rtl w:val="0"/>
          <w:lang w:val="it-IT"/>
        </w:rPr>
        <w:t>Æ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terna Fac</w:t>
      </w:r>
      <w:r>
        <w:rPr>
          <w:rFonts w:ascii="Adobe Caslon Pro" w:hAnsi="Adobe Caslon Pro"/>
          <w:i w:val="0"/>
          <w:iCs w:val="0"/>
          <w:sz w:val="24"/>
          <w:szCs w:val="24"/>
          <w:rtl w:val="0"/>
          <w:lang w:val="it-IT"/>
        </w:rPr>
        <w:t xml:space="preserve"> (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Allegro</w:t>
      </w:r>
      <w:r>
        <w:rPr>
          <w:rFonts w:ascii="Adobe Caslon Pro" w:hAnsi="Adobe Caslon Pro"/>
          <w:i w:val="0"/>
          <w:iCs w:val="0"/>
          <w:sz w:val="24"/>
          <w:szCs w:val="24"/>
          <w:rtl w:val="0"/>
          <w:lang w:val="it-IT"/>
        </w:rPr>
        <w:t xml:space="preserve">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Feierlich mit Kraft</w:t>
      </w:r>
      <w:r>
        <w:rPr>
          <w:rFonts w:ascii="Adobe Caslon Pro" w:hAnsi="Adobe Caslon Pro"/>
          <w:i w:val="0"/>
          <w:iCs w:val="0"/>
          <w:sz w:val="24"/>
          <w:szCs w:val="24"/>
          <w:rtl w:val="0"/>
          <w:lang w:val="it-IT"/>
        </w:rPr>
        <w:t>) riporta prepotentemente al clima vissuto in apertura, ma aggravato e reso pi</w:t>
      </w:r>
      <w:r>
        <w:rPr>
          <w:rFonts w:ascii="Adobe Caslon Pro" w:hAnsi="Adobe Caslon Pro" w:hint="default"/>
          <w:i w:val="0"/>
          <w:iCs w:val="0"/>
          <w:sz w:val="24"/>
          <w:szCs w:val="24"/>
          <w:rtl w:val="0"/>
          <w:lang w:val="it-IT"/>
        </w:rPr>
        <w:t xml:space="preserve">ù </w:t>
      </w:r>
      <w:r>
        <w:rPr>
          <w:rFonts w:ascii="Adobe Caslon Pro" w:hAnsi="Adobe Caslon Pro"/>
          <w:i w:val="0"/>
          <w:iCs w:val="0"/>
          <w:sz w:val="24"/>
          <w:szCs w:val="24"/>
          <w:rtl w:val="0"/>
          <w:lang w:val="it-IT"/>
        </w:rPr>
        <w:t>tragico e aggressivo dalla tonalit</w:t>
      </w:r>
      <w:r>
        <w:rPr>
          <w:rFonts w:ascii="Adobe Caslon Pro" w:hAnsi="Adobe Caslon Pro" w:hint="default"/>
          <w:i w:val="0"/>
          <w:iCs w:val="0"/>
          <w:sz w:val="24"/>
          <w:szCs w:val="24"/>
          <w:rtl w:val="0"/>
          <w:lang w:val="it-IT"/>
        </w:rPr>
        <w:t xml:space="preserve">à </w:t>
      </w:r>
      <w:r>
        <w:rPr>
          <w:rFonts w:ascii="Adobe Caslon Pro" w:hAnsi="Adobe Caslon Pro"/>
          <w:i w:val="0"/>
          <w:iCs w:val="0"/>
          <w:sz w:val="24"/>
          <w:szCs w:val="24"/>
          <w:rtl w:val="0"/>
          <w:lang w:val="it-IT"/>
        </w:rPr>
        <w:t>di Re minore.</w:t>
      </w:r>
    </w:p>
    <w:p>
      <w:pPr>
        <w:pStyle w:val="Corpo"/>
        <w:jc w:val="both"/>
        <w:rPr>
          <w:rFonts w:ascii="Adobe Caslon Pro" w:cs="Adobe Caslon Pro" w:hAnsi="Adobe Caslon Pro" w:eastAsia="Adobe Caslon Pro"/>
          <w:i w:val="0"/>
          <w:iCs w:val="0"/>
          <w:sz w:val="24"/>
          <w:szCs w:val="24"/>
        </w:rPr>
      </w:pP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Salvum Fac</w:t>
      </w:r>
      <w:r>
        <w:rPr>
          <w:rFonts w:ascii="Adobe Caslon Pro" w:hAnsi="Adobe Caslon Pro"/>
          <w:i w:val="0"/>
          <w:iCs w:val="0"/>
          <w:sz w:val="24"/>
          <w:szCs w:val="24"/>
          <w:rtl w:val="0"/>
          <w:lang w:val="it-IT"/>
        </w:rPr>
        <w:t xml:space="preserve"> riprende invece il secondo movimento, con il tenore solista cui fanno eco gli altri tre solisti, in un dialogo raffinato con il clarinetto, gli archi pi</w:t>
      </w:r>
      <w:r>
        <w:rPr>
          <w:rFonts w:ascii="Adobe Caslon Pro" w:hAnsi="Adobe Caslon Pro" w:hint="default"/>
          <w:i w:val="0"/>
          <w:iCs w:val="0"/>
          <w:sz w:val="24"/>
          <w:szCs w:val="24"/>
          <w:rtl w:val="0"/>
          <w:lang w:val="it-IT"/>
        </w:rPr>
        <w:t xml:space="preserve">ù </w:t>
      </w:r>
      <w:r>
        <w:rPr>
          <w:rFonts w:ascii="Adobe Caslon Pro" w:hAnsi="Adobe Caslon Pro"/>
          <w:i w:val="0"/>
          <w:iCs w:val="0"/>
          <w:sz w:val="24"/>
          <w:szCs w:val="24"/>
          <w:rtl w:val="0"/>
          <w:lang w:val="it-IT"/>
        </w:rPr>
        <w:t>gravi e, successivamente, l</w:t>
      </w:r>
      <w:r>
        <w:rPr>
          <w:rFonts w:ascii="Adobe Caslon Pro" w:hAnsi="Adobe Caslon Pro" w:hint="default"/>
          <w:i w:val="0"/>
          <w:iCs w:val="0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i w:val="0"/>
          <w:iCs w:val="0"/>
          <w:sz w:val="24"/>
          <w:szCs w:val="24"/>
          <w:rtl w:val="0"/>
          <w:lang w:val="it-IT"/>
        </w:rPr>
        <w:t>aereo violino. Una frase discendente del basso solista, che ricorda un passaggio del baritono nel terzo movimento del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 xml:space="preserve"> Deutsches Requiem</w:t>
      </w:r>
      <w:r>
        <w:rPr>
          <w:rFonts w:ascii="Adobe Caslon Pro" w:hAnsi="Adobe Caslon Pro"/>
          <w:i w:val="0"/>
          <w:iCs w:val="0"/>
          <w:sz w:val="24"/>
          <w:szCs w:val="24"/>
          <w:rtl w:val="0"/>
          <w:lang w:val="it-IT"/>
        </w:rPr>
        <w:t xml:space="preserve"> brahmsiano, porta a un corale finale che spegne gradualmente la sonorit</w:t>
      </w:r>
      <w:r>
        <w:rPr>
          <w:rFonts w:ascii="Adobe Caslon Pro" w:hAnsi="Adobe Caslon Pro" w:hint="default"/>
          <w:i w:val="0"/>
          <w:iCs w:val="0"/>
          <w:sz w:val="24"/>
          <w:szCs w:val="24"/>
          <w:rtl w:val="0"/>
          <w:lang w:val="it-IT"/>
        </w:rPr>
        <w:t xml:space="preserve">à </w:t>
      </w:r>
      <w:r>
        <w:rPr>
          <w:rFonts w:ascii="Adobe Caslon Pro" w:hAnsi="Adobe Caslon Pro"/>
          <w:i w:val="0"/>
          <w:iCs w:val="0"/>
          <w:sz w:val="24"/>
          <w:szCs w:val="24"/>
          <w:rtl w:val="0"/>
          <w:lang w:val="it-IT"/>
        </w:rPr>
        <w:t>sino al silenzio. Voci e orchestra si rianimano poi d</w:t>
      </w:r>
      <w:r>
        <w:rPr>
          <w:rFonts w:ascii="Adobe Caslon Pro" w:hAnsi="Adobe Caslon Pro" w:hint="default"/>
          <w:i w:val="0"/>
          <w:iCs w:val="0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i w:val="0"/>
          <w:iCs w:val="0"/>
          <w:sz w:val="24"/>
          <w:szCs w:val="24"/>
          <w:rtl w:val="0"/>
          <w:lang w:val="it-IT"/>
        </w:rPr>
        <w:t xml:space="preserve">improvviso, riportando </w:t>
      </w:r>
      <w:r>
        <w:rPr>
          <w:rFonts w:ascii="Adobe Caslon Pro" w:hAnsi="Adobe Caslon Pro" w:hint="default"/>
          <w:i w:val="0"/>
          <w:iCs w:val="0"/>
          <w:sz w:val="24"/>
          <w:szCs w:val="24"/>
          <w:rtl w:val="0"/>
          <w:lang w:val="it-IT"/>
        </w:rPr>
        <w:t xml:space="preserve">– </w:t>
      </w:r>
      <w:r>
        <w:rPr>
          <w:rFonts w:ascii="Adobe Caslon Pro" w:hAnsi="Adobe Caslon Pro"/>
          <w:i w:val="0"/>
          <w:iCs w:val="0"/>
          <w:sz w:val="24"/>
          <w:szCs w:val="24"/>
          <w:rtl w:val="0"/>
          <w:lang w:val="it-IT"/>
        </w:rPr>
        <w:t xml:space="preserve">fortissimo e allegro, la musica del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 xml:space="preserve">Te Deum </w:t>
      </w:r>
      <w:r>
        <w:rPr>
          <w:rFonts w:ascii="Adobe Caslon Pro" w:hAnsi="Adobe Caslon Pro"/>
          <w:i w:val="0"/>
          <w:iCs w:val="0"/>
          <w:sz w:val="24"/>
          <w:szCs w:val="24"/>
          <w:rtl w:val="0"/>
          <w:lang w:val="it-IT"/>
        </w:rPr>
        <w:t xml:space="preserve">iniziale. La conclusione </w:t>
      </w:r>
      <w:r>
        <w:rPr>
          <w:rFonts w:ascii="Adobe Caslon Pro" w:hAnsi="Adobe Caslon Pro" w:hint="default"/>
          <w:i w:val="0"/>
          <w:iCs w:val="0"/>
          <w:sz w:val="24"/>
          <w:szCs w:val="24"/>
          <w:rtl w:val="0"/>
          <w:lang w:val="it-IT"/>
        </w:rPr>
        <w:t xml:space="preserve">è </w:t>
      </w:r>
      <w:r>
        <w:rPr>
          <w:rFonts w:ascii="Adobe Caslon Pro" w:hAnsi="Adobe Caslon Pro"/>
          <w:i w:val="0"/>
          <w:iCs w:val="0"/>
          <w:sz w:val="24"/>
          <w:szCs w:val="24"/>
          <w:rtl w:val="0"/>
          <w:lang w:val="it-IT"/>
        </w:rPr>
        <w:t>preannunciata da sole due battute di intenso mistero sonoro, con la voce grave degli ottoni.</w:t>
      </w:r>
    </w:p>
    <w:p>
      <w:pPr>
        <w:pStyle w:val="Corpo"/>
        <w:jc w:val="both"/>
      </w:pPr>
      <w:r>
        <w:rPr>
          <w:rFonts w:ascii="Adobe Caslon Pro" w:hAnsi="Adobe Caslon Pro"/>
          <w:i w:val="0"/>
          <w:iCs w:val="0"/>
          <w:sz w:val="24"/>
          <w:szCs w:val="24"/>
          <w:rtl w:val="0"/>
          <w:lang w:val="it-IT"/>
        </w:rPr>
        <w:t>L</w:t>
      </w:r>
      <w:r>
        <w:rPr>
          <w:rFonts w:ascii="Adobe Caslon Pro" w:hAnsi="Adobe Caslon Pro" w:hint="default"/>
          <w:i w:val="0"/>
          <w:iCs w:val="0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i w:val="0"/>
          <w:iCs w:val="0"/>
          <w:sz w:val="24"/>
          <w:szCs w:val="24"/>
          <w:rtl w:val="0"/>
          <w:lang w:val="it-IT"/>
        </w:rPr>
        <w:t>ultimo movimento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 xml:space="preserve"> In te, Domine speravi</w:t>
      </w:r>
      <w:r>
        <w:rPr>
          <w:rFonts w:ascii="Adobe Caslon Pro" w:hAnsi="Adobe Caslon Pro"/>
          <w:i w:val="0"/>
          <w:iCs w:val="0"/>
          <w:sz w:val="24"/>
          <w:szCs w:val="24"/>
          <w:rtl w:val="0"/>
          <w:lang w:val="it-IT"/>
        </w:rPr>
        <w:t xml:space="preserve">, porta a una sintesi molto materiale musicale esposto nei precedenti movimenti. Esso inoltre ha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in nuce</w:t>
      </w:r>
      <w:r>
        <w:rPr>
          <w:rFonts w:ascii="Adobe Caslon Pro" w:hAnsi="Adobe Caslon Pro"/>
          <w:i w:val="0"/>
          <w:iCs w:val="0"/>
          <w:sz w:val="24"/>
          <w:szCs w:val="24"/>
          <w:rtl w:val="0"/>
          <w:lang w:val="it-IT"/>
        </w:rPr>
        <w:t xml:space="preserve">, nella sezione del </w:t>
      </w:r>
      <w:r>
        <w:rPr>
          <w:rFonts w:ascii="Adobe Caslon Pro" w:hAnsi="Adobe Caslon Pro"/>
          <w:i w:val="1"/>
          <w:iCs w:val="1"/>
          <w:sz w:val="24"/>
          <w:szCs w:val="24"/>
          <w:rtl w:val="0"/>
          <w:lang w:val="it-IT"/>
        </w:rPr>
        <w:t>Non confundar</w:t>
      </w:r>
      <w:r>
        <w:rPr>
          <w:rFonts w:ascii="Adobe Caslon Pro" w:hAnsi="Adobe Caslon Pro"/>
          <w:i w:val="0"/>
          <w:iCs w:val="0"/>
          <w:sz w:val="24"/>
          <w:szCs w:val="24"/>
          <w:rtl w:val="0"/>
          <w:lang w:val="it-IT"/>
        </w:rPr>
        <w:t>, il tema del secondo movimento della Settima Sinfonia. Il ritorno dell</w:t>
      </w:r>
      <w:r>
        <w:rPr>
          <w:rFonts w:ascii="Adobe Caslon Pro" w:hAnsi="Adobe Caslon Pro" w:hint="default"/>
          <w:i w:val="0"/>
          <w:iCs w:val="0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i w:val="0"/>
          <w:iCs w:val="0"/>
          <w:sz w:val="24"/>
          <w:szCs w:val="24"/>
          <w:rtl w:val="0"/>
          <w:lang w:val="it-IT"/>
        </w:rPr>
        <w:t>ostinato ritmico su quinte vuote degli archi udito all</w:t>
      </w:r>
      <w:r>
        <w:rPr>
          <w:rFonts w:ascii="Adobe Caslon Pro" w:hAnsi="Adobe Caslon Pro" w:hint="default"/>
          <w:i w:val="0"/>
          <w:iCs w:val="0"/>
          <w:sz w:val="24"/>
          <w:szCs w:val="24"/>
          <w:rtl w:val="0"/>
          <w:lang w:val="it-IT"/>
        </w:rPr>
        <w:t>’</w:t>
      </w:r>
      <w:r>
        <w:rPr>
          <w:rFonts w:ascii="Adobe Caslon Pro" w:hAnsi="Adobe Caslon Pro"/>
          <w:i w:val="0"/>
          <w:iCs w:val="0"/>
          <w:sz w:val="24"/>
          <w:szCs w:val="24"/>
          <w:rtl w:val="0"/>
          <w:lang w:val="it-IT"/>
        </w:rPr>
        <w:t>inizio della composizione, chiude ciclicamente un lavoro grandioso, sapiente, intimamente ispirato.</w:t>
      </w:r>
    </w:p>
    <w:sectPr>
      <w:headerReference w:type="default" r:id="rId4"/>
      <w:footerReference w:type="default" r:id="rId5"/>
      <w:pgSz w:w="11906" w:h="16838" w:orient="portrait"/>
      <w:pgMar w:top="1800" w:right="1800" w:bottom="1800" w:left="180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dobe Caslon Pro">
    <w:charset w:val="00"/>
    <w:family w:val="roman"/>
    <w:pitch w:val="default"/>
  </w:font>
  <w:font w:name="Adobe Caslon Pro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tabs>
        <w:tab w:val="center" w:pos="4153"/>
        <w:tab w:val="right" w:pos="8306"/>
        <w:tab w:val="clear" w:pos="9020"/>
      </w:tabs>
      <w:jc w:val="left"/>
    </w:pPr>
    <w:r>
      <w:rPr>
        <w:rFonts w:ascii="Adobe Caslon Pro" w:hAnsi="Adobe Caslon Pro"/>
        <w:sz w:val="22"/>
        <w:szCs w:val="22"/>
      </w:rPr>
      <w:tab/>
    </w:r>
    <w:r>
      <w:rPr>
        <w:rFonts w:ascii="Adobe Caslon Pro" w:hAnsi="Adobe Caslon Pro"/>
        <w:sz w:val="22"/>
        <w:szCs w:val="22"/>
      </w:rPr>
      <w:fldChar w:fldCharType="begin" w:fldLock="0"/>
    </w:r>
    <w:r>
      <w:rPr>
        <w:rFonts w:ascii="Adobe Caslon Pro" w:hAnsi="Adobe Caslon Pro"/>
        <w:sz w:val="22"/>
        <w:szCs w:val="22"/>
      </w:rPr>
      <w:instrText xml:space="preserve"> PAGE </w:instrText>
    </w:r>
    <w:r>
      <w:rPr>
        <w:rFonts w:ascii="Adobe Caslon Pro" w:hAnsi="Adobe Caslon Pro"/>
        <w:sz w:val="22"/>
        <w:szCs w:val="22"/>
      </w:rPr>
      <w:fldChar w:fldCharType="separate" w:fldLock="0"/>
    </w:r>
    <w:r>
      <w:rPr>
        <w:rFonts w:ascii="Adobe Caslon Pro" w:hAnsi="Adobe Caslon Pro"/>
        <w:sz w:val="22"/>
        <w:szCs w:val="22"/>
      </w:rPr>
      <w:t>5</w:t>
    </w:r>
    <w:r>
      <w:rPr>
        <w:rFonts w:ascii="Adobe Caslon Pro" w:hAnsi="Adobe Caslon Pro"/>
        <w:sz w:val="22"/>
        <w:szCs w:val="22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