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DCDB" w14:textId="77777777" w:rsidR="00D107F4" w:rsidRDefault="00D107F4" w:rsidP="00005989">
      <w:pPr>
        <w:spacing w:before="0" w:after="0"/>
        <w:jc w:val="left"/>
        <w:outlineLvl w:val="0"/>
        <w:rPr>
          <w:lang w:val="en-GB" w:eastAsia="it-IT"/>
        </w:rPr>
      </w:pPr>
      <w:r>
        <w:rPr>
          <w:lang w:val="en-GB" w:eastAsia="it-IT"/>
        </w:rPr>
        <w:t xml:space="preserve">Chapter </w:t>
      </w:r>
      <w:r w:rsidR="00C342B6">
        <w:rPr>
          <w:lang w:val="en-GB" w:eastAsia="it-IT"/>
        </w:rPr>
        <w:t>9</w:t>
      </w:r>
    </w:p>
    <w:p w14:paraId="14E48CC3" w14:textId="77777777" w:rsidR="00FF16C1" w:rsidRDefault="00A85597" w:rsidP="003869A6">
      <w:pPr>
        <w:spacing w:before="0" w:after="0"/>
        <w:jc w:val="left"/>
        <w:rPr>
          <w:lang w:val="en-GB" w:eastAsia="it-IT"/>
        </w:rPr>
      </w:pPr>
      <w:r w:rsidRPr="00AF4F06">
        <w:rPr>
          <w:lang w:val="en-GB" w:eastAsia="it-IT"/>
        </w:rPr>
        <w:t>Pilgrimages in</w:t>
      </w:r>
      <w:r w:rsidR="00551B6C" w:rsidRPr="00AF4F06">
        <w:rPr>
          <w:lang w:val="en-GB" w:eastAsia="it-IT"/>
        </w:rPr>
        <w:t xml:space="preserve"> Western</w:t>
      </w:r>
      <w:r w:rsidRPr="00AF4F06">
        <w:rPr>
          <w:lang w:val="en-GB" w:eastAsia="it-IT"/>
        </w:rPr>
        <w:t xml:space="preserve"> European Sufism</w:t>
      </w:r>
    </w:p>
    <w:p w14:paraId="1EF8C818" w14:textId="696A60F7" w:rsidR="00F65D40" w:rsidRPr="00AF4F06" w:rsidRDefault="00FF16C1" w:rsidP="003869A6">
      <w:pPr>
        <w:spacing w:before="0" w:after="0"/>
        <w:jc w:val="left"/>
        <w:rPr>
          <w:lang w:val="en-GB" w:eastAsia="it-IT"/>
        </w:rPr>
      </w:pPr>
      <w:r>
        <w:rPr>
          <w:lang w:val="en-GB" w:eastAsia="it-IT"/>
        </w:rPr>
        <w:t>Francesco Piraino</w:t>
      </w:r>
    </w:p>
    <w:p w14:paraId="4920FD7C" w14:textId="77777777" w:rsidR="00F65D40" w:rsidRPr="0024702E" w:rsidRDefault="00F65D40" w:rsidP="003869A6">
      <w:pPr>
        <w:spacing w:before="0" w:after="0"/>
        <w:jc w:val="left"/>
        <w:rPr>
          <w:rFonts w:eastAsia="Times New Roman"/>
          <w:lang w:val="en-GB" w:eastAsia="it-IT"/>
        </w:rPr>
      </w:pPr>
    </w:p>
    <w:p w14:paraId="11A963CD" w14:textId="77777777" w:rsidR="00F65D40" w:rsidRPr="003869A6" w:rsidRDefault="00F65D40" w:rsidP="00005989">
      <w:pPr>
        <w:spacing w:before="0" w:after="0"/>
        <w:jc w:val="left"/>
        <w:outlineLvl w:val="0"/>
        <w:rPr>
          <w:b/>
          <w:lang w:val="en-GB"/>
        </w:rPr>
      </w:pPr>
      <w:r w:rsidRPr="003869A6">
        <w:rPr>
          <w:b/>
          <w:lang w:val="en-GB"/>
        </w:rPr>
        <w:t>Introduction</w:t>
      </w:r>
    </w:p>
    <w:p w14:paraId="2A667C93" w14:textId="3116C9B6" w:rsidR="00F65D40" w:rsidRDefault="00F65D40" w:rsidP="003869A6">
      <w:pPr>
        <w:spacing w:before="0" w:after="0"/>
        <w:jc w:val="left"/>
        <w:rPr>
          <w:lang w:val="en-GB"/>
        </w:rPr>
      </w:pPr>
      <w:r w:rsidRPr="00AF4F06">
        <w:rPr>
          <w:lang w:val="en-GB"/>
        </w:rPr>
        <w:t>Sufism (</w:t>
      </w:r>
      <w:r>
        <w:rPr>
          <w:i/>
          <w:iCs/>
          <w:color w:val="1C1C1C"/>
          <w:lang w:val="en-GB"/>
        </w:rPr>
        <w:t>t</w:t>
      </w:r>
      <w:r w:rsidRPr="00AF4F06">
        <w:rPr>
          <w:i/>
          <w:iCs/>
          <w:color w:val="1C1C1C"/>
          <w:lang w:val="en-GB"/>
        </w:rPr>
        <w:t>aṣawwuf</w:t>
      </w:r>
      <w:r w:rsidRPr="00AF4F06">
        <w:rPr>
          <w:lang w:val="en-GB"/>
        </w:rPr>
        <w:t xml:space="preserve"> in Arabic), the esoteric or mystical path to soul purification within Islam</w:t>
      </w:r>
      <w:r w:rsidR="00996FA6">
        <w:rPr>
          <w:rStyle w:val="Rimandonotadichiusura"/>
          <w:lang w:val="en-GB"/>
        </w:rPr>
        <w:endnoteReference w:id="1"/>
      </w:r>
      <w:r w:rsidRPr="00AF4F06">
        <w:rPr>
          <w:lang w:val="en-GB"/>
        </w:rPr>
        <w:t xml:space="preserve">, is spreading extensively today throughout </w:t>
      </w:r>
      <w:r>
        <w:rPr>
          <w:lang w:val="en-GB"/>
        </w:rPr>
        <w:t xml:space="preserve">many different domains in </w:t>
      </w:r>
      <w:r w:rsidRPr="00AF4F06">
        <w:rPr>
          <w:lang w:val="en-GB"/>
        </w:rPr>
        <w:t>Western societies</w:t>
      </w:r>
      <w:r>
        <w:rPr>
          <w:lang w:val="en-GB"/>
        </w:rPr>
        <w:t>.</w:t>
      </w:r>
      <w:r w:rsidRPr="00AF4F06">
        <w:rPr>
          <w:rStyle w:val="Rimandonotadichiusura"/>
          <w:lang w:val="en-GB"/>
        </w:rPr>
        <w:endnoteReference w:id="2"/>
      </w:r>
      <w:r>
        <w:rPr>
          <w:lang w:val="en-GB"/>
        </w:rPr>
        <w:t xml:space="preserve"> C</w:t>
      </w:r>
      <w:r w:rsidRPr="00AF4F06">
        <w:rPr>
          <w:lang w:val="en-GB"/>
        </w:rPr>
        <w:t>ultural</w:t>
      </w:r>
      <w:r>
        <w:rPr>
          <w:lang w:val="en-GB"/>
        </w:rPr>
        <w:t>ly</w:t>
      </w:r>
      <w:r w:rsidRPr="00AF4F06">
        <w:rPr>
          <w:lang w:val="en-GB"/>
        </w:rPr>
        <w:t xml:space="preserve">, there is a large production of </w:t>
      </w:r>
      <w:r>
        <w:rPr>
          <w:lang w:val="en-GB"/>
        </w:rPr>
        <w:t xml:space="preserve">traditional </w:t>
      </w:r>
      <w:r w:rsidRPr="00AF4F06">
        <w:rPr>
          <w:lang w:val="en-GB"/>
        </w:rPr>
        <w:t xml:space="preserve">Sufi music </w:t>
      </w:r>
      <w:r>
        <w:rPr>
          <w:lang w:val="en-GB"/>
        </w:rPr>
        <w:t>as well as what might be called a ‘</w:t>
      </w:r>
      <w:r w:rsidRPr="00AF4F06">
        <w:rPr>
          <w:lang w:val="en-GB"/>
        </w:rPr>
        <w:t>revisited</w:t>
      </w:r>
      <w:r>
        <w:rPr>
          <w:lang w:val="en-GB"/>
        </w:rPr>
        <w:t xml:space="preserve">’ style, in addition to </w:t>
      </w:r>
      <w:r w:rsidRPr="00AF4F06">
        <w:rPr>
          <w:lang w:val="en-GB"/>
        </w:rPr>
        <w:t>contemporary literature and cinema productions</w:t>
      </w:r>
      <w:r>
        <w:rPr>
          <w:lang w:val="en-GB"/>
        </w:rPr>
        <w:t xml:space="preserve"> (</w:t>
      </w:r>
      <w:r w:rsidRPr="005D59D0">
        <w:rPr>
          <w:lang w:val="en-GB"/>
        </w:rPr>
        <w:t>Hermansen 2004</w:t>
      </w:r>
      <w:r>
        <w:rPr>
          <w:lang w:val="en-GB"/>
        </w:rPr>
        <w:t>).</w:t>
      </w:r>
      <w:r w:rsidRPr="00AF4F06">
        <w:rPr>
          <w:lang w:val="en-GB"/>
        </w:rPr>
        <w:t xml:space="preserve"> </w:t>
      </w:r>
      <w:r>
        <w:rPr>
          <w:lang w:val="en-GB"/>
        </w:rPr>
        <w:t>I</w:t>
      </w:r>
      <w:r w:rsidRPr="00AF4F06">
        <w:rPr>
          <w:lang w:val="en-GB"/>
        </w:rPr>
        <w:t>ntellectual</w:t>
      </w:r>
      <w:r>
        <w:rPr>
          <w:lang w:val="en-GB"/>
        </w:rPr>
        <w:t>ly</w:t>
      </w:r>
      <w:r w:rsidRPr="00AF4F06">
        <w:rPr>
          <w:lang w:val="en-GB"/>
        </w:rPr>
        <w:t xml:space="preserve">, the academic literature on historical, philosophical and sociological Sufism has </w:t>
      </w:r>
      <w:r>
        <w:rPr>
          <w:lang w:val="en-GB"/>
        </w:rPr>
        <w:t>been growing since the 1970s. W</w:t>
      </w:r>
      <w:r w:rsidRPr="00AF4F06">
        <w:rPr>
          <w:lang w:val="en-GB"/>
        </w:rPr>
        <w:t>ithin</w:t>
      </w:r>
      <w:r>
        <w:rPr>
          <w:lang w:val="en-GB"/>
        </w:rPr>
        <w:t xml:space="preserve"> the</w:t>
      </w:r>
      <w:r w:rsidRPr="00AF4F06">
        <w:rPr>
          <w:lang w:val="en-GB"/>
        </w:rPr>
        <w:t xml:space="preserve"> religious </w:t>
      </w:r>
      <w:r>
        <w:rPr>
          <w:lang w:val="en-GB"/>
        </w:rPr>
        <w:t>field</w:t>
      </w:r>
      <w:r w:rsidRPr="00AF4F06">
        <w:rPr>
          <w:lang w:val="en-GB"/>
        </w:rPr>
        <w:t xml:space="preserve">, Sufi orders </w:t>
      </w:r>
      <w:r>
        <w:rPr>
          <w:lang w:val="en-GB"/>
        </w:rPr>
        <w:t xml:space="preserve">(Arabic </w:t>
      </w:r>
      <w:r w:rsidRPr="00AF4F06">
        <w:rPr>
          <w:i/>
          <w:lang w:val="en-GB" w:eastAsia="it-IT"/>
        </w:rPr>
        <w:t>ṭuruq</w:t>
      </w:r>
      <w:r>
        <w:rPr>
          <w:i/>
          <w:lang w:val="en-GB" w:eastAsia="it-IT"/>
        </w:rPr>
        <w:t xml:space="preserve"> </w:t>
      </w:r>
      <w:r w:rsidRPr="0016538B">
        <w:rPr>
          <w:lang w:val="en-GB" w:eastAsia="it-IT"/>
        </w:rPr>
        <w:t>plural</w:t>
      </w:r>
      <w:r w:rsidRPr="00AF4F06">
        <w:rPr>
          <w:lang w:val="en-GB"/>
        </w:rPr>
        <w:t xml:space="preserve">, </w:t>
      </w:r>
      <w:r w:rsidRPr="00AF4F06">
        <w:rPr>
          <w:i/>
          <w:lang w:val="en-GB" w:eastAsia="it-IT"/>
        </w:rPr>
        <w:t>ṭar</w:t>
      </w:r>
      <w:r w:rsidRPr="00AF4F06">
        <w:rPr>
          <w:i/>
          <w:lang w:val="en-GB"/>
        </w:rPr>
        <w:t>ī</w:t>
      </w:r>
      <w:r w:rsidRPr="00AF4F06">
        <w:rPr>
          <w:i/>
          <w:lang w:val="en-GB" w:eastAsia="it-IT"/>
        </w:rPr>
        <w:t>qa</w:t>
      </w:r>
      <w:r w:rsidRPr="00AF4F06">
        <w:rPr>
          <w:lang w:val="en-GB" w:eastAsia="it-IT"/>
        </w:rPr>
        <w:t xml:space="preserve"> </w:t>
      </w:r>
      <w:r w:rsidRPr="00AF4F06">
        <w:rPr>
          <w:lang w:val="en-GB"/>
        </w:rPr>
        <w:t>singular) are expanding in different ways: a) in number</w:t>
      </w:r>
      <w:r>
        <w:rPr>
          <w:lang w:val="en-GB"/>
        </w:rPr>
        <w:t xml:space="preserve">s and </w:t>
      </w:r>
      <w:r w:rsidRPr="00AF4F06">
        <w:rPr>
          <w:lang w:val="en-GB"/>
        </w:rPr>
        <w:t>in size</w:t>
      </w:r>
      <w:r>
        <w:rPr>
          <w:lang w:val="en-GB"/>
        </w:rPr>
        <w:t>, with the consequence that they are</w:t>
      </w:r>
      <w:r w:rsidRPr="00AF4F06">
        <w:rPr>
          <w:lang w:val="en-GB"/>
        </w:rPr>
        <w:t xml:space="preserve"> looking for new places in which to carry out both religious and non</w:t>
      </w:r>
      <w:r w:rsidR="00025218">
        <w:rPr>
          <w:lang w:val="en-GB"/>
        </w:rPr>
        <w:t>-</w:t>
      </w:r>
      <w:r w:rsidRPr="00AF4F06">
        <w:rPr>
          <w:lang w:val="en-GB"/>
        </w:rPr>
        <w:t xml:space="preserve">religious activities; b) in importance, many </w:t>
      </w:r>
      <w:r w:rsidRPr="00AF4F06">
        <w:rPr>
          <w:i/>
          <w:iCs/>
          <w:lang w:val="en-GB"/>
        </w:rPr>
        <w:t>shuyūkh</w:t>
      </w:r>
      <w:r w:rsidRPr="00AF4F06">
        <w:rPr>
          <w:iCs/>
          <w:lang w:val="en-GB"/>
        </w:rPr>
        <w:t xml:space="preserve"> </w:t>
      </w:r>
      <w:r w:rsidRPr="00AF4F06">
        <w:rPr>
          <w:lang w:val="en-GB"/>
        </w:rPr>
        <w:t xml:space="preserve">and </w:t>
      </w:r>
      <w:r>
        <w:rPr>
          <w:i/>
          <w:lang w:val="en-GB"/>
        </w:rPr>
        <w:t>khulaf</w:t>
      </w:r>
      <w:r w:rsidRPr="00AF4F06">
        <w:rPr>
          <w:rFonts w:eastAsia="Times New Roman"/>
          <w:i/>
          <w:lang w:val="en-GB" w:eastAsia="it-IT"/>
        </w:rPr>
        <w:t>ā</w:t>
      </w:r>
      <w:r>
        <w:rPr>
          <w:rFonts w:eastAsia="Times New Roman"/>
          <w:i/>
          <w:lang w:val="en-GB" w:eastAsia="it-IT"/>
        </w:rPr>
        <w:t>’</w:t>
      </w:r>
      <w:r w:rsidRPr="00AF4F06">
        <w:rPr>
          <w:lang w:val="en-GB"/>
        </w:rPr>
        <w:t xml:space="preserve"> (</w:t>
      </w:r>
      <w:r>
        <w:rPr>
          <w:lang w:val="en-GB"/>
        </w:rPr>
        <w:t xml:space="preserve">plurals of </w:t>
      </w:r>
      <w:r>
        <w:rPr>
          <w:i/>
          <w:lang w:val="en-GB"/>
        </w:rPr>
        <w:t>shaykh</w:t>
      </w:r>
      <w:r w:rsidRPr="00D107F4">
        <w:rPr>
          <w:lang w:val="en-GB"/>
        </w:rPr>
        <w:t xml:space="preserve"> and </w:t>
      </w:r>
      <w:r>
        <w:rPr>
          <w:i/>
          <w:lang w:val="en-GB"/>
        </w:rPr>
        <w:t>khal</w:t>
      </w:r>
      <w:r w:rsidRPr="00AF4F06">
        <w:rPr>
          <w:i/>
          <w:lang w:val="en-GB"/>
        </w:rPr>
        <w:t>ī</w:t>
      </w:r>
      <w:r>
        <w:rPr>
          <w:i/>
          <w:lang w:val="en-GB"/>
        </w:rPr>
        <w:t xml:space="preserve">fa, </w:t>
      </w:r>
      <w:r w:rsidRPr="00AF4F06">
        <w:rPr>
          <w:lang w:val="en-GB"/>
        </w:rPr>
        <w:t>Sufi Masters</w:t>
      </w:r>
      <w:r>
        <w:rPr>
          <w:lang w:val="en-GB"/>
        </w:rPr>
        <w:t xml:space="preserve"> </w:t>
      </w:r>
      <w:r w:rsidRPr="00AF4F06">
        <w:rPr>
          <w:lang w:val="en-GB"/>
        </w:rPr>
        <w:t xml:space="preserve">and local leaders) have become political and cultural reference points for certain </w:t>
      </w:r>
      <w:r w:rsidR="00025218">
        <w:rPr>
          <w:lang w:val="en-GB"/>
        </w:rPr>
        <w:t xml:space="preserve">Muslim </w:t>
      </w:r>
      <w:r w:rsidRPr="00AF4F06">
        <w:rPr>
          <w:lang w:val="en-GB"/>
        </w:rPr>
        <w:t xml:space="preserve">communities and national institutions (e.g. </w:t>
      </w:r>
      <w:r w:rsidRPr="00AF4F06">
        <w:rPr>
          <w:i/>
          <w:lang w:val="en-GB"/>
        </w:rPr>
        <w:t>Shaykh</w:t>
      </w:r>
      <w:r w:rsidRPr="00AF4F06">
        <w:rPr>
          <w:lang w:val="en-GB"/>
        </w:rPr>
        <w:t xml:space="preserve"> Hisham Kabbani in the United Kingdom and in the United States, </w:t>
      </w:r>
      <w:r w:rsidRPr="00AF4F06">
        <w:rPr>
          <w:i/>
          <w:lang w:val="en-GB"/>
        </w:rPr>
        <w:t>Shaykh</w:t>
      </w:r>
      <w:r w:rsidRPr="00AF4F06">
        <w:rPr>
          <w:lang w:val="en-GB"/>
        </w:rPr>
        <w:t xml:space="preserve"> Pallavicini in Italy, and Abd Al </w:t>
      </w:r>
      <w:r>
        <w:rPr>
          <w:lang w:val="en-GB"/>
        </w:rPr>
        <w:t>Malik in France).</w:t>
      </w:r>
    </w:p>
    <w:p w14:paraId="38C5E9B8" w14:textId="77777777" w:rsidR="009F10E0" w:rsidRDefault="00F65D40" w:rsidP="00C40CE9">
      <w:pPr>
        <w:spacing w:before="0" w:after="0"/>
        <w:ind w:firstLine="708"/>
        <w:jc w:val="left"/>
        <w:rPr>
          <w:lang w:val="en-GB"/>
        </w:rPr>
      </w:pPr>
      <w:r w:rsidRPr="00AF4F06">
        <w:rPr>
          <w:lang w:val="en-GB"/>
        </w:rPr>
        <w:t xml:space="preserve">Western </w:t>
      </w:r>
      <w:r>
        <w:rPr>
          <w:lang w:val="en-GB"/>
        </w:rPr>
        <w:t xml:space="preserve">European </w:t>
      </w:r>
      <w:r w:rsidRPr="00AF4F06">
        <w:rPr>
          <w:lang w:val="en-GB"/>
        </w:rPr>
        <w:t xml:space="preserve">Sufism </w:t>
      </w:r>
      <w:r>
        <w:rPr>
          <w:lang w:val="en-GB"/>
        </w:rPr>
        <w:t xml:space="preserve">can today be described as a </w:t>
      </w:r>
      <w:r w:rsidRPr="00AF4F06">
        <w:rPr>
          <w:lang w:val="en-GB"/>
        </w:rPr>
        <w:t xml:space="preserve">complex </w:t>
      </w:r>
      <w:r>
        <w:rPr>
          <w:lang w:val="en-GB"/>
        </w:rPr>
        <w:t>phenomenon drawing from different sources: 1) ‘traditional’</w:t>
      </w:r>
      <w:r w:rsidRPr="00AF4F06">
        <w:rPr>
          <w:lang w:val="en-GB"/>
        </w:rPr>
        <w:t xml:space="preserve"> religious Sufi organizations </w:t>
      </w:r>
      <w:r>
        <w:rPr>
          <w:lang w:val="en-GB"/>
        </w:rPr>
        <w:t xml:space="preserve">are </w:t>
      </w:r>
      <w:r w:rsidRPr="00AF4F06">
        <w:rPr>
          <w:lang w:val="en-GB"/>
        </w:rPr>
        <w:t xml:space="preserve">formed by </w:t>
      </w:r>
      <w:r>
        <w:rPr>
          <w:lang w:val="en-GB"/>
        </w:rPr>
        <w:t>first,</w:t>
      </w:r>
      <w:r w:rsidRPr="00AF4F06">
        <w:rPr>
          <w:lang w:val="en-GB"/>
        </w:rPr>
        <w:t xml:space="preserve"> </w:t>
      </w:r>
      <w:r>
        <w:rPr>
          <w:lang w:val="en-GB"/>
        </w:rPr>
        <w:t>second</w:t>
      </w:r>
      <w:r w:rsidRPr="00AF4F06">
        <w:rPr>
          <w:lang w:val="en-GB"/>
        </w:rPr>
        <w:t xml:space="preserve"> and </w:t>
      </w:r>
      <w:r>
        <w:rPr>
          <w:lang w:val="en-GB"/>
        </w:rPr>
        <w:t>third</w:t>
      </w:r>
      <w:r w:rsidRPr="00AF4F06">
        <w:rPr>
          <w:lang w:val="en-GB"/>
        </w:rPr>
        <w:t xml:space="preserve"> generation migrants, </w:t>
      </w:r>
      <w:r>
        <w:rPr>
          <w:lang w:val="en-GB"/>
        </w:rPr>
        <w:t xml:space="preserve">a process </w:t>
      </w:r>
      <w:r w:rsidRPr="00AF4F06">
        <w:rPr>
          <w:lang w:val="en-GB"/>
        </w:rPr>
        <w:t>labelled by Hermansen as</w:t>
      </w:r>
      <w:r>
        <w:rPr>
          <w:lang w:val="en-GB"/>
        </w:rPr>
        <w:t xml:space="preserve"> ‘</w:t>
      </w:r>
      <w:r w:rsidRPr="00AF4F06">
        <w:rPr>
          <w:lang w:val="en-GB"/>
        </w:rPr>
        <w:t>transplanted</w:t>
      </w:r>
      <w:r>
        <w:rPr>
          <w:lang w:val="en-GB"/>
        </w:rPr>
        <w:t>’ Sufism (</w:t>
      </w:r>
      <w:r w:rsidRPr="005D59D0">
        <w:rPr>
          <w:lang w:val="en-GB"/>
        </w:rPr>
        <w:t>Hermansen 2004</w:t>
      </w:r>
      <w:r>
        <w:rPr>
          <w:lang w:val="en-GB"/>
        </w:rPr>
        <w:t>, 37)</w:t>
      </w:r>
      <w:r w:rsidRPr="00AF4F06">
        <w:rPr>
          <w:lang w:val="en-GB"/>
        </w:rPr>
        <w:t>; 2) European esotericism,</w:t>
      </w:r>
      <w:r>
        <w:rPr>
          <w:lang w:val="en-GB"/>
        </w:rPr>
        <w:t xml:space="preserve"> </w:t>
      </w:r>
      <w:r w:rsidRPr="00AF4F06">
        <w:rPr>
          <w:lang w:val="en-GB"/>
        </w:rPr>
        <w:t>more precisely René Guénon and Frithjof Schuon</w:t>
      </w:r>
      <w:r>
        <w:rPr>
          <w:lang w:val="en-GB"/>
        </w:rPr>
        <w:t xml:space="preserve"> (Sedgwick 2004; Bisson 2007;</w:t>
      </w:r>
      <w:r w:rsidRPr="001375AD">
        <w:rPr>
          <w:lang w:val="en-GB"/>
        </w:rPr>
        <w:t xml:space="preserve"> Piraino</w:t>
      </w:r>
      <w:r>
        <w:rPr>
          <w:lang w:val="en-GB"/>
        </w:rPr>
        <w:t xml:space="preserve"> 2016b)</w:t>
      </w:r>
      <w:r w:rsidRPr="00AF4F06">
        <w:rPr>
          <w:lang w:val="en-GB"/>
        </w:rPr>
        <w:t>; 3) the</w:t>
      </w:r>
      <w:r>
        <w:rPr>
          <w:lang w:val="en-GB"/>
        </w:rPr>
        <w:t xml:space="preserve"> ‘</w:t>
      </w:r>
      <w:r w:rsidRPr="00AF4F06">
        <w:rPr>
          <w:lang w:val="en-GB"/>
        </w:rPr>
        <w:t>cultic milieu</w:t>
      </w:r>
      <w:r>
        <w:rPr>
          <w:lang w:val="en-GB"/>
        </w:rPr>
        <w:t>’ (</w:t>
      </w:r>
      <w:r w:rsidRPr="0099728C">
        <w:rPr>
          <w:lang w:val="en-GB"/>
        </w:rPr>
        <w:t>Wilson 1992</w:t>
      </w:r>
      <w:r>
        <w:rPr>
          <w:lang w:val="en-GB"/>
        </w:rPr>
        <w:t>)</w:t>
      </w:r>
      <w:r w:rsidRPr="00E034EE">
        <w:rPr>
          <w:lang w:val="en-GB"/>
        </w:rPr>
        <w:t xml:space="preserve"> </w:t>
      </w:r>
      <w:r w:rsidRPr="00AF4F06">
        <w:rPr>
          <w:lang w:val="en-GB"/>
        </w:rPr>
        <w:t>or New Age culture</w:t>
      </w:r>
      <w:r>
        <w:rPr>
          <w:lang w:val="en-GB"/>
        </w:rPr>
        <w:t xml:space="preserve"> (</w:t>
      </w:r>
      <w:r w:rsidRPr="0099728C">
        <w:rPr>
          <w:szCs w:val="20"/>
          <w:lang w:val="en-GB"/>
        </w:rPr>
        <w:t>Hermansen 2004</w:t>
      </w:r>
      <w:r w:rsidRPr="0099728C">
        <w:rPr>
          <w:szCs w:val="20"/>
          <w:lang w:val="en-GB" w:eastAsia="it-IT"/>
        </w:rPr>
        <w:t xml:space="preserve">; </w:t>
      </w:r>
      <w:r w:rsidRPr="0099728C">
        <w:rPr>
          <w:szCs w:val="20"/>
          <w:lang w:val="en-GB"/>
        </w:rPr>
        <w:t xml:space="preserve">Hammer 2004; Sedgwick 2009; </w:t>
      </w:r>
      <w:r>
        <w:rPr>
          <w:szCs w:val="20"/>
          <w:lang w:val="en-GB"/>
        </w:rPr>
        <w:t>Piraino 2016a</w:t>
      </w:r>
      <w:r w:rsidRPr="0099728C">
        <w:rPr>
          <w:lang w:val="en-GB"/>
        </w:rPr>
        <w:t>)</w:t>
      </w:r>
      <w:r>
        <w:rPr>
          <w:lang w:val="en-GB"/>
        </w:rPr>
        <w:t>;</w:t>
      </w:r>
      <w:r w:rsidRPr="00AF4F06">
        <w:rPr>
          <w:lang w:val="en-GB"/>
        </w:rPr>
        <w:t xml:space="preserve"> and 4) scholarly Sufism, which has often </w:t>
      </w:r>
      <w:r>
        <w:rPr>
          <w:lang w:val="en-GB"/>
        </w:rPr>
        <w:t>moved</w:t>
      </w:r>
      <w:r w:rsidRPr="00AF4F06">
        <w:rPr>
          <w:lang w:val="en-GB"/>
        </w:rPr>
        <w:t xml:space="preserve"> beyond an academic context to influence contemporary Sufism (e.g. Louis Massignon, Henry Corbin, William Chittick, Patr</w:t>
      </w:r>
      <w:r>
        <w:rPr>
          <w:lang w:val="en-GB"/>
        </w:rPr>
        <w:t>ick Laude, Éric Geoffroy).</w:t>
      </w:r>
      <w:r w:rsidRPr="00AF4F06">
        <w:rPr>
          <w:lang w:val="en-GB"/>
        </w:rPr>
        <w:t xml:space="preserve"> These different sources must not be understood separately since they all </w:t>
      </w:r>
      <w:r w:rsidR="00025218">
        <w:rPr>
          <w:lang w:val="en-GB"/>
        </w:rPr>
        <w:t>contribute</w:t>
      </w:r>
      <w:r w:rsidRPr="00AF4F06">
        <w:rPr>
          <w:lang w:val="en-GB"/>
        </w:rPr>
        <w:t xml:space="preserve">, </w:t>
      </w:r>
      <w:r>
        <w:rPr>
          <w:lang w:val="en-GB"/>
        </w:rPr>
        <w:t>in various</w:t>
      </w:r>
      <w:r w:rsidRPr="00AF4F06">
        <w:rPr>
          <w:lang w:val="en-GB"/>
        </w:rPr>
        <w:t xml:space="preserve"> degrees, </w:t>
      </w:r>
      <w:r>
        <w:rPr>
          <w:lang w:val="en-GB"/>
        </w:rPr>
        <w:t>to</w:t>
      </w:r>
      <w:r w:rsidRPr="00AF4F06">
        <w:rPr>
          <w:lang w:val="en-GB"/>
        </w:rPr>
        <w:t xml:space="preserve"> the composition of Western </w:t>
      </w:r>
      <w:r>
        <w:rPr>
          <w:lang w:val="en-GB"/>
        </w:rPr>
        <w:t xml:space="preserve">European </w:t>
      </w:r>
      <w:r w:rsidRPr="00AF4F06">
        <w:rPr>
          <w:lang w:val="en-GB"/>
        </w:rPr>
        <w:t>Sufi orders.</w:t>
      </w:r>
    </w:p>
    <w:p w14:paraId="1BA41B47" w14:textId="77777777" w:rsidR="009F10E0" w:rsidRDefault="00F65D40" w:rsidP="00C40CE9">
      <w:pPr>
        <w:spacing w:before="0" w:after="0"/>
        <w:ind w:firstLine="708"/>
        <w:jc w:val="left"/>
        <w:rPr>
          <w:lang w:val="en-GB"/>
        </w:rPr>
      </w:pPr>
      <w:r w:rsidRPr="00AF4F06">
        <w:rPr>
          <w:lang w:val="en-GB"/>
        </w:rPr>
        <w:t xml:space="preserve">In this </w:t>
      </w:r>
      <w:r w:rsidR="00025218">
        <w:rPr>
          <w:lang w:val="en-GB"/>
        </w:rPr>
        <w:t>chapter</w:t>
      </w:r>
      <w:r w:rsidRPr="00AF4F06">
        <w:rPr>
          <w:lang w:val="en-GB"/>
        </w:rPr>
        <w:t xml:space="preserve"> I discuss Western European Sufism through the lens of pilgrimage</w:t>
      </w:r>
      <w:r>
        <w:rPr>
          <w:lang w:val="en-GB"/>
        </w:rPr>
        <w:t xml:space="preserve">, and I ask: </w:t>
      </w:r>
      <w:r w:rsidRPr="00AF4F06">
        <w:rPr>
          <w:lang w:val="en-GB"/>
        </w:rPr>
        <w:t xml:space="preserve">what forms, what values and what meanings </w:t>
      </w:r>
      <w:r>
        <w:rPr>
          <w:lang w:val="en-GB"/>
        </w:rPr>
        <w:t>does</w:t>
      </w:r>
      <w:r w:rsidRPr="00AF4F06">
        <w:rPr>
          <w:lang w:val="en-GB"/>
        </w:rPr>
        <w:t xml:space="preserve"> pilgrimage</w:t>
      </w:r>
      <w:r>
        <w:rPr>
          <w:lang w:val="en-GB"/>
        </w:rPr>
        <w:t xml:space="preserve"> have with</w:t>
      </w:r>
      <w:r w:rsidRPr="00AF4F06">
        <w:rPr>
          <w:lang w:val="en-GB"/>
        </w:rPr>
        <w:t xml:space="preserve">in the Western European Sufi frame? </w:t>
      </w:r>
      <w:r w:rsidRPr="008D3559">
        <w:rPr>
          <w:lang w:val="en-GB"/>
        </w:rPr>
        <w:t>First of all, we will notice that while the cult of saints and worship at tombs is quite widespread in African and Asian forms of Sufism</w:t>
      </w:r>
      <w:r>
        <w:rPr>
          <w:lang w:val="en-GB"/>
        </w:rPr>
        <w:t xml:space="preserve"> (</w:t>
      </w:r>
      <w:r w:rsidRPr="0099728C">
        <w:rPr>
          <w:lang w:val="en-GB"/>
        </w:rPr>
        <w:t>Werbner 2003; Rhani 2013</w:t>
      </w:r>
      <w:r>
        <w:rPr>
          <w:lang w:val="en-GB"/>
        </w:rPr>
        <w:t>)</w:t>
      </w:r>
      <w:r w:rsidRPr="008D3559">
        <w:rPr>
          <w:lang w:val="en-GB"/>
        </w:rPr>
        <w:t>,</w:t>
      </w:r>
      <w:r>
        <w:rPr>
          <w:lang w:val="en-GB"/>
        </w:rPr>
        <w:t xml:space="preserve"> </w:t>
      </w:r>
      <w:r w:rsidR="00025218">
        <w:rPr>
          <w:lang w:val="en-GB"/>
        </w:rPr>
        <w:t xml:space="preserve">these </w:t>
      </w:r>
      <w:r>
        <w:rPr>
          <w:lang w:val="en-GB"/>
        </w:rPr>
        <w:t xml:space="preserve">ritual practices </w:t>
      </w:r>
      <w:r w:rsidRPr="00AF4F06">
        <w:rPr>
          <w:lang w:val="en-GB"/>
        </w:rPr>
        <w:t xml:space="preserve">seem secondary </w:t>
      </w:r>
      <w:r w:rsidR="00025218">
        <w:rPr>
          <w:lang w:val="en-GB"/>
        </w:rPr>
        <w:t>in</w:t>
      </w:r>
      <w:r w:rsidRPr="00AF4F06">
        <w:rPr>
          <w:lang w:val="en-GB"/>
        </w:rPr>
        <w:t xml:space="preserve"> Western European Sufism. The main reason </w:t>
      </w:r>
      <w:r w:rsidR="00025218">
        <w:rPr>
          <w:lang w:val="en-GB"/>
        </w:rPr>
        <w:t>for</w:t>
      </w:r>
      <w:r w:rsidRPr="00AF4F06">
        <w:rPr>
          <w:lang w:val="en-GB"/>
        </w:rPr>
        <w:t xml:space="preserve"> undertak</w:t>
      </w:r>
      <w:r w:rsidR="00025218">
        <w:rPr>
          <w:lang w:val="en-GB"/>
        </w:rPr>
        <w:t>ing</w:t>
      </w:r>
      <w:r w:rsidRPr="00AF4F06">
        <w:rPr>
          <w:lang w:val="en-GB"/>
        </w:rPr>
        <w:t xml:space="preserve"> a pilgrimage</w:t>
      </w:r>
      <w:r>
        <w:rPr>
          <w:lang w:val="en-GB"/>
        </w:rPr>
        <w:t xml:space="preserve"> in the West European context</w:t>
      </w:r>
      <w:r w:rsidRPr="00AF4F06">
        <w:rPr>
          <w:lang w:val="en-GB"/>
        </w:rPr>
        <w:t xml:space="preserve"> is</w:t>
      </w:r>
      <w:r w:rsidR="00025218">
        <w:rPr>
          <w:lang w:val="en-GB"/>
        </w:rPr>
        <w:t>,</w:t>
      </w:r>
      <w:r w:rsidRPr="00AF4F06">
        <w:rPr>
          <w:lang w:val="en-GB"/>
        </w:rPr>
        <w:t xml:space="preserve"> </w:t>
      </w:r>
      <w:r>
        <w:rPr>
          <w:lang w:val="en-GB"/>
        </w:rPr>
        <w:t>instead</w:t>
      </w:r>
      <w:r w:rsidR="00025218">
        <w:rPr>
          <w:lang w:val="en-GB"/>
        </w:rPr>
        <w:t>,</w:t>
      </w:r>
      <w:r>
        <w:rPr>
          <w:lang w:val="en-GB"/>
        </w:rPr>
        <w:t xml:space="preserve"> </w:t>
      </w:r>
      <w:r w:rsidRPr="00AF4F06">
        <w:rPr>
          <w:lang w:val="en-GB"/>
        </w:rPr>
        <w:t>to meet</w:t>
      </w:r>
      <w:r>
        <w:rPr>
          <w:lang w:val="en-GB"/>
        </w:rPr>
        <w:t xml:space="preserve"> </w:t>
      </w:r>
      <w:r w:rsidRPr="00AF4F06">
        <w:rPr>
          <w:lang w:val="en-GB"/>
        </w:rPr>
        <w:t xml:space="preserve">the </w:t>
      </w:r>
      <w:r>
        <w:rPr>
          <w:lang w:val="en-GB"/>
        </w:rPr>
        <w:t xml:space="preserve">living </w:t>
      </w:r>
      <w:r w:rsidRPr="00AF4F06">
        <w:rPr>
          <w:lang w:val="en-GB"/>
        </w:rPr>
        <w:t xml:space="preserve">charismatic </w:t>
      </w:r>
      <w:r>
        <w:rPr>
          <w:lang w:val="en-GB"/>
        </w:rPr>
        <w:t>Sufi m</w:t>
      </w:r>
      <w:r w:rsidRPr="00AF4F06">
        <w:rPr>
          <w:lang w:val="en-GB"/>
        </w:rPr>
        <w:t xml:space="preserve">aster. Secondly, we will see how pilgrimage can be </w:t>
      </w:r>
      <w:r>
        <w:rPr>
          <w:lang w:val="en-GB"/>
        </w:rPr>
        <w:t xml:space="preserve">an </w:t>
      </w:r>
      <w:r w:rsidRPr="00AF4F06">
        <w:rPr>
          <w:lang w:val="en-GB"/>
        </w:rPr>
        <w:t>instrument of interfaith and intra-</w:t>
      </w:r>
      <w:r w:rsidRPr="00AF4F06">
        <w:rPr>
          <w:lang w:val="en-GB"/>
        </w:rPr>
        <w:lastRenderedPageBreak/>
        <w:t>faith dialogue</w:t>
      </w:r>
      <w:r>
        <w:rPr>
          <w:lang w:val="en-GB"/>
        </w:rPr>
        <w:t>,</w:t>
      </w:r>
      <w:r w:rsidRPr="00AF4F06">
        <w:rPr>
          <w:lang w:val="en-GB"/>
        </w:rPr>
        <w:t xml:space="preserve"> and </w:t>
      </w:r>
      <w:r>
        <w:rPr>
          <w:lang w:val="en-GB"/>
        </w:rPr>
        <w:t xml:space="preserve">a </w:t>
      </w:r>
      <w:r w:rsidRPr="00AF4F06">
        <w:rPr>
          <w:lang w:val="en-GB"/>
        </w:rPr>
        <w:t xml:space="preserve">manifestation </w:t>
      </w:r>
      <w:r>
        <w:rPr>
          <w:lang w:val="en-GB"/>
        </w:rPr>
        <w:t>of</w:t>
      </w:r>
      <w:r w:rsidRPr="00AF4F06">
        <w:rPr>
          <w:lang w:val="en-GB"/>
        </w:rPr>
        <w:t xml:space="preserve"> the social and political role played by the Sufi orders. Thirdly, we will see how the universalistic </w:t>
      </w:r>
      <w:r>
        <w:rPr>
          <w:lang w:val="en-GB"/>
        </w:rPr>
        <w:t xml:space="preserve">spirit </w:t>
      </w:r>
      <w:r w:rsidRPr="00AF4F06">
        <w:rPr>
          <w:lang w:val="en-GB"/>
        </w:rPr>
        <w:t xml:space="preserve">of some Sufi orders encouraged Sufi disciples to perform Christian pilgrimages. </w:t>
      </w:r>
      <w:r>
        <w:rPr>
          <w:lang w:val="en-GB"/>
        </w:rPr>
        <w:t>And f</w:t>
      </w:r>
      <w:r w:rsidRPr="00AF4F06">
        <w:rPr>
          <w:lang w:val="en-GB"/>
        </w:rPr>
        <w:t xml:space="preserve">inally, </w:t>
      </w:r>
      <w:r>
        <w:rPr>
          <w:lang w:val="en-GB"/>
        </w:rPr>
        <w:t xml:space="preserve">I argue that </w:t>
      </w:r>
      <w:r w:rsidRPr="00CB4CF5">
        <w:rPr>
          <w:i/>
          <w:lang w:val="en-GB"/>
        </w:rPr>
        <w:t>communitas</w:t>
      </w:r>
      <w:r>
        <w:rPr>
          <w:lang w:val="en-GB"/>
        </w:rPr>
        <w:t xml:space="preserve"> should not simply be associated with the liminal state of pilgrimage (</w:t>
      </w:r>
      <w:r w:rsidR="00025218">
        <w:rPr>
          <w:lang w:val="en-GB"/>
        </w:rPr>
        <w:t xml:space="preserve">cf. </w:t>
      </w:r>
      <w:r w:rsidRPr="0099728C">
        <w:rPr>
          <w:lang w:val="en-GB"/>
        </w:rPr>
        <w:t>Turner 1974</w:t>
      </w:r>
      <w:r>
        <w:rPr>
          <w:lang w:val="en-GB"/>
        </w:rPr>
        <w:t xml:space="preserve">). In the case of Sufi pilgrimage, I argue, </w:t>
      </w:r>
      <w:r w:rsidR="00B464D9" w:rsidRPr="00C40CE9">
        <w:rPr>
          <w:i/>
          <w:lang w:val="en-GB"/>
        </w:rPr>
        <w:t>communitas</w:t>
      </w:r>
      <w:r>
        <w:rPr>
          <w:lang w:val="en-GB"/>
        </w:rPr>
        <w:t xml:space="preserve"> might also be experienced in the pre- and post-liminal stages of the ritual</w:t>
      </w:r>
      <w:r w:rsidRPr="008D3559">
        <w:rPr>
          <w:lang w:val="en-GB"/>
        </w:rPr>
        <w:t>s</w:t>
      </w:r>
      <w:r w:rsidRPr="00AF4F06">
        <w:rPr>
          <w:i/>
          <w:lang w:val="en-GB"/>
        </w:rPr>
        <w:t>.</w:t>
      </w:r>
    </w:p>
    <w:p w14:paraId="01B727B2" w14:textId="36D1F947" w:rsidR="009F10E0" w:rsidRDefault="00F65D40" w:rsidP="00C40CE9">
      <w:pPr>
        <w:spacing w:before="0" w:after="0"/>
        <w:ind w:firstLine="708"/>
        <w:jc w:val="left"/>
        <w:rPr>
          <w:lang w:val="en-GB"/>
        </w:rPr>
      </w:pPr>
      <w:r>
        <w:rPr>
          <w:lang w:val="en-GB"/>
        </w:rPr>
        <w:t>T</w:t>
      </w:r>
      <w:r w:rsidRPr="00AF4F06">
        <w:rPr>
          <w:lang w:val="en-GB"/>
        </w:rPr>
        <w:t xml:space="preserve">he Sufism I describe is particularly </w:t>
      </w:r>
      <w:r>
        <w:rPr>
          <w:lang w:val="en-GB"/>
        </w:rPr>
        <w:t>related</w:t>
      </w:r>
      <w:r w:rsidRPr="00AF4F06">
        <w:rPr>
          <w:lang w:val="en-GB"/>
        </w:rPr>
        <w:t xml:space="preserve"> </w:t>
      </w:r>
      <w:r>
        <w:rPr>
          <w:lang w:val="en-GB"/>
        </w:rPr>
        <w:t>to</w:t>
      </w:r>
      <w:r w:rsidRPr="00AF4F06">
        <w:rPr>
          <w:lang w:val="en-GB"/>
        </w:rPr>
        <w:t xml:space="preserve"> France and Italy.</w:t>
      </w:r>
      <w:r w:rsidRPr="00CD3608">
        <w:rPr>
          <w:lang w:val="en-GB"/>
        </w:rPr>
        <w:t xml:space="preserve"> </w:t>
      </w:r>
      <w:r>
        <w:rPr>
          <w:lang w:val="en-GB"/>
        </w:rPr>
        <w:t xml:space="preserve">The discussion is </w:t>
      </w:r>
      <w:r w:rsidRPr="00CD3608">
        <w:rPr>
          <w:lang w:val="en-GB"/>
        </w:rPr>
        <w:t xml:space="preserve">based on </w:t>
      </w:r>
      <w:r w:rsidR="00025218">
        <w:rPr>
          <w:lang w:val="en-GB"/>
        </w:rPr>
        <w:t xml:space="preserve">a </w:t>
      </w:r>
      <w:r w:rsidRPr="00CD3608">
        <w:rPr>
          <w:lang w:val="en-GB"/>
        </w:rPr>
        <w:t>meticulous study of some of the most significant Sufi orders in Western Europe</w:t>
      </w:r>
      <w:r>
        <w:rPr>
          <w:lang w:val="en-GB"/>
        </w:rPr>
        <w:t>, in terms of size and impact</w:t>
      </w:r>
      <w:r w:rsidRPr="00CD3608">
        <w:rPr>
          <w:lang w:val="en-GB"/>
        </w:rPr>
        <w:t>.</w:t>
      </w:r>
      <w:r>
        <w:rPr>
          <w:lang w:val="en-GB"/>
        </w:rPr>
        <w:t xml:space="preserve"> </w:t>
      </w:r>
      <w:r w:rsidRPr="00AF4F06">
        <w:rPr>
          <w:lang w:val="en-GB"/>
        </w:rPr>
        <w:t>The methodological approach is ethnographic</w:t>
      </w:r>
      <w:r>
        <w:rPr>
          <w:lang w:val="en-GB"/>
        </w:rPr>
        <w:t>, supported by seventy</w:t>
      </w:r>
      <w:r w:rsidRPr="00AF4F06">
        <w:rPr>
          <w:lang w:val="en-GB"/>
        </w:rPr>
        <w:t xml:space="preserve"> qualitative in-depth interviews. In 2013 and 2014, for a period of </w:t>
      </w:r>
      <w:r>
        <w:rPr>
          <w:lang w:val="en-GB"/>
        </w:rPr>
        <w:t>more than</w:t>
      </w:r>
      <w:r w:rsidRPr="00AF4F06">
        <w:rPr>
          <w:lang w:val="en-GB"/>
        </w:rPr>
        <w:t xml:space="preserve"> six months, I attended weekly </w:t>
      </w:r>
      <w:r>
        <w:rPr>
          <w:lang w:val="en-GB"/>
        </w:rPr>
        <w:t>prayer</w:t>
      </w:r>
      <w:r w:rsidRPr="00AF4F06">
        <w:rPr>
          <w:lang w:val="en-GB"/>
        </w:rPr>
        <w:t xml:space="preserve"> meetings</w:t>
      </w:r>
      <w:r>
        <w:rPr>
          <w:lang w:val="en-GB"/>
        </w:rPr>
        <w:t xml:space="preserve">, </w:t>
      </w:r>
      <w:r w:rsidRPr="00AF4F06">
        <w:rPr>
          <w:i/>
          <w:lang w:val="en-GB"/>
        </w:rPr>
        <w:t>dhikr</w:t>
      </w:r>
      <w:r w:rsidRPr="00AF4F06">
        <w:rPr>
          <w:lang w:val="en-GB"/>
        </w:rPr>
        <w:t xml:space="preserve"> (</w:t>
      </w:r>
      <w:r>
        <w:rPr>
          <w:lang w:val="en-GB"/>
        </w:rPr>
        <w:t xml:space="preserve">remembering God through the </w:t>
      </w:r>
      <w:r w:rsidRPr="00AF4F06">
        <w:rPr>
          <w:lang w:val="en-GB"/>
        </w:rPr>
        <w:t xml:space="preserve">repetition of God’s names), in Milan and Paris. I focused my attention on the following </w:t>
      </w:r>
      <w:r w:rsidRPr="00AF4F06">
        <w:rPr>
          <w:i/>
          <w:lang w:val="en-GB"/>
        </w:rPr>
        <w:t>ṭuruq</w:t>
      </w:r>
      <w:r w:rsidRPr="00AF4F06">
        <w:rPr>
          <w:lang w:val="en-GB"/>
        </w:rPr>
        <w:t>: ʿAlāwiyya (</w:t>
      </w:r>
      <w:r w:rsidRPr="00AF4F06">
        <w:rPr>
          <w:i/>
          <w:lang w:val="en-GB"/>
        </w:rPr>
        <w:t>Shaykh</w:t>
      </w:r>
      <w:r w:rsidRPr="00AF4F06">
        <w:rPr>
          <w:lang w:val="en-GB"/>
        </w:rPr>
        <w:t xml:space="preserve"> Khaled Bentounes), Būdshīshiyya (</w:t>
      </w:r>
      <w:r w:rsidRPr="00AF4F06">
        <w:rPr>
          <w:i/>
          <w:lang w:val="en-GB"/>
        </w:rPr>
        <w:t>Shaykh</w:t>
      </w:r>
      <w:r w:rsidRPr="00AF4F06">
        <w:rPr>
          <w:lang w:val="en-GB"/>
        </w:rPr>
        <w:t xml:space="preserve"> Hamza), Naqshbandiyya Hāqqaniyya (</w:t>
      </w:r>
      <w:r w:rsidRPr="00AF4F06">
        <w:rPr>
          <w:i/>
          <w:lang w:val="en-GB"/>
        </w:rPr>
        <w:t>Shaykh</w:t>
      </w:r>
      <w:r w:rsidRPr="00AF4F06">
        <w:rPr>
          <w:lang w:val="en-GB"/>
        </w:rPr>
        <w:t xml:space="preserve"> Mehmet) and Jerrahiyya-Khalwatiyya (</w:t>
      </w:r>
      <w:r w:rsidRPr="00AF4F06">
        <w:rPr>
          <w:i/>
          <w:lang w:val="en-GB"/>
        </w:rPr>
        <w:t>Shaykh</w:t>
      </w:r>
      <w:r w:rsidRPr="00AF4F06">
        <w:rPr>
          <w:lang w:val="en-GB"/>
        </w:rPr>
        <w:t xml:space="preserve"> Tuğrul İnançer).</w:t>
      </w:r>
      <w:r>
        <w:rPr>
          <w:lang w:val="en-GB"/>
        </w:rPr>
        <w:t xml:space="preserve"> </w:t>
      </w:r>
      <w:r w:rsidRPr="00AF4F06">
        <w:rPr>
          <w:lang w:val="en-GB"/>
        </w:rPr>
        <w:t>During field</w:t>
      </w:r>
      <w:r>
        <w:rPr>
          <w:lang w:val="en-GB"/>
        </w:rPr>
        <w:t xml:space="preserve"> research</w:t>
      </w:r>
      <w:r w:rsidRPr="00AF4F06">
        <w:rPr>
          <w:lang w:val="en-GB"/>
        </w:rPr>
        <w:t xml:space="preserve"> I </w:t>
      </w:r>
      <w:r>
        <w:rPr>
          <w:lang w:val="en-GB"/>
        </w:rPr>
        <w:t xml:space="preserve">also </w:t>
      </w:r>
      <w:r w:rsidRPr="00AF4F06">
        <w:rPr>
          <w:lang w:val="en-GB"/>
        </w:rPr>
        <w:t xml:space="preserve">had the opportunity to </w:t>
      </w:r>
      <w:r>
        <w:rPr>
          <w:lang w:val="en-GB"/>
        </w:rPr>
        <w:t xml:space="preserve">participate in </w:t>
      </w:r>
      <w:r w:rsidRPr="00AF4F06">
        <w:rPr>
          <w:i/>
          <w:color w:val="1A1A1A"/>
          <w:lang w:val="en-GB"/>
        </w:rPr>
        <w:t>ziyārā</w:t>
      </w:r>
      <w:r>
        <w:rPr>
          <w:i/>
          <w:color w:val="1A1A1A"/>
          <w:lang w:val="en-GB"/>
        </w:rPr>
        <w:t>t</w:t>
      </w:r>
      <w:r w:rsidRPr="00AF4F06">
        <w:rPr>
          <w:lang w:val="en-GB"/>
        </w:rPr>
        <w:t xml:space="preserve"> (Arabic, literally</w:t>
      </w:r>
      <w:r>
        <w:rPr>
          <w:lang w:val="en-GB"/>
        </w:rPr>
        <w:t xml:space="preserve"> ‘</w:t>
      </w:r>
      <w:r w:rsidRPr="00AF4F06">
        <w:rPr>
          <w:lang w:val="en-GB"/>
        </w:rPr>
        <w:t>visits</w:t>
      </w:r>
      <w:r>
        <w:rPr>
          <w:lang w:val="en-GB"/>
        </w:rPr>
        <w:t>’</w:t>
      </w:r>
      <w:r w:rsidRPr="00AF4F06">
        <w:rPr>
          <w:lang w:val="en-GB"/>
        </w:rPr>
        <w:t>), the visit to holy places</w:t>
      </w:r>
      <w:r>
        <w:rPr>
          <w:lang w:val="en-GB"/>
        </w:rPr>
        <w:t>, together</w:t>
      </w:r>
      <w:r w:rsidRPr="00AF4F06">
        <w:rPr>
          <w:lang w:val="en-GB"/>
        </w:rPr>
        <w:t xml:space="preserve"> with </w:t>
      </w:r>
      <w:r w:rsidRPr="00AF4F06">
        <w:rPr>
          <w:rFonts w:eastAsia="Times New Roman"/>
          <w:lang w:val="en-GB" w:eastAsia="it-IT"/>
        </w:rPr>
        <w:t>Sufi disciples</w:t>
      </w:r>
      <w:r w:rsidRPr="00AF4F06">
        <w:rPr>
          <w:lang w:val="en-GB"/>
        </w:rPr>
        <w:t xml:space="preserve"> </w:t>
      </w:r>
      <w:r>
        <w:rPr>
          <w:lang w:val="en-GB"/>
        </w:rPr>
        <w:t xml:space="preserve">(Arabic </w:t>
      </w:r>
      <w:r w:rsidRPr="00AF4F06">
        <w:rPr>
          <w:i/>
          <w:lang w:val="en-GB"/>
        </w:rPr>
        <w:t>fuqar</w:t>
      </w:r>
      <w:r w:rsidRPr="00AF4F06">
        <w:rPr>
          <w:rFonts w:eastAsia="Times New Roman"/>
          <w:i/>
          <w:lang w:val="en-GB" w:eastAsia="it-IT"/>
        </w:rPr>
        <w:t>āʾ</w:t>
      </w:r>
      <w:r w:rsidRPr="00AF4F06">
        <w:rPr>
          <w:rFonts w:eastAsia="Times New Roman"/>
          <w:lang w:val="en-GB" w:eastAsia="it-IT"/>
        </w:rPr>
        <w:t xml:space="preserve">, </w:t>
      </w:r>
      <w:r w:rsidRPr="00AF4F06">
        <w:rPr>
          <w:i/>
          <w:lang w:val="en-GB"/>
        </w:rPr>
        <w:t>faqīr</w:t>
      </w:r>
      <w:r>
        <w:rPr>
          <w:lang w:val="en-GB"/>
        </w:rPr>
        <w:t xml:space="preserve"> in the singular</w:t>
      </w:r>
      <w:r w:rsidRPr="00AF4F06">
        <w:rPr>
          <w:rFonts w:eastAsia="Times New Roman"/>
          <w:lang w:val="en-GB" w:eastAsia="it-IT"/>
        </w:rPr>
        <w:t xml:space="preserve">). </w:t>
      </w:r>
      <w:r w:rsidRPr="00AF4F06">
        <w:rPr>
          <w:lang w:val="en-GB"/>
        </w:rPr>
        <w:t>The pilgrimages took place in Algeria, Morocco, Cyprus and Turkey, and my presence at these pilgrimage sites has been fundamental in order to comprehend the processes of continuity and discontinuity in transnational for</w:t>
      </w:r>
      <w:r>
        <w:rPr>
          <w:lang w:val="en-GB"/>
        </w:rPr>
        <w:t>ms of Sufism in Western Europe.</w:t>
      </w:r>
    </w:p>
    <w:p w14:paraId="6A7A9447" w14:textId="77777777" w:rsidR="00F65D40" w:rsidRDefault="00F65D40" w:rsidP="003869A6">
      <w:pPr>
        <w:spacing w:before="0" w:after="0"/>
        <w:jc w:val="left"/>
        <w:rPr>
          <w:lang w:val="en-GB"/>
        </w:rPr>
      </w:pPr>
    </w:p>
    <w:p w14:paraId="7B9765F9" w14:textId="77777777" w:rsidR="00F65D40" w:rsidRPr="003869A6" w:rsidRDefault="00F65D40" w:rsidP="00005989">
      <w:pPr>
        <w:spacing w:before="0" w:after="0"/>
        <w:outlineLvl w:val="0"/>
        <w:rPr>
          <w:b/>
          <w:lang w:val="en-GB"/>
        </w:rPr>
      </w:pPr>
      <w:r w:rsidRPr="003869A6">
        <w:rPr>
          <w:b/>
          <w:lang w:val="en-GB"/>
        </w:rPr>
        <w:t xml:space="preserve">From the field: New Sufi groups in Europe since the early 20th century </w:t>
      </w:r>
    </w:p>
    <w:p w14:paraId="7A2FEDCD" w14:textId="77777777" w:rsidR="00F65D40" w:rsidRDefault="00F65D40" w:rsidP="003869A6">
      <w:pPr>
        <w:spacing w:before="0" w:after="0"/>
        <w:jc w:val="left"/>
        <w:rPr>
          <w:lang w:val="en-GB"/>
        </w:rPr>
      </w:pPr>
      <w:r w:rsidRPr="00AF4F06">
        <w:rPr>
          <w:lang w:val="en-GB"/>
        </w:rPr>
        <w:t xml:space="preserve">In </w:t>
      </w:r>
      <w:r>
        <w:rPr>
          <w:lang w:val="en-GB"/>
        </w:rPr>
        <w:t xml:space="preserve">the following section I offer a short review of the history of the Sufi movements discussed in this chapter, before turning to a description of the </w:t>
      </w:r>
      <w:r w:rsidRPr="00AF4F06">
        <w:rPr>
          <w:lang w:val="en-GB"/>
        </w:rPr>
        <w:t>Sufi pilgrimages</w:t>
      </w:r>
      <w:r>
        <w:rPr>
          <w:lang w:val="en-GB"/>
        </w:rPr>
        <w:t xml:space="preserve"> in which I participated.</w:t>
      </w:r>
      <w:r w:rsidRPr="00AF4F06">
        <w:rPr>
          <w:lang w:val="en-GB"/>
        </w:rPr>
        <w:t xml:space="preserve"> </w:t>
      </w:r>
    </w:p>
    <w:p w14:paraId="1BC2C47D" w14:textId="77777777" w:rsidR="00F65D40" w:rsidRPr="003869A6" w:rsidRDefault="00F65D40" w:rsidP="00005989">
      <w:pPr>
        <w:spacing w:before="0" w:after="0"/>
        <w:outlineLvl w:val="0"/>
        <w:rPr>
          <w:i/>
          <w:lang w:val="en-GB"/>
        </w:rPr>
      </w:pPr>
      <w:r w:rsidRPr="003869A6">
        <w:rPr>
          <w:i/>
          <w:lang w:val="en-GB"/>
        </w:rPr>
        <w:t>Ṭarīqa ʿAlāwiyya</w:t>
      </w:r>
    </w:p>
    <w:p w14:paraId="19F8C25C" w14:textId="4AB37D71" w:rsidR="00F65D40" w:rsidRPr="00AF4F06" w:rsidRDefault="00F65D40" w:rsidP="003869A6">
      <w:pPr>
        <w:spacing w:before="0" w:after="0"/>
        <w:jc w:val="left"/>
        <w:rPr>
          <w:lang w:val="en-GB"/>
        </w:rPr>
      </w:pPr>
      <w:r>
        <w:rPr>
          <w:lang w:val="en-GB"/>
        </w:rPr>
        <w:t xml:space="preserve">The </w:t>
      </w:r>
      <w:r w:rsidRPr="00AF4F06">
        <w:rPr>
          <w:i/>
          <w:lang w:val="en-GB"/>
        </w:rPr>
        <w:t>ṭarīqa</w:t>
      </w:r>
      <w:r w:rsidRPr="00AF4F06">
        <w:rPr>
          <w:lang w:val="en-GB"/>
        </w:rPr>
        <w:t xml:space="preserve"> ʿAlāwiyya, led by </w:t>
      </w:r>
      <w:r w:rsidRPr="00AF4F06">
        <w:rPr>
          <w:i/>
          <w:lang w:val="en-GB"/>
        </w:rPr>
        <w:t>Shaykh</w:t>
      </w:r>
      <w:r w:rsidRPr="00AF4F06">
        <w:rPr>
          <w:lang w:val="en-GB"/>
        </w:rPr>
        <w:t xml:space="preserve"> Khaled Bentounes, is one of most important </w:t>
      </w:r>
      <w:r w:rsidRPr="00AF4F06">
        <w:rPr>
          <w:i/>
          <w:lang w:val="en-GB"/>
        </w:rPr>
        <w:t xml:space="preserve">ṭuruq </w:t>
      </w:r>
      <w:r w:rsidRPr="00AF4F06">
        <w:rPr>
          <w:lang w:val="en-GB"/>
        </w:rPr>
        <w:t xml:space="preserve">in North Africa and Europe. Founded by the </w:t>
      </w:r>
      <w:r w:rsidRPr="00AF4F06">
        <w:rPr>
          <w:i/>
          <w:lang w:val="en-GB"/>
        </w:rPr>
        <w:t>Shaykh</w:t>
      </w:r>
      <w:r w:rsidRPr="00AF4F06">
        <w:rPr>
          <w:lang w:val="en-GB"/>
        </w:rPr>
        <w:t xml:space="preserve"> Aḥmad Ibn Muṣṭ</w:t>
      </w:r>
      <w:r>
        <w:rPr>
          <w:lang w:val="en-GB"/>
        </w:rPr>
        <w:t>afā A</w:t>
      </w:r>
      <w:r w:rsidRPr="00AF4F06">
        <w:rPr>
          <w:lang w:val="en-GB"/>
        </w:rPr>
        <w:t xml:space="preserve">l-ʿAlawī at the beginning of the </w:t>
      </w:r>
      <w:r>
        <w:rPr>
          <w:lang w:val="en-GB"/>
        </w:rPr>
        <w:t>twentieth</w:t>
      </w:r>
      <w:r w:rsidRPr="00AF4F06">
        <w:rPr>
          <w:lang w:val="en-GB"/>
        </w:rPr>
        <w:t xml:space="preserve"> century, ʿAlāwiyya was the first </w:t>
      </w:r>
      <w:r w:rsidRPr="00AF4F06">
        <w:rPr>
          <w:i/>
          <w:lang w:val="en-GB"/>
        </w:rPr>
        <w:t>ṭarīqa</w:t>
      </w:r>
      <w:r w:rsidRPr="00AF4F06">
        <w:rPr>
          <w:lang w:val="en-GB"/>
        </w:rPr>
        <w:t xml:space="preserve"> to be established in Western Europe</w:t>
      </w:r>
      <w:r>
        <w:rPr>
          <w:lang w:val="en-GB"/>
        </w:rPr>
        <w:t>. Important individuals contributing to this development are</w:t>
      </w:r>
      <w:r w:rsidRPr="00AF4F06">
        <w:rPr>
          <w:lang w:val="en-GB"/>
        </w:rPr>
        <w:t xml:space="preserve"> Algerian migrants in France</w:t>
      </w:r>
      <w:r>
        <w:rPr>
          <w:lang w:val="en-GB"/>
        </w:rPr>
        <w:t xml:space="preserve"> and</w:t>
      </w:r>
      <w:r w:rsidRPr="00AF4F06">
        <w:rPr>
          <w:lang w:val="en-GB"/>
        </w:rPr>
        <w:t xml:space="preserve"> Yemenis in the United Kingdom</w:t>
      </w:r>
      <w:r>
        <w:rPr>
          <w:lang w:val="en-GB"/>
        </w:rPr>
        <w:t>, in addition to</w:t>
      </w:r>
      <w:r w:rsidRPr="00AF4F06">
        <w:rPr>
          <w:lang w:val="en-GB"/>
        </w:rPr>
        <w:t xml:space="preserve"> the conversion of </w:t>
      </w:r>
      <w:r w:rsidR="00E30950" w:rsidRPr="00AF4F06">
        <w:rPr>
          <w:lang w:val="en-GB"/>
        </w:rPr>
        <w:t>Guénonian</w:t>
      </w:r>
      <w:r w:rsidR="00E47226">
        <w:rPr>
          <w:rStyle w:val="Rimandonotadichiusura"/>
          <w:lang w:val="en-GB"/>
        </w:rPr>
        <w:endnoteReference w:id="3"/>
      </w:r>
      <w:r w:rsidR="00643E1E">
        <w:rPr>
          <w:lang w:val="en-GB"/>
        </w:rPr>
        <w:t xml:space="preserve"> </w:t>
      </w:r>
      <w:r w:rsidRPr="00AF4F06">
        <w:rPr>
          <w:lang w:val="en-GB"/>
        </w:rPr>
        <w:t xml:space="preserve">intellectuals, such as Frithjof Schuon, Michel Valsan, Titus Buckhardt, and Martin Lings. </w:t>
      </w:r>
      <w:r>
        <w:rPr>
          <w:lang w:val="en-GB"/>
        </w:rPr>
        <w:t>Following Shaykh A</w:t>
      </w:r>
      <w:r w:rsidRPr="00AF4F06">
        <w:rPr>
          <w:lang w:val="en-GB"/>
        </w:rPr>
        <w:t>l-ʿAlawī’s death</w:t>
      </w:r>
      <w:r>
        <w:rPr>
          <w:lang w:val="en-GB"/>
        </w:rPr>
        <w:t xml:space="preserve"> in 1934,</w:t>
      </w:r>
      <w:r w:rsidRPr="00AF4F06">
        <w:rPr>
          <w:lang w:val="en-GB"/>
        </w:rPr>
        <w:t xml:space="preserve"> the </w:t>
      </w:r>
      <w:r w:rsidRPr="00AF4F06">
        <w:rPr>
          <w:i/>
          <w:lang w:val="en-GB"/>
        </w:rPr>
        <w:t>ṭarīqa</w:t>
      </w:r>
      <w:r w:rsidRPr="00AF4F06">
        <w:rPr>
          <w:lang w:val="en-GB"/>
        </w:rPr>
        <w:t xml:space="preserve"> was dismantled, giving rise to different independent branches. The main branch, first led </w:t>
      </w:r>
      <w:r>
        <w:rPr>
          <w:lang w:val="en-GB"/>
        </w:rPr>
        <w:t xml:space="preserve">from </w:t>
      </w:r>
      <w:r w:rsidRPr="00AF4F06">
        <w:rPr>
          <w:lang w:val="en-GB"/>
        </w:rPr>
        <w:t xml:space="preserve">Algeria by </w:t>
      </w:r>
      <w:r w:rsidRPr="00AF4F06">
        <w:rPr>
          <w:i/>
          <w:lang w:val="en-GB"/>
        </w:rPr>
        <w:t>Shaykh</w:t>
      </w:r>
      <w:r w:rsidRPr="00AF4F06">
        <w:rPr>
          <w:lang w:val="en-GB"/>
        </w:rPr>
        <w:t xml:space="preserve"> </w:t>
      </w:r>
      <w:r>
        <w:rPr>
          <w:lang w:val="en-GB"/>
        </w:rPr>
        <w:t>‘</w:t>
      </w:r>
      <w:r w:rsidRPr="00AF4F06">
        <w:rPr>
          <w:lang w:val="en-GB"/>
        </w:rPr>
        <w:t xml:space="preserve">Adda and </w:t>
      </w:r>
      <w:r w:rsidRPr="00AF4F06">
        <w:rPr>
          <w:i/>
          <w:lang w:val="en-GB"/>
        </w:rPr>
        <w:t>Shaykh</w:t>
      </w:r>
      <w:r w:rsidRPr="00AF4F06">
        <w:rPr>
          <w:lang w:val="en-GB"/>
        </w:rPr>
        <w:t xml:space="preserve"> Mahdī, </w:t>
      </w:r>
      <w:r>
        <w:rPr>
          <w:lang w:val="en-GB"/>
        </w:rPr>
        <w:t xml:space="preserve">has since 1975 been led from France </w:t>
      </w:r>
      <w:r w:rsidRPr="00AF4F06">
        <w:rPr>
          <w:lang w:val="en-GB"/>
        </w:rPr>
        <w:t xml:space="preserve">by </w:t>
      </w:r>
      <w:r w:rsidRPr="00AF4F06">
        <w:rPr>
          <w:i/>
          <w:lang w:val="en-GB"/>
        </w:rPr>
        <w:t>Shaykh</w:t>
      </w:r>
      <w:r w:rsidRPr="00AF4F06">
        <w:rPr>
          <w:lang w:val="en-GB"/>
        </w:rPr>
        <w:t xml:space="preserve"> Khaled Bentounes. ʿAlāwiyya is also well developed in Canada, Switzerland, United Kingdom, and Germany.</w:t>
      </w:r>
    </w:p>
    <w:p w14:paraId="7744F9D1" w14:textId="77777777" w:rsidR="00F65D40" w:rsidRDefault="00F65D40" w:rsidP="003869A6">
      <w:pPr>
        <w:spacing w:before="0" w:after="0"/>
        <w:jc w:val="left"/>
        <w:rPr>
          <w:lang w:val="en-GB"/>
        </w:rPr>
      </w:pPr>
    </w:p>
    <w:p w14:paraId="2C30C22F" w14:textId="115BF347" w:rsidR="009F10E0" w:rsidRDefault="00F65D40" w:rsidP="00C40CE9">
      <w:pPr>
        <w:spacing w:before="0" w:after="0"/>
        <w:ind w:firstLine="708"/>
        <w:jc w:val="left"/>
        <w:rPr>
          <w:lang w:val="en-GB"/>
        </w:rPr>
      </w:pPr>
      <w:r w:rsidRPr="00AF4F06">
        <w:rPr>
          <w:lang w:val="en-GB"/>
        </w:rPr>
        <w:lastRenderedPageBreak/>
        <w:t xml:space="preserve">In terms of appearance, </w:t>
      </w:r>
      <w:r w:rsidRPr="00AF4F06">
        <w:rPr>
          <w:i/>
          <w:lang w:val="en-GB"/>
        </w:rPr>
        <w:t>Shaykh</w:t>
      </w:r>
      <w:r w:rsidRPr="00AF4F06">
        <w:rPr>
          <w:lang w:val="en-GB"/>
        </w:rPr>
        <w:t xml:space="preserve"> Khaled Bentounes can be described as</w:t>
      </w:r>
      <w:r>
        <w:rPr>
          <w:lang w:val="en-GB"/>
        </w:rPr>
        <w:t xml:space="preserve"> ‘unconventional’ </w:t>
      </w:r>
      <w:r w:rsidR="00025218">
        <w:rPr>
          <w:lang w:val="en-GB"/>
        </w:rPr>
        <w:t>since</w:t>
      </w:r>
      <w:r>
        <w:rPr>
          <w:lang w:val="en-GB"/>
        </w:rPr>
        <w:t xml:space="preserve"> h</w:t>
      </w:r>
      <w:r w:rsidRPr="00AF4F06">
        <w:rPr>
          <w:lang w:val="en-GB"/>
        </w:rPr>
        <w:t xml:space="preserve">e </w:t>
      </w:r>
      <w:r w:rsidR="008C578D">
        <w:rPr>
          <w:lang w:val="en-GB"/>
        </w:rPr>
        <w:t xml:space="preserve">does not </w:t>
      </w:r>
      <w:r w:rsidR="00025218">
        <w:rPr>
          <w:lang w:val="en-GB"/>
        </w:rPr>
        <w:t>appear as a co</w:t>
      </w:r>
      <w:r>
        <w:rPr>
          <w:lang w:val="en-GB"/>
        </w:rPr>
        <w:t xml:space="preserve">nventional Sufi, </w:t>
      </w:r>
      <w:r w:rsidR="008C578D">
        <w:rPr>
          <w:lang w:val="en-GB"/>
        </w:rPr>
        <w:t xml:space="preserve">e.g. wearing </w:t>
      </w:r>
      <w:r w:rsidRPr="00AF4F06">
        <w:rPr>
          <w:lang w:val="en-GB"/>
        </w:rPr>
        <w:t xml:space="preserve">a beard </w:t>
      </w:r>
      <w:r>
        <w:rPr>
          <w:lang w:val="en-GB"/>
        </w:rPr>
        <w:t xml:space="preserve">and characteristic </w:t>
      </w:r>
      <w:r w:rsidRPr="00AF4F06">
        <w:rPr>
          <w:lang w:val="en-GB"/>
        </w:rPr>
        <w:t>cloth</w:t>
      </w:r>
      <w:r>
        <w:rPr>
          <w:lang w:val="en-GB"/>
        </w:rPr>
        <w:t>ing. Moreover, he has</w:t>
      </w:r>
      <w:r w:rsidRPr="00AF4F06">
        <w:rPr>
          <w:lang w:val="en-GB"/>
        </w:rPr>
        <w:t xml:space="preserve"> married a Catholic French woman</w:t>
      </w:r>
      <w:r>
        <w:rPr>
          <w:lang w:val="en-GB"/>
        </w:rPr>
        <w:t>.</w:t>
      </w:r>
      <w:r w:rsidRPr="00AF4F06">
        <w:rPr>
          <w:lang w:val="en-GB"/>
        </w:rPr>
        <w:t xml:space="preserve"> </w:t>
      </w:r>
      <w:r w:rsidR="008C578D">
        <w:rPr>
          <w:lang w:val="en-GB"/>
        </w:rPr>
        <w:t>T</w:t>
      </w:r>
      <w:r>
        <w:rPr>
          <w:lang w:val="en-GB"/>
        </w:rPr>
        <w:t>he many activities he is engaged i</w:t>
      </w:r>
      <w:r w:rsidR="008C578D">
        <w:rPr>
          <w:lang w:val="en-GB"/>
        </w:rPr>
        <w:t xml:space="preserve">n include </w:t>
      </w:r>
      <w:r w:rsidRPr="00AF4F06">
        <w:rPr>
          <w:lang w:val="en-GB"/>
        </w:rPr>
        <w:t>writ</w:t>
      </w:r>
      <w:r>
        <w:rPr>
          <w:lang w:val="en-GB"/>
        </w:rPr>
        <w:t>ing</w:t>
      </w:r>
      <w:r w:rsidRPr="00AF4F06">
        <w:rPr>
          <w:lang w:val="en-GB"/>
        </w:rPr>
        <w:t xml:space="preserve"> books, participat</w:t>
      </w:r>
      <w:r>
        <w:rPr>
          <w:lang w:val="en-GB"/>
        </w:rPr>
        <w:t xml:space="preserve">ion </w:t>
      </w:r>
      <w:r w:rsidR="008C578D">
        <w:rPr>
          <w:lang w:val="en-GB"/>
        </w:rPr>
        <w:t>in</w:t>
      </w:r>
      <w:r w:rsidRPr="00AF4F06">
        <w:rPr>
          <w:lang w:val="en-GB"/>
        </w:rPr>
        <w:t xml:space="preserve"> conferences and television broadcasts</w:t>
      </w:r>
      <w:r>
        <w:rPr>
          <w:lang w:val="en-GB"/>
        </w:rPr>
        <w:t>, and involve</w:t>
      </w:r>
      <w:r w:rsidR="008C578D">
        <w:rPr>
          <w:lang w:val="en-GB"/>
        </w:rPr>
        <w:t>ment</w:t>
      </w:r>
      <w:r>
        <w:rPr>
          <w:lang w:val="en-GB"/>
        </w:rPr>
        <w:t xml:space="preserve"> in</w:t>
      </w:r>
      <w:r w:rsidRPr="00AF4F06">
        <w:rPr>
          <w:lang w:val="en-GB"/>
        </w:rPr>
        <w:t xml:space="preserve"> social</w:t>
      </w:r>
      <w:r>
        <w:rPr>
          <w:lang w:val="en-GB"/>
        </w:rPr>
        <w:t xml:space="preserve"> issues.</w:t>
      </w:r>
      <w:r w:rsidRPr="00AF4F06">
        <w:rPr>
          <w:lang w:val="en-GB"/>
        </w:rPr>
        <w:t xml:space="preserve"> </w:t>
      </w:r>
      <w:r>
        <w:rPr>
          <w:lang w:val="en-GB"/>
        </w:rPr>
        <w:t>In particular, h</w:t>
      </w:r>
      <w:r w:rsidRPr="00AF4F06">
        <w:rPr>
          <w:lang w:val="en-GB"/>
        </w:rPr>
        <w:t>e founded the Muslim Scouts</w:t>
      </w:r>
      <w:r>
        <w:rPr>
          <w:lang w:val="en-GB"/>
        </w:rPr>
        <w:t xml:space="preserve"> in France</w:t>
      </w:r>
      <w:r w:rsidRPr="00AF4F06">
        <w:rPr>
          <w:lang w:val="en-GB"/>
        </w:rPr>
        <w:t xml:space="preserve">, inspired </w:t>
      </w:r>
      <w:r>
        <w:rPr>
          <w:lang w:val="en-GB"/>
        </w:rPr>
        <w:t xml:space="preserve">the establishment of </w:t>
      </w:r>
      <w:r w:rsidRPr="00AF4F06">
        <w:rPr>
          <w:lang w:val="en-GB"/>
        </w:rPr>
        <w:t>a new system of management</w:t>
      </w:r>
      <w:r>
        <w:rPr>
          <w:lang w:val="en-GB"/>
        </w:rPr>
        <w:t xml:space="preserve"> called </w:t>
      </w:r>
      <w:r w:rsidRPr="00AF4F06">
        <w:rPr>
          <w:lang w:val="en-GB"/>
        </w:rPr>
        <w:t>META (</w:t>
      </w:r>
      <w:r w:rsidRPr="00F17618">
        <w:rPr>
          <w:lang w:val="en-GB"/>
        </w:rPr>
        <w:t>Management Ethique Traditionel Alternatif</w:t>
      </w:r>
      <w:r w:rsidRPr="00AF4F06">
        <w:rPr>
          <w:lang w:val="en-GB"/>
        </w:rPr>
        <w:t>), and works in Algeria promoting women</w:t>
      </w:r>
      <w:r>
        <w:rPr>
          <w:lang w:val="en-GB"/>
        </w:rPr>
        <w:t>’s</w:t>
      </w:r>
      <w:r w:rsidRPr="00AF4F06">
        <w:rPr>
          <w:lang w:val="en-GB"/>
        </w:rPr>
        <w:t xml:space="preserve"> rights </w:t>
      </w:r>
      <w:r>
        <w:rPr>
          <w:lang w:val="en-GB"/>
        </w:rPr>
        <w:t>as well as</w:t>
      </w:r>
      <w:r w:rsidRPr="00AF4F06">
        <w:rPr>
          <w:lang w:val="en-GB"/>
        </w:rPr>
        <w:t xml:space="preserve"> environmental awareness. Moreover, he is strongly active in interfaith dialogue. </w:t>
      </w:r>
      <w:r w:rsidRPr="00AF4F06">
        <w:rPr>
          <w:i/>
          <w:lang w:val="en-GB"/>
        </w:rPr>
        <w:t>Shaykh</w:t>
      </w:r>
      <w:r w:rsidRPr="00AF4F06">
        <w:rPr>
          <w:lang w:val="en-GB"/>
        </w:rPr>
        <w:t xml:space="preserve"> Khaled Bentounes is also a promoter of</w:t>
      </w:r>
      <w:r>
        <w:rPr>
          <w:lang w:val="en-GB"/>
        </w:rPr>
        <w:t xml:space="preserve"> ‘</w:t>
      </w:r>
      <w:r w:rsidRPr="00AF4F06">
        <w:rPr>
          <w:lang w:val="en-GB"/>
        </w:rPr>
        <w:t>post confraternity-Sufism</w:t>
      </w:r>
      <w:r>
        <w:rPr>
          <w:lang w:val="en-GB"/>
        </w:rPr>
        <w:t>’</w:t>
      </w:r>
      <w:r w:rsidRPr="00AF4F06">
        <w:rPr>
          <w:lang w:val="en-GB"/>
        </w:rPr>
        <w:t>, that is</w:t>
      </w:r>
      <w:r>
        <w:rPr>
          <w:lang w:val="en-GB"/>
        </w:rPr>
        <w:t>,</w:t>
      </w:r>
      <w:r w:rsidRPr="00AF4F06">
        <w:rPr>
          <w:lang w:val="en-GB"/>
        </w:rPr>
        <w:t xml:space="preserve"> a </w:t>
      </w:r>
      <w:r>
        <w:rPr>
          <w:lang w:val="en-GB"/>
        </w:rPr>
        <w:t xml:space="preserve">form of </w:t>
      </w:r>
      <w:r w:rsidRPr="00AF4F06">
        <w:rPr>
          <w:lang w:val="en-GB"/>
        </w:rPr>
        <w:t xml:space="preserve">Sufism that </w:t>
      </w:r>
      <w:r w:rsidR="008C578D">
        <w:rPr>
          <w:lang w:val="en-GB"/>
        </w:rPr>
        <w:t xml:space="preserve">seeks </w:t>
      </w:r>
      <w:r w:rsidRPr="00AF4F06">
        <w:rPr>
          <w:lang w:val="en-GB"/>
        </w:rPr>
        <w:t xml:space="preserve">to overcome differences among </w:t>
      </w:r>
      <w:r w:rsidRPr="00AF4F06">
        <w:rPr>
          <w:i/>
          <w:lang w:val="en-GB"/>
        </w:rPr>
        <w:t>ṭuruq</w:t>
      </w:r>
      <w:r w:rsidRPr="00AF4F06">
        <w:rPr>
          <w:lang w:val="en-GB"/>
        </w:rPr>
        <w:t xml:space="preserve"> so that they are no longer in competition with each other, but share a common vision of spiritual Islam</w:t>
      </w:r>
      <w:r>
        <w:rPr>
          <w:lang w:val="en-GB"/>
        </w:rPr>
        <w:t xml:space="preserve"> (</w:t>
      </w:r>
      <w:r w:rsidRPr="00AE7251">
        <w:rPr>
          <w:color w:val="0000FF"/>
          <w:lang w:val="en-GB"/>
        </w:rPr>
        <w:t>Geoffroy 2009</w:t>
      </w:r>
      <w:r w:rsidR="00636804">
        <w:rPr>
          <w:color w:val="0000FF"/>
          <w:lang w:val="en-GB"/>
        </w:rPr>
        <w:t>a</w:t>
      </w:r>
      <w:bookmarkStart w:id="0" w:name="_GoBack"/>
      <w:bookmarkEnd w:id="0"/>
      <w:r>
        <w:rPr>
          <w:lang w:val="en-GB"/>
        </w:rPr>
        <w:t>)</w:t>
      </w:r>
      <w:r w:rsidRPr="00AF4F06">
        <w:rPr>
          <w:lang w:val="en-GB"/>
        </w:rPr>
        <w:t>.</w:t>
      </w:r>
    </w:p>
    <w:p w14:paraId="65965745" w14:textId="36BB7E52" w:rsidR="009F10E0" w:rsidRDefault="00F65D40" w:rsidP="00C40CE9">
      <w:pPr>
        <w:spacing w:before="0" w:after="0"/>
        <w:ind w:firstLine="708"/>
        <w:jc w:val="left"/>
        <w:rPr>
          <w:lang w:val="en-GB"/>
        </w:rPr>
      </w:pPr>
      <w:r>
        <w:rPr>
          <w:lang w:val="en-GB"/>
        </w:rPr>
        <w:t>I</w:t>
      </w:r>
      <w:r w:rsidRPr="00AF4F06">
        <w:rPr>
          <w:lang w:val="en-GB"/>
        </w:rPr>
        <w:t>n the past years</w:t>
      </w:r>
      <w:r>
        <w:rPr>
          <w:lang w:val="en-GB"/>
        </w:rPr>
        <w:t>,</w:t>
      </w:r>
      <w:r w:rsidRPr="00AF4F06">
        <w:rPr>
          <w:lang w:val="en-GB"/>
        </w:rPr>
        <w:t xml:space="preserve"> ʿAlāwiyya has </w:t>
      </w:r>
      <w:r>
        <w:rPr>
          <w:lang w:val="en-GB"/>
        </w:rPr>
        <w:t>organize</w:t>
      </w:r>
      <w:r w:rsidRPr="00AF4F06">
        <w:rPr>
          <w:lang w:val="en-GB"/>
        </w:rPr>
        <w:t xml:space="preserve">d many pilgrimages </w:t>
      </w:r>
      <w:r>
        <w:rPr>
          <w:lang w:val="en-GB"/>
        </w:rPr>
        <w:t xml:space="preserve">to sacred Islamic places </w:t>
      </w:r>
      <w:r w:rsidRPr="00AF4F06">
        <w:rPr>
          <w:lang w:val="en-GB"/>
        </w:rPr>
        <w:t>in Uzbekistan, Tunisia, Morocco, Turkey, Syria and Jerusalem</w:t>
      </w:r>
      <w:r>
        <w:rPr>
          <w:lang w:val="en-GB"/>
        </w:rPr>
        <w:t>.</w:t>
      </w:r>
      <w:r w:rsidRPr="00AF4F06">
        <w:rPr>
          <w:lang w:val="en-GB"/>
        </w:rPr>
        <w:t xml:space="preserve"> Th</w:t>
      </w:r>
      <w:r>
        <w:rPr>
          <w:lang w:val="en-GB"/>
        </w:rPr>
        <w:t>e</w:t>
      </w:r>
      <w:r w:rsidRPr="00AF4F06">
        <w:rPr>
          <w:lang w:val="en-GB"/>
        </w:rPr>
        <w:t xml:space="preserve"> </w:t>
      </w:r>
      <w:r w:rsidRPr="00AF4F06">
        <w:rPr>
          <w:i/>
          <w:lang w:val="en-GB"/>
        </w:rPr>
        <w:t>ṭarīqa</w:t>
      </w:r>
      <w:r w:rsidRPr="00AF4F06">
        <w:rPr>
          <w:lang w:val="en-GB"/>
        </w:rPr>
        <w:t xml:space="preserve"> has also </w:t>
      </w:r>
      <w:r>
        <w:rPr>
          <w:lang w:val="en-GB"/>
        </w:rPr>
        <w:t>organize</w:t>
      </w:r>
      <w:r w:rsidRPr="00AF4F06">
        <w:rPr>
          <w:lang w:val="en-GB"/>
        </w:rPr>
        <w:t xml:space="preserve">d, through the Muslim Scouts, spiritual journeys </w:t>
      </w:r>
      <w:r w:rsidR="008C578D">
        <w:rPr>
          <w:lang w:val="en-GB"/>
        </w:rPr>
        <w:t>to</w:t>
      </w:r>
      <w:r w:rsidRPr="00AF4F06">
        <w:rPr>
          <w:lang w:val="en-GB"/>
        </w:rPr>
        <w:t xml:space="preserve"> Sicily and Spain in order to rediscover Muslim heritage in Western Europe. Furthermore, the </w:t>
      </w:r>
      <w:r w:rsidRPr="00AF4F06">
        <w:rPr>
          <w:i/>
          <w:lang w:val="en-GB"/>
        </w:rPr>
        <w:t>ṭarīqa</w:t>
      </w:r>
      <w:r w:rsidRPr="00AF4F06">
        <w:rPr>
          <w:lang w:val="en-GB"/>
        </w:rPr>
        <w:t xml:space="preserve"> </w:t>
      </w:r>
      <w:r>
        <w:rPr>
          <w:lang w:val="en-GB"/>
        </w:rPr>
        <w:t>organize</w:t>
      </w:r>
      <w:r w:rsidRPr="00AF4F06">
        <w:rPr>
          <w:lang w:val="en-GB"/>
        </w:rPr>
        <w:t xml:space="preserve">s the </w:t>
      </w:r>
      <w:r>
        <w:rPr>
          <w:i/>
          <w:lang w:val="en-GB"/>
        </w:rPr>
        <w:t>‘u</w:t>
      </w:r>
      <w:r w:rsidRPr="00AF4F06">
        <w:rPr>
          <w:i/>
          <w:lang w:val="en-GB"/>
        </w:rPr>
        <w:t>mrah</w:t>
      </w:r>
      <w:r w:rsidRPr="00AF4F06">
        <w:rPr>
          <w:lang w:val="en-GB"/>
        </w:rPr>
        <w:t xml:space="preserve"> (the little </w:t>
      </w:r>
      <w:r w:rsidRPr="00B8131D">
        <w:rPr>
          <w:i/>
          <w:szCs w:val="22"/>
        </w:rPr>
        <w:t>ḥajj</w:t>
      </w:r>
      <w:r w:rsidRPr="00AF4F06">
        <w:rPr>
          <w:lang w:val="en-GB"/>
        </w:rPr>
        <w:t xml:space="preserve">) every year for disabled people, where the </w:t>
      </w:r>
      <w:r w:rsidRPr="00AF4F06">
        <w:rPr>
          <w:i/>
          <w:lang w:val="en-GB"/>
        </w:rPr>
        <w:t>fuqarāʾ</w:t>
      </w:r>
      <w:r w:rsidRPr="00AF4F06">
        <w:rPr>
          <w:lang w:val="en-GB"/>
        </w:rPr>
        <w:t xml:space="preserve"> </w:t>
      </w:r>
      <w:r w:rsidR="00E32999">
        <w:rPr>
          <w:lang w:val="en-GB"/>
        </w:rPr>
        <w:t xml:space="preserve">(Sufi disciples) </w:t>
      </w:r>
      <w:r w:rsidRPr="00AF4F06">
        <w:rPr>
          <w:lang w:val="en-GB"/>
        </w:rPr>
        <w:t xml:space="preserve">are at the service of Muslims who are unable to travel alone. </w:t>
      </w:r>
    </w:p>
    <w:p w14:paraId="539ED5DF" w14:textId="77777777" w:rsidR="009F10E0" w:rsidRDefault="00F65D40" w:rsidP="00C40CE9">
      <w:pPr>
        <w:spacing w:before="0" w:after="0"/>
        <w:ind w:firstLine="708"/>
        <w:jc w:val="left"/>
        <w:rPr>
          <w:lang w:val="en-GB"/>
        </w:rPr>
      </w:pPr>
      <w:r w:rsidRPr="00AF4F06">
        <w:rPr>
          <w:lang w:val="en-GB"/>
        </w:rPr>
        <w:t>Pilgrimage is also promoted as an instrument of interfaith dialogue</w:t>
      </w:r>
      <w:r>
        <w:rPr>
          <w:lang w:val="en-GB"/>
        </w:rPr>
        <w:t>. E</w:t>
      </w:r>
      <w:r w:rsidRPr="00AF4F06">
        <w:rPr>
          <w:lang w:val="en-GB"/>
        </w:rPr>
        <w:t>very year since 2011</w:t>
      </w:r>
      <w:r>
        <w:rPr>
          <w:lang w:val="en-GB"/>
        </w:rPr>
        <w:t>,</w:t>
      </w:r>
      <w:r w:rsidRPr="00AF4F06">
        <w:rPr>
          <w:lang w:val="en-GB"/>
        </w:rPr>
        <w:t xml:space="preserve"> ʿAlāwiyya has participated in the parade</w:t>
      </w:r>
      <w:r>
        <w:rPr>
          <w:lang w:val="en-GB"/>
        </w:rPr>
        <w:t xml:space="preserve"> ‘</w:t>
      </w:r>
      <w:r w:rsidRPr="00F17618">
        <w:rPr>
          <w:lang w:val="en-GB"/>
        </w:rPr>
        <w:t>La marche du vivre ensemble</w:t>
      </w:r>
      <w:r>
        <w:rPr>
          <w:lang w:val="en-GB"/>
        </w:rPr>
        <w:t>’</w:t>
      </w:r>
      <w:r w:rsidRPr="00AF4F06">
        <w:rPr>
          <w:lang w:val="en-GB"/>
        </w:rPr>
        <w:t xml:space="preserve"> (Living Together Parade) in Cannes, where different religious groups demonstrate their desire for peace. To give another example, in September 2013 ʿAlāwiyya promoted </w:t>
      </w:r>
      <w:r w:rsidR="008C578D">
        <w:rPr>
          <w:lang w:val="en-GB"/>
        </w:rPr>
        <w:t xml:space="preserve">the </w:t>
      </w:r>
      <w:r w:rsidRPr="00AF4F06">
        <w:rPr>
          <w:lang w:val="en-GB"/>
        </w:rPr>
        <w:t>Saint Assisi’s Parade</w:t>
      </w:r>
      <w:r>
        <w:rPr>
          <w:lang w:val="en-GB"/>
        </w:rPr>
        <w:t xml:space="preserve"> in Italy</w:t>
      </w:r>
      <w:r w:rsidRPr="00AF4F06">
        <w:rPr>
          <w:lang w:val="en-GB"/>
        </w:rPr>
        <w:t>, in collaboration with the</w:t>
      </w:r>
      <w:r>
        <w:rPr>
          <w:lang w:val="en-GB"/>
        </w:rPr>
        <w:t xml:space="preserve"> international</w:t>
      </w:r>
      <w:r w:rsidRPr="00AF4F06">
        <w:rPr>
          <w:lang w:val="en-GB"/>
        </w:rPr>
        <w:t xml:space="preserve"> interreligious association</w:t>
      </w:r>
      <w:r>
        <w:rPr>
          <w:lang w:val="en-GB"/>
        </w:rPr>
        <w:t xml:space="preserve"> ‘</w:t>
      </w:r>
      <w:r w:rsidRPr="00F17618">
        <w:rPr>
          <w:lang w:val="en-GB"/>
        </w:rPr>
        <w:t>Compostelle-Cordoue</w:t>
      </w:r>
      <w:r>
        <w:rPr>
          <w:lang w:val="en-GB"/>
        </w:rPr>
        <w:t>’</w:t>
      </w:r>
      <w:r w:rsidRPr="00AF4F06">
        <w:rPr>
          <w:lang w:val="en-GB"/>
        </w:rPr>
        <w:t xml:space="preserve">. This interfaith parade is seen as an opportunity for religious movements to </w:t>
      </w:r>
      <w:r>
        <w:rPr>
          <w:lang w:val="en-GB"/>
        </w:rPr>
        <w:t xml:space="preserve">become better acquainted with </w:t>
      </w:r>
      <w:r w:rsidRPr="00AF4F06">
        <w:rPr>
          <w:lang w:val="en-GB"/>
        </w:rPr>
        <w:t>each other and create dialogue and peace. The Assisi Parade is part of a richer program</w:t>
      </w:r>
      <w:r w:rsidR="008C578D">
        <w:rPr>
          <w:lang w:val="en-GB"/>
        </w:rPr>
        <w:t>me</w:t>
      </w:r>
      <w:r w:rsidRPr="00AF4F06">
        <w:rPr>
          <w:lang w:val="en-GB"/>
        </w:rPr>
        <w:t xml:space="preserve"> which</w:t>
      </w:r>
      <w:r w:rsidR="008C578D">
        <w:rPr>
          <w:lang w:val="en-GB"/>
        </w:rPr>
        <w:t>,</w:t>
      </w:r>
      <w:r w:rsidRPr="00AF4F06">
        <w:rPr>
          <w:lang w:val="en-GB"/>
        </w:rPr>
        <w:t xml:space="preserve"> in the last three years</w:t>
      </w:r>
      <w:r w:rsidR="008C578D">
        <w:rPr>
          <w:lang w:val="en-GB"/>
        </w:rPr>
        <w:t>,</w:t>
      </w:r>
      <w:r w:rsidRPr="00AF4F06">
        <w:rPr>
          <w:lang w:val="en-GB"/>
        </w:rPr>
        <w:t xml:space="preserve"> </w:t>
      </w:r>
      <w:r>
        <w:rPr>
          <w:lang w:val="en-GB"/>
        </w:rPr>
        <w:t xml:space="preserve">made its way to </w:t>
      </w:r>
      <w:r w:rsidRPr="00AF4F06">
        <w:rPr>
          <w:lang w:val="en-GB"/>
        </w:rPr>
        <w:t xml:space="preserve">other countries, </w:t>
      </w:r>
      <w:r>
        <w:rPr>
          <w:lang w:val="en-GB"/>
        </w:rPr>
        <w:t>for example</w:t>
      </w:r>
      <w:r w:rsidRPr="00AF4F06">
        <w:rPr>
          <w:lang w:val="en-GB"/>
        </w:rPr>
        <w:t xml:space="preserve"> Switzerland, Spain and Morocco. Finally,</w:t>
      </w:r>
      <w:r>
        <w:rPr>
          <w:lang w:val="en-GB"/>
        </w:rPr>
        <w:t xml:space="preserve"> the </w:t>
      </w:r>
      <w:r w:rsidRPr="00AF4F06">
        <w:rPr>
          <w:lang w:val="en-GB"/>
        </w:rPr>
        <w:t>Muslim Scouts and</w:t>
      </w:r>
      <w:r>
        <w:rPr>
          <w:lang w:val="en-GB"/>
        </w:rPr>
        <w:t xml:space="preserve"> the</w:t>
      </w:r>
      <w:r w:rsidRPr="00AF4F06">
        <w:rPr>
          <w:lang w:val="en-GB"/>
        </w:rPr>
        <w:t xml:space="preserve"> </w:t>
      </w:r>
      <w:r w:rsidRPr="00AF4F06">
        <w:rPr>
          <w:i/>
          <w:lang w:val="en-GB"/>
        </w:rPr>
        <w:t>ṭarīqa</w:t>
      </w:r>
      <w:r w:rsidRPr="00AF4F06">
        <w:rPr>
          <w:lang w:val="en-GB"/>
        </w:rPr>
        <w:t xml:space="preserve"> ʿAlāwiyya in 2011 </w:t>
      </w:r>
      <w:r>
        <w:rPr>
          <w:lang w:val="en-GB"/>
        </w:rPr>
        <w:t>organize</w:t>
      </w:r>
      <w:r w:rsidRPr="00AF4F06">
        <w:rPr>
          <w:lang w:val="en-GB"/>
        </w:rPr>
        <w:t>d the</w:t>
      </w:r>
      <w:r>
        <w:rPr>
          <w:lang w:val="en-GB"/>
        </w:rPr>
        <w:t xml:space="preserve"> ‘</w:t>
      </w:r>
      <w:r w:rsidRPr="00F17618">
        <w:rPr>
          <w:lang w:val="en-GB"/>
        </w:rPr>
        <w:t>Flamme de l’espoir citoyen</w:t>
      </w:r>
      <w:r>
        <w:rPr>
          <w:i/>
          <w:lang w:val="en-GB"/>
        </w:rPr>
        <w:t>’</w:t>
      </w:r>
      <w:r w:rsidRPr="00AF4F06">
        <w:rPr>
          <w:lang w:val="en-GB"/>
        </w:rPr>
        <w:t xml:space="preserve"> </w:t>
      </w:r>
      <w:r>
        <w:rPr>
          <w:lang w:val="en-GB"/>
        </w:rPr>
        <w:t>(</w:t>
      </w:r>
      <w:r w:rsidRPr="00AF4F06">
        <w:rPr>
          <w:lang w:val="en-GB"/>
        </w:rPr>
        <w:t>Flame of civic Hope</w:t>
      </w:r>
      <w:r>
        <w:rPr>
          <w:lang w:val="en-GB"/>
        </w:rPr>
        <w:t xml:space="preserve">), </w:t>
      </w:r>
      <w:r w:rsidRPr="00AF4F06">
        <w:rPr>
          <w:lang w:val="en-GB"/>
        </w:rPr>
        <w:t>a bus tour all over France</w:t>
      </w:r>
      <w:r>
        <w:rPr>
          <w:lang w:val="en-GB"/>
        </w:rPr>
        <w:t>, i</w:t>
      </w:r>
      <w:r w:rsidRPr="00AF4F06">
        <w:rPr>
          <w:lang w:val="en-GB"/>
        </w:rPr>
        <w:t>n order to promote civic duties and political participation among young Muslims.</w:t>
      </w:r>
    </w:p>
    <w:p w14:paraId="0F7FA3C2" w14:textId="6065BA46" w:rsidR="009F10E0" w:rsidRDefault="00F65D40" w:rsidP="00C40CE9">
      <w:pPr>
        <w:spacing w:before="0" w:after="0"/>
        <w:ind w:firstLine="708"/>
        <w:jc w:val="left"/>
        <w:rPr>
          <w:lang w:val="en-GB"/>
        </w:rPr>
      </w:pPr>
      <w:r>
        <w:rPr>
          <w:lang w:val="en-GB"/>
        </w:rPr>
        <w:t xml:space="preserve">As mentioned above, </w:t>
      </w:r>
      <w:r w:rsidR="00C028D8" w:rsidRPr="00AF4F06">
        <w:rPr>
          <w:lang w:val="en-GB"/>
        </w:rPr>
        <w:t>ʿ</w:t>
      </w:r>
      <w:r>
        <w:rPr>
          <w:lang w:val="en-GB"/>
        </w:rPr>
        <w:t xml:space="preserve">Alāwiyya works in Algeria to promote women’s rights. </w:t>
      </w:r>
      <w:r w:rsidRPr="00AF4F06">
        <w:rPr>
          <w:lang w:val="en-GB"/>
        </w:rPr>
        <w:t>In October and November 2014 I attended the conference</w:t>
      </w:r>
      <w:r>
        <w:rPr>
          <w:lang w:val="en-GB"/>
        </w:rPr>
        <w:t xml:space="preserve"> ‘</w:t>
      </w:r>
      <w:r w:rsidRPr="00F17618">
        <w:rPr>
          <w:lang w:val="en-GB"/>
        </w:rPr>
        <w:t>Congrès F</w:t>
      </w:r>
      <w:r>
        <w:rPr>
          <w:lang w:val="en-GB"/>
        </w:rPr>
        <w:t>éminin pour une culture de Paix –</w:t>
      </w:r>
      <w:r w:rsidRPr="00F17618">
        <w:rPr>
          <w:lang w:val="en-GB"/>
        </w:rPr>
        <w:t xml:space="preserve"> Paroles aux Femmes</w:t>
      </w:r>
      <w:r>
        <w:rPr>
          <w:lang w:val="en-GB"/>
        </w:rPr>
        <w:t>’</w:t>
      </w:r>
      <w:r w:rsidRPr="00AF4F06">
        <w:rPr>
          <w:lang w:val="en-GB"/>
        </w:rPr>
        <w:t xml:space="preserve"> held in Oran, Algeria. The conference focused on different themes around women’s rights</w:t>
      </w:r>
      <w:r w:rsidRPr="009C4360">
        <w:rPr>
          <w:lang w:val="en-GB"/>
        </w:rPr>
        <w:t>, women’s interpretation of the</w:t>
      </w:r>
      <w:r w:rsidRPr="00AF4F06">
        <w:rPr>
          <w:lang w:val="en-GB"/>
        </w:rPr>
        <w:t xml:space="preserve"> Qur</w:t>
      </w:r>
      <w:r>
        <w:rPr>
          <w:lang w:val="en-GB"/>
        </w:rPr>
        <w:t>’</w:t>
      </w:r>
      <w:r w:rsidRPr="00AF4F06">
        <w:rPr>
          <w:lang w:val="en-GB"/>
        </w:rPr>
        <w:t xml:space="preserve">an and </w:t>
      </w:r>
      <w:r w:rsidRPr="001E777C">
        <w:rPr>
          <w:i/>
          <w:lang w:val="en-GB"/>
        </w:rPr>
        <w:t>ḥadīth</w:t>
      </w:r>
      <w:r>
        <w:rPr>
          <w:lang w:val="en-GB"/>
        </w:rPr>
        <w:t>,</w:t>
      </w:r>
      <w:r w:rsidRPr="00AF4F06">
        <w:rPr>
          <w:lang w:val="en-GB"/>
        </w:rPr>
        <w:t xml:space="preserve"> and Peace culture, and gathered thousands of people from all around the world. After three days of conference, there was </w:t>
      </w:r>
      <w:r w:rsidRPr="00AF4F06">
        <w:rPr>
          <w:lang w:val="en-GB"/>
        </w:rPr>
        <w:lastRenderedPageBreak/>
        <w:t>a</w:t>
      </w:r>
      <w:r>
        <w:rPr>
          <w:lang w:val="en-GB"/>
        </w:rPr>
        <w:t xml:space="preserve"> ‘</w:t>
      </w:r>
      <w:r w:rsidRPr="00AF4F06">
        <w:rPr>
          <w:lang w:val="en-GB"/>
        </w:rPr>
        <w:t>spiritual day</w:t>
      </w:r>
      <w:r>
        <w:rPr>
          <w:lang w:val="en-GB"/>
        </w:rPr>
        <w:t>’</w:t>
      </w:r>
      <w:r w:rsidRPr="00AF4F06">
        <w:rPr>
          <w:lang w:val="en-GB"/>
        </w:rPr>
        <w:t xml:space="preserve"> where people could visit the mother </w:t>
      </w:r>
      <w:r w:rsidRPr="00AF4F06">
        <w:rPr>
          <w:i/>
          <w:color w:val="1A1A1A"/>
          <w:lang w:val="en-GB"/>
        </w:rPr>
        <w:t>zāwiya</w:t>
      </w:r>
      <w:r w:rsidRPr="00AF4F06">
        <w:rPr>
          <w:color w:val="1A1A1A"/>
          <w:lang w:val="en-GB"/>
        </w:rPr>
        <w:t xml:space="preserve"> (literally</w:t>
      </w:r>
      <w:r>
        <w:rPr>
          <w:color w:val="1A1A1A"/>
          <w:lang w:val="en-GB"/>
        </w:rPr>
        <w:t xml:space="preserve"> ‘corner</w:t>
      </w:r>
      <w:r w:rsidRPr="00AF4F06">
        <w:rPr>
          <w:color w:val="1A1A1A"/>
          <w:lang w:val="en-GB"/>
        </w:rPr>
        <w:t xml:space="preserve">, the house of prayer, </w:t>
      </w:r>
      <w:r w:rsidRPr="00AF4F06">
        <w:rPr>
          <w:i/>
          <w:color w:val="000000" w:themeColor="text1"/>
          <w:lang w:val="en-GB"/>
        </w:rPr>
        <w:t>zawāyā</w:t>
      </w:r>
      <w:r w:rsidRPr="00AF4F06">
        <w:rPr>
          <w:color w:val="000000" w:themeColor="text1"/>
          <w:lang w:val="en-GB"/>
        </w:rPr>
        <w:t xml:space="preserve"> </w:t>
      </w:r>
      <w:r>
        <w:rPr>
          <w:color w:val="000000" w:themeColor="text1"/>
          <w:lang w:val="en-GB"/>
        </w:rPr>
        <w:t>in</w:t>
      </w:r>
      <w:r w:rsidRPr="00AF4F06">
        <w:rPr>
          <w:color w:val="000000" w:themeColor="text1"/>
          <w:lang w:val="en-GB"/>
        </w:rPr>
        <w:t xml:space="preserve"> plural</w:t>
      </w:r>
      <w:r w:rsidRPr="00AF4F06">
        <w:rPr>
          <w:color w:val="1A1A1A"/>
          <w:lang w:val="en-GB"/>
        </w:rPr>
        <w:t xml:space="preserve">) </w:t>
      </w:r>
      <w:r w:rsidRPr="00AF4F06">
        <w:rPr>
          <w:lang w:val="en-GB"/>
        </w:rPr>
        <w:t xml:space="preserve">in Mostaganem, as well as the </w:t>
      </w:r>
      <w:r w:rsidRPr="00AF4F06">
        <w:rPr>
          <w:i/>
          <w:iCs/>
          <w:lang w:val="en-GB"/>
        </w:rPr>
        <w:t>shuyūkh</w:t>
      </w:r>
      <w:r>
        <w:rPr>
          <w:lang w:val="en-GB"/>
        </w:rPr>
        <w:t>’s tombs.</w:t>
      </w:r>
    </w:p>
    <w:p w14:paraId="2EB9F17D" w14:textId="77777777" w:rsidR="009F10E0" w:rsidRDefault="00F65D40" w:rsidP="00C40CE9">
      <w:pPr>
        <w:spacing w:before="0" w:after="0"/>
        <w:ind w:firstLine="708"/>
        <w:jc w:val="left"/>
        <w:rPr>
          <w:lang w:val="en-GB"/>
        </w:rPr>
      </w:pPr>
      <w:r w:rsidRPr="00AF4F06">
        <w:rPr>
          <w:lang w:val="en-GB"/>
        </w:rPr>
        <w:t xml:space="preserve">These pilgrimages to Muslim and Christian sites in </w:t>
      </w:r>
      <w:r>
        <w:rPr>
          <w:lang w:val="en-GB"/>
        </w:rPr>
        <w:t>various</w:t>
      </w:r>
      <w:r w:rsidRPr="00AF4F06">
        <w:rPr>
          <w:lang w:val="en-GB"/>
        </w:rPr>
        <w:t xml:space="preserve"> countries are </w:t>
      </w:r>
      <w:r>
        <w:rPr>
          <w:lang w:val="en-GB"/>
        </w:rPr>
        <w:t>examples</w:t>
      </w:r>
      <w:r w:rsidRPr="00AF4F06">
        <w:rPr>
          <w:lang w:val="en-GB"/>
        </w:rPr>
        <w:t xml:space="preserve"> of the interreligious and intra-religious dialogue-activity promoted by ʿAlāwiyya, as well as their social commitment to create</w:t>
      </w:r>
      <w:r>
        <w:rPr>
          <w:lang w:val="en-GB"/>
        </w:rPr>
        <w:t xml:space="preserve"> ‘</w:t>
      </w:r>
      <w:r w:rsidRPr="00AF4F06">
        <w:rPr>
          <w:lang w:val="en-GB"/>
        </w:rPr>
        <w:t>a culture of peace</w:t>
      </w:r>
      <w:r>
        <w:rPr>
          <w:lang w:val="en-GB"/>
        </w:rPr>
        <w:t>’</w:t>
      </w:r>
      <w:r w:rsidRPr="00AF4F06">
        <w:rPr>
          <w:lang w:val="en-GB"/>
        </w:rPr>
        <w:t xml:space="preserve">, to quote </w:t>
      </w:r>
      <w:r w:rsidRPr="00AF4F06">
        <w:rPr>
          <w:i/>
          <w:lang w:val="en-GB"/>
        </w:rPr>
        <w:t>Shaykh</w:t>
      </w:r>
      <w:r w:rsidRPr="00AF4F06">
        <w:rPr>
          <w:lang w:val="en-GB"/>
        </w:rPr>
        <w:t xml:space="preserve"> Bentounes’ motto. The</w:t>
      </w:r>
      <w:r>
        <w:rPr>
          <w:lang w:val="en-GB"/>
        </w:rPr>
        <w:t xml:space="preserve"> activities reflect the</w:t>
      </w:r>
      <w:r w:rsidRPr="00AF4F06">
        <w:rPr>
          <w:lang w:val="en-GB"/>
        </w:rPr>
        <w:t xml:space="preserve"> </w:t>
      </w:r>
      <w:r w:rsidR="008C578D">
        <w:rPr>
          <w:lang w:val="en-GB"/>
        </w:rPr>
        <w:t xml:space="preserve">focus within </w:t>
      </w:r>
      <w:r w:rsidRPr="00AF4F06">
        <w:rPr>
          <w:lang w:val="en-GB"/>
        </w:rPr>
        <w:t xml:space="preserve">ʿAlāwiyya </w:t>
      </w:r>
      <w:r>
        <w:rPr>
          <w:lang w:val="en-GB"/>
        </w:rPr>
        <w:t xml:space="preserve">Sufism </w:t>
      </w:r>
      <w:r w:rsidRPr="00AF4F06">
        <w:rPr>
          <w:lang w:val="en-GB"/>
        </w:rPr>
        <w:t>on the ethical and spiritual dimension of the human condition</w:t>
      </w:r>
      <w:r>
        <w:rPr>
          <w:lang w:val="en-GB"/>
        </w:rPr>
        <w:t xml:space="preserve">. This </w:t>
      </w:r>
      <w:r w:rsidRPr="00AF4F06">
        <w:rPr>
          <w:lang w:val="en-GB"/>
        </w:rPr>
        <w:t>does not mean</w:t>
      </w:r>
      <w:r>
        <w:rPr>
          <w:lang w:val="en-GB"/>
        </w:rPr>
        <w:t>, however,</w:t>
      </w:r>
      <w:r w:rsidRPr="00AF4F06">
        <w:rPr>
          <w:lang w:val="en-GB"/>
        </w:rPr>
        <w:t xml:space="preserve"> that </w:t>
      </w:r>
      <w:r>
        <w:rPr>
          <w:lang w:val="en-GB"/>
        </w:rPr>
        <w:t>typical</w:t>
      </w:r>
      <w:r w:rsidRPr="00AF4F06">
        <w:rPr>
          <w:lang w:val="en-GB"/>
        </w:rPr>
        <w:t xml:space="preserve"> characteristics of Sufi pilgrimages, such as </w:t>
      </w:r>
      <w:r>
        <w:rPr>
          <w:lang w:val="en-GB"/>
        </w:rPr>
        <w:t>worship</w:t>
      </w:r>
      <w:r w:rsidRPr="00AF4F06">
        <w:rPr>
          <w:lang w:val="en-GB"/>
        </w:rPr>
        <w:t xml:space="preserve"> </w:t>
      </w:r>
      <w:r>
        <w:rPr>
          <w:lang w:val="en-GB"/>
        </w:rPr>
        <w:t>at</w:t>
      </w:r>
      <w:r w:rsidRPr="00AF4F06">
        <w:rPr>
          <w:lang w:val="en-GB"/>
        </w:rPr>
        <w:t xml:space="preserve"> the tombs</w:t>
      </w:r>
      <w:r>
        <w:rPr>
          <w:lang w:val="en-GB"/>
        </w:rPr>
        <w:t xml:space="preserve"> to participate in the </w:t>
      </w:r>
      <w:r w:rsidRPr="00AF4F06">
        <w:rPr>
          <w:lang w:val="en-GB"/>
        </w:rPr>
        <w:t>miraculous healing powers</w:t>
      </w:r>
      <w:r>
        <w:rPr>
          <w:lang w:val="en-GB"/>
        </w:rPr>
        <w:t>,</w:t>
      </w:r>
      <w:r w:rsidRPr="00AF4F06">
        <w:rPr>
          <w:lang w:val="en-GB"/>
        </w:rPr>
        <w:t xml:space="preserve"> are absent. In fact,</w:t>
      </w:r>
      <w:r w:rsidR="008C578D">
        <w:rPr>
          <w:lang w:val="en-GB"/>
        </w:rPr>
        <w:t>these</w:t>
      </w:r>
      <w:r w:rsidRPr="00AF4F06">
        <w:rPr>
          <w:lang w:val="en-GB"/>
        </w:rPr>
        <w:t xml:space="preserve"> practices are still being performe</w:t>
      </w:r>
      <w:r>
        <w:rPr>
          <w:lang w:val="en-GB"/>
        </w:rPr>
        <w:t xml:space="preserve">d, but have become less central. Instead, the members are encouraged to </w:t>
      </w:r>
      <w:r w:rsidRPr="00AF4F06">
        <w:rPr>
          <w:lang w:val="en-GB"/>
        </w:rPr>
        <w:t>tak</w:t>
      </w:r>
      <w:r>
        <w:rPr>
          <w:lang w:val="en-GB"/>
        </w:rPr>
        <w:t>e responsibility in society.</w:t>
      </w:r>
    </w:p>
    <w:p w14:paraId="2E72221A" w14:textId="77777777" w:rsidR="00F65D40" w:rsidRPr="00AF4F06" w:rsidRDefault="00F65D40" w:rsidP="003869A6">
      <w:pPr>
        <w:spacing w:before="0" w:after="0"/>
        <w:jc w:val="left"/>
        <w:rPr>
          <w:lang w:val="en-GB"/>
        </w:rPr>
      </w:pPr>
    </w:p>
    <w:p w14:paraId="6B93032E" w14:textId="77777777" w:rsidR="00F65D40" w:rsidRPr="003869A6" w:rsidRDefault="00F65D40" w:rsidP="003869A6">
      <w:pPr>
        <w:spacing w:before="0" w:after="0"/>
        <w:rPr>
          <w:i/>
          <w:lang w:val="en-GB"/>
        </w:rPr>
      </w:pPr>
      <w:r w:rsidRPr="003869A6">
        <w:rPr>
          <w:i/>
          <w:lang w:val="en-GB"/>
        </w:rPr>
        <w:t>Ṭarīqa Qādiriyya Būdshīshiyya</w:t>
      </w:r>
    </w:p>
    <w:p w14:paraId="01EDDD59" w14:textId="77777777" w:rsidR="00F65D40" w:rsidRPr="00FC3AF2" w:rsidRDefault="00F65D40" w:rsidP="003869A6">
      <w:pPr>
        <w:spacing w:before="0" w:after="0"/>
        <w:jc w:val="left"/>
        <w:rPr>
          <w:lang w:val="en-GB"/>
        </w:rPr>
      </w:pPr>
      <w:r w:rsidRPr="00AF4F06">
        <w:rPr>
          <w:lang w:val="en-GB"/>
        </w:rPr>
        <w:t xml:space="preserve">Since 1972, Būdshīshiyya has been led by </w:t>
      </w:r>
      <w:r w:rsidRPr="00AF4F06">
        <w:rPr>
          <w:i/>
          <w:lang w:val="en-GB"/>
        </w:rPr>
        <w:t>Shaykh</w:t>
      </w:r>
      <w:r w:rsidRPr="00AF4F06">
        <w:rPr>
          <w:lang w:val="en-GB"/>
        </w:rPr>
        <w:t xml:space="preserve"> Hamza, who</w:t>
      </w:r>
      <w:r w:rsidRPr="007A32EA">
        <w:rPr>
          <w:i/>
          <w:lang w:val="en-GB"/>
        </w:rPr>
        <w:t xml:space="preserve"> </w:t>
      </w:r>
      <w:r w:rsidRPr="00AF4F06">
        <w:rPr>
          <w:lang w:val="en-GB"/>
        </w:rPr>
        <w:t xml:space="preserve">is considered by his </w:t>
      </w:r>
      <w:r w:rsidRPr="00AF4F06">
        <w:rPr>
          <w:i/>
          <w:lang w:val="en-GB"/>
        </w:rPr>
        <w:t>fuqarāʾ</w:t>
      </w:r>
      <w:r w:rsidRPr="00AF4F06">
        <w:rPr>
          <w:lang w:val="en-GB"/>
        </w:rPr>
        <w:t xml:space="preserve"> to be a</w:t>
      </w:r>
      <w:r>
        <w:rPr>
          <w:lang w:val="en-GB"/>
        </w:rPr>
        <w:t xml:space="preserve"> ‘</w:t>
      </w:r>
      <w:r w:rsidRPr="00AF4F06">
        <w:rPr>
          <w:lang w:val="en-GB"/>
        </w:rPr>
        <w:t>living Saint</w:t>
      </w:r>
      <w:r>
        <w:rPr>
          <w:lang w:val="en-GB"/>
        </w:rPr>
        <w:t>’</w:t>
      </w:r>
      <w:r w:rsidRPr="00AF4F06">
        <w:rPr>
          <w:lang w:val="en-GB"/>
        </w:rPr>
        <w:t xml:space="preserve">, or the </w:t>
      </w:r>
      <w:r w:rsidRPr="00AF4F06">
        <w:rPr>
          <w:i/>
          <w:lang w:val="en-GB"/>
        </w:rPr>
        <w:t>quṭb</w:t>
      </w:r>
      <w:r w:rsidRPr="00AF4F06">
        <w:rPr>
          <w:lang w:val="en-GB"/>
        </w:rPr>
        <w:t xml:space="preserve"> (axis) of this historical period</w:t>
      </w:r>
      <w:r>
        <w:rPr>
          <w:lang w:val="en-GB"/>
        </w:rPr>
        <w:t>. He revolutioniz</w:t>
      </w:r>
      <w:r w:rsidRPr="00AF4F06">
        <w:rPr>
          <w:lang w:val="en-GB"/>
        </w:rPr>
        <w:t xml:space="preserve">ed the </w:t>
      </w:r>
      <w:r w:rsidRPr="00AF4F06">
        <w:rPr>
          <w:i/>
          <w:lang w:val="en-GB"/>
        </w:rPr>
        <w:t>ṭarīqa</w:t>
      </w:r>
      <w:r>
        <w:rPr>
          <w:lang w:val="en-GB"/>
        </w:rPr>
        <w:t xml:space="preserve"> when initiating a</w:t>
      </w:r>
      <w:r w:rsidRPr="00AF4F06">
        <w:rPr>
          <w:lang w:val="en-GB"/>
        </w:rPr>
        <w:t xml:space="preserve"> shift described as</w:t>
      </w:r>
      <w:r>
        <w:rPr>
          <w:lang w:val="en-GB"/>
        </w:rPr>
        <w:t xml:space="preserve"> ‘</w:t>
      </w:r>
      <w:r w:rsidRPr="00AF4F06">
        <w:rPr>
          <w:lang w:val="en-GB"/>
        </w:rPr>
        <w:t xml:space="preserve">from </w:t>
      </w:r>
      <w:r w:rsidRPr="00AF4F06">
        <w:rPr>
          <w:i/>
          <w:lang w:val="en-GB"/>
        </w:rPr>
        <w:t>Jal</w:t>
      </w:r>
      <w:r w:rsidRPr="003869A6">
        <w:rPr>
          <w:i/>
          <w:lang w:val="en-GB"/>
        </w:rPr>
        <w:t>ā</w:t>
      </w:r>
      <w:r w:rsidRPr="00AF4F06">
        <w:rPr>
          <w:i/>
          <w:lang w:val="en-GB"/>
        </w:rPr>
        <w:t>l</w:t>
      </w:r>
      <w:r w:rsidRPr="00AF4F06">
        <w:rPr>
          <w:lang w:val="en-GB"/>
        </w:rPr>
        <w:t xml:space="preserve"> (Majesty) way to the </w:t>
      </w:r>
      <w:r w:rsidRPr="00AF4F06">
        <w:rPr>
          <w:i/>
          <w:lang w:val="en-GB"/>
        </w:rPr>
        <w:t>Jam</w:t>
      </w:r>
      <w:r w:rsidRPr="003869A6">
        <w:rPr>
          <w:i/>
          <w:lang w:val="en-GB"/>
        </w:rPr>
        <w:t>ā</w:t>
      </w:r>
      <w:r w:rsidRPr="00AF4F06">
        <w:rPr>
          <w:i/>
          <w:lang w:val="en-GB"/>
        </w:rPr>
        <w:t>l</w:t>
      </w:r>
      <w:r w:rsidRPr="00AF4F06">
        <w:rPr>
          <w:lang w:val="en-GB"/>
        </w:rPr>
        <w:t xml:space="preserve"> (Beauty) way</w:t>
      </w:r>
      <w:r>
        <w:rPr>
          <w:lang w:val="en-GB"/>
        </w:rPr>
        <w:t>’. I</w:t>
      </w:r>
      <w:r w:rsidRPr="00AF4F06">
        <w:rPr>
          <w:lang w:val="en-GB"/>
        </w:rPr>
        <w:t xml:space="preserve">n other words, </w:t>
      </w:r>
      <w:r>
        <w:rPr>
          <w:lang w:val="en-GB"/>
        </w:rPr>
        <w:t xml:space="preserve">he promoted a change </w:t>
      </w:r>
      <w:r w:rsidRPr="00AF4F06">
        <w:rPr>
          <w:lang w:val="en-GB"/>
        </w:rPr>
        <w:t xml:space="preserve">from an ascetic and rigid disciplinary form of devotion to a merciful and embracing compassionate attitude. Būdshīshiyya, originated in a little village </w:t>
      </w:r>
      <w:r>
        <w:rPr>
          <w:lang w:val="en-GB"/>
        </w:rPr>
        <w:t>in Morocco in the nineteenth century</w:t>
      </w:r>
      <w:r w:rsidRPr="00AF4F06">
        <w:rPr>
          <w:i/>
          <w:lang w:val="en-GB"/>
        </w:rPr>
        <w:t>,</w:t>
      </w:r>
      <w:r w:rsidRPr="00AF4F06">
        <w:rPr>
          <w:lang w:val="en-GB"/>
        </w:rPr>
        <w:t xml:space="preserve"> </w:t>
      </w:r>
      <w:r>
        <w:rPr>
          <w:lang w:val="en-GB"/>
        </w:rPr>
        <w:t xml:space="preserve">and evolved </w:t>
      </w:r>
      <w:r w:rsidRPr="00AF4F06">
        <w:rPr>
          <w:lang w:val="en-GB"/>
        </w:rPr>
        <w:t xml:space="preserve">into one of the most important </w:t>
      </w:r>
      <w:r w:rsidRPr="00AF4F06">
        <w:rPr>
          <w:i/>
          <w:lang w:val="en-GB"/>
        </w:rPr>
        <w:t>ṭuruq</w:t>
      </w:r>
      <w:r w:rsidRPr="00AF4F06">
        <w:rPr>
          <w:lang w:val="en-GB"/>
        </w:rPr>
        <w:t xml:space="preserve"> in </w:t>
      </w:r>
      <w:r>
        <w:rPr>
          <w:lang w:val="en-GB"/>
        </w:rPr>
        <w:t>the country</w:t>
      </w:r>
      <w:r w:rsidRPr="00AF4F06">
        <w:rPr>
          <w:lang w:val="en-GB"/>
        </w:rPr>
        <w:t xml:space="preserve">, with tens of thousands of </w:t>
      </w:r>
      <w:r w:rsidRPr="00AF4F06">
        <w:rPr>
          <w:i/>
          <w:lang w:val="en-GB"/>
        </w:rPr>
        <w:t>fuqarāʾ</w:t>
      </w:r>
      <w:r w:rsidRPr="00AF4F06">
        <w:rPr>
          <w:lang w:val="en-GB"/>
        </w:rPr>
        <w:t xml:space="preserve"> and sympathizers. Today it is also </w:t>
      </w:r>
      <w:r>
        <w:rPr>
          <w:lang w:val="en-GB"/>
        </w:rPr>
        <w:t>spreading</w:t>
      </w:r>
      <w:r w:rsidRPr="00AF4F06">
        <w:rPr>
          <w:lang w:val="en-GB"/>
        </w:rPr>
        <w:t xml:space="preserve"> in the United States, United Kingdom and France</w:t>
      </w:r>
      <w:r w:rsidRPr="00B52725">
        <w:rPr>
          <w:lang w:val="en-GB"/>
        </w:rPr>
        <w:t xml:space="preserve">. This process </w:t>
      </w:r>
      <w:r>
        <w:rPr>
          <w:lang w:val="en-GB"/>
        </w:rPr>
        <w:t xml:space="preserve">of expansion </w:t>
      </w:r>
      <w:r w:rsidRPr="00B52725">
        <w:rPr>
          <w:lang w:val="en-GB"/>
        </w:rPr>
        <w:t xml:space="preserve">began in the early 1990s when Būdshīshiyya opened up to Europeans, </w:t>
      </w:r>
      <w:r w:rsidR="008C578D">
        <w:rPr>
          <w:lang w:val="en-GB"/>
        </w:rPr>
        <w:t>especially</w:t>
      </w:r>
      <w:r w:rsidRPr="00B52725">
        <w:rPr>
          <w:lang w:val="en-GB"/>
        </w:rPr>
        <w:t xml:space="preserve"> to French people</w:t>
      </w:r>
      <w:r>
        <w:rPr>
          <w:lang w:val="en-GB"/>
        </w:rPr>
        <w:t>.</w:t>
      </w:r>
      <w:r w:rsidRPr="00B52725">
        <w:rPr>
          <w:lang w:val="en-GB"/>
        </w:rPr>
        <w:t xml:space="preserve"> </w:t>
      </w:r>
      <w:r>
        <w:rPr>
          <w:lang w:val="en-GB"/>
        </w:rPr>
        <w:t xml:space="preserve">The development is very much indebted to </w:t>
      </w:r>
      <w:r w:rsidRPr="00B52725">
        <w:rPr>
          <w:lang w:val="en-GB"/>
        </w:rPr>
        <w:t>Faouzi Skali, who</w:t>
      </w:r>
      <w:r w:rsidRPr="00AF4F06">
        <w:rPr>
          <w:lang w:val="en-GB"/>
        </w:rPr>
        <w:t xml:space="preserve"> wrote several books on Sufism and organized</w:t>
      </w:r>
      <w:r>
        <w:rPr>
          <w:lang w:val="en-GB"/>
        </w:rPr>
        <w:t xml:space="preserve"> the festival ‘</w:t>
      </w:r>
      <w:r w:rsidRPr="00F17618">
        <w:rPr>
          <w:lang w:val="en-GB"/>
        </w:rPr>
        <w:t>Le festival de musique sacrée</w:t>
      </w:r>
      <w:r>
        <w:rPr>
          <w:lang w:val="en-GB"/>
        </w:rPr>
        <w:t>’</w:t>
      </w:r>
      <w:r w:rsidRPr="00AF4F06">
        <w:rPr>
          <w:lang w:val="en-GB"/>
        </w:rPr>
        <w:t xml:space="preserve"> (Festival of sacred music) in Fez, which turned out to be an international success</w:t>
      </w:r>
      <w:r>
        <w:rPr>
          <w:lang w:val="en-GB"/>
        </w:rPr>
        <w:t xml:space="preserve">. </w:t>
      </w:r>
      <w:r w:rsidRPr="00E70529">
        <w:rPr>
          <w:lang w:val="en-GB"/>
        </w:rPr>
        <w:t xml:space="preserve">Today the brotherhood has two </w:t>
      </w:r>
      <w:r w:rsidRPr="00E70529">
        <w:rPr>
          <w:i/>
          <w:color w:val="000000" w:themeColor="text1"/>
          <w:lang w:val="en-GB"/>
        </w:rPr>
        <w:t>zawāyā</w:t>
      </w:r>
      <w:r w:rsidRPr="00E70529">
        <w:rPr>
          <w:color w:val="000000" w:themeColor="text1"/>
          <w:lang w:val="en-GB"/>
        </w:rPr>
        <w:t xml:space="preserve"> </w:t>
      </w:r>
      <w:r w:rsidRPr="00E70529">
        <w:rPr>
          <w:lang w:val="en-GB"/>
        </w:rPr>
        <w:t xml:space="preserve">in Paris that bring together around 300 </w:t>
      </w:r>
      <w:r w:rsidRPr="00E70529">
        <w:rPr>
          <w:i/>
          <w:lang w:val="en-GB"/>
        </w:rPr>
        <w:t>fuqarāʾ</w:t>
      </w:r>
      <w:r w:rsidRPr="00E70529">
        <w:rPr>
          <w:lang w:val="en-GB"/>
        </w:rPr>
        <w:t>.</w:t>
      </w:r>
      <w:r w:rsidRPr="00AF4F06">
        <w:rPr>
          <w:lang w:val="en-GB"/>
        </w:rPr>
        <w:t xml:space="preserve"> </w:t>
      </w:r>
    </w:p>
    <w:p w14:paraId="1D514686" w14:textId="77777777" w:rsidR="009F10E0" w:rsidRDefault="00F65D40" w:rsidP="00C40CE9">
      <w:pPr>
        <w:spacing w:before="0" w:after="0"/>
        <w:ind w:firstLine="708"/>
        <w:jc w:val="left"/>
        <w:rPr>
          <w:lang w:val="en-GB"/>
        </w:rPr>
      </w:pPr>
      <w:r>
        <w:rPr>
          <w:lang w:val="en-GB"/>
        </w:rPr>
        <w:t>I</w:t>
      </w:r>
      <w:r w:rsidRPr="00AF4F06">
        <w:rPr>
          <w:lang w:val="en-GB"/>
        </w:rPr>
        <w:t>n Morocco</w:t>
      </w:r>
      <w:r>
        <w:rPr>
          <w:lang w:val="en-GB"/>
        </w:rPr>
        <w:t>,</w:t>
      </w:r>
      <w:r w:rsidRPr="00AF4F06">
        <w:rPr>
          <w:lang w:val="en-GB"/>
        </w:rPr>
        <w:t xml:space="preserve"> Būdshīshiyya has</w:t>
      </w:r>
      <w:r>
        <w:rPr>
          <w:lang w:val="en-GB"/>
        </w:rPr>
        <w:t xml:space="preserve"> a significant position. M</w:t>
      </w:r>
      <w:r w:rsidRPr="00AF4F06">
        <w:rPr>
          <w:lang w:val="en-GB"/>
        </w:rPr>
        <w:t>any journalists, professors and government officials are involved in th</w:t>
      </w:r>
      <w:r>
        <w:rPr>
          <w:lang w:val="en-GB"/>
        </w:rPr>
        <w:t>e</w:t>
      </w:r>
      <w:r w:rsidRPr="00AF4F06">
        <w:rPr>
          <w:lang w:val="en-GB"/>
        </w:rPr>
        <w:t xml:space="preserve"> </w:t>
      </w:r>
      <w:r w:rsidRPr="00AF4F06">
        <w:rPr>
          <w:i/>
          <w:lang w:val="en-GB"/>
        </w:rPr>
        <w:t>ṭarīqa</w:t>
      </w:r>
      <w:r>
        <w:rPr>
          <w:lang w:val="en-GB"/>
        </w:rPr>
        <w:t xml:space="preserve"> (</w:t>
      </w:r>
      <w:r w:rsidRPr="00302393">
        <w:rPr>
          <w:lang w:val="en-GB"/>
        </w:rPr>
        <w:t>Dominguez 2014</w:t>
      </w:r>
      <w:r>
        <w:rPr>
          <w:lang w:val="en-GB"/>
        </w:rPr>
        <w:t>),</w:t>
      </w:r>
      <w:r w:rsidRPr="00AF4F06">
        <w:rPr>
          <w:i/>
          <w:lang w:val="en-GB"/>
        </w:rPr>
        <w:t xml:space="preserve"> </w:t>
      </w:r>
      <w:r>
        <w:rPr>
          <w:lang w:val="en-GB"/>
        </w:rPr>
        <w:t xml:space="preserve">and </w:t>
      </w:r>
      <w:r w:rsidRPr="00AF4F06">
        <w:rPr>
          <w:lang w:val="en-GB"/>
        </w:rPr>
        <w:t xml:space="preserve">every year </w:t>
      </w:r>
      <w:r>
        <w:rPr>
          <w:lang w:val="en-GB"/>
        </w:rPr>
        <w:t xml:space="preserve">it </w:t>
      </w:r>
      <w:r w:rsidRPr="00AF4F06">
        <w:rPr>
          <w:lang w:val="en-GB"/>
        </w:rPr>
        <w:t>organizes an international Sufi convention,</w:t>
      </w:r>
      <w:r>
        <w:rPr>
          <w:lang w:val="en-GB"/>
        </w:rPr>
        <w:t xml:space="preserve"> ‘</w:t>
      </w:r>
      <w:r w:rsidRPr="00F17618">
        <w:rPr>
          <w:lang w:val="en-GB"/>
        </w:rPr>
        <w:t>Le Rencontre Mondial du Soufisme</w:t>
      </w:r>
      <w:r>
        <w:rPr>
          <w:lang w:val="en-GB"/>
        </w:rPr>
        <w:t>’,</w:t>
      </w:r>
      <w:r w:rsidRPr="00AF4F06">
        <w:rPr>
          <w:lang w:val="en-GB"/>
        </w:rPr>
        <w:t xml:space="preserve"> which </w:t>
      </w:r>
      <w:r w:rsidR="008C578D">
        <w:rPr>
          <w:lang w:val="en-GB"/>
        </w:rPr>
        <w:t>brings together</w:t>
      </w:r>
      <w:r w:rsidRPr="00AF4F06">
        <w:rPr>
          <w:lang w:val="en-GB"/>
        </w:rPr>
        <w:t xml:space="preserve"> academics</w:t>
      </w:r>
      <w:r w:rsidR="008C578D">
        <w:rPr>
          <w:lang w:val="en-GB"/>
        </w:rPr>
        <w:t xml:space="preserve"> and </w:t>
      </w:r>
      <w:r>
        <w:rPr>
          <w:lang w:val="en-GB"/>
        </w:rPr>
        <w:t>religious leaders</w:t>
      </w:r>
      <w:r w:rsidR="008C578D">
        <w:rPr>
          <w:lang w:val="en-GB"/>
        </w:rPr>
        <w:t xml:space="preserve"> </w:t>
      </w:r>
      <w:r w:rsidRPr="00AF4F06">
        <w:rPr>
          <w:lang w:val="en-GB"/>
        </w:rPr>
        <w:t>from all over the world. Būdshīshiyya’s politics has been described as</w:t>
      </w:r>
      <w:r>
        <w:rPr>
          <w:lang w:val="en-GB"/>
        </w:rPr>
        <w:t xml:space="preserve"> ‘</w:t>
      </w:r>
      <w:r w:rsidRPr="00F17618">
        <w:rPr>
          <w:shd w:val="clear" w:color="auto" w:fill="FFFFFF"/>
          <w:lang w:val="en-GB"/>
        </w:rPr>
        <w:t>engaged distance</w:t>
      </w:r>
      <w:r w:rsidRPr="00302393">
        <w:rPr>
          <w:shd w:val="clear" w:color="auto" w:fill="FFFFFF"/>
          <w:lang w:val="en-GB"/>
        </w:rPr>
        <w:t>’</w:t>
      </w:r>
      <w:r>
        <w:rPr>
          <w:shd w:val="clear" w:color="auto" w:fill="FFFFFF"/>
          <w:lang w:val="en-GB"/>
        </w:rPr>
        <w:t xml:space="preserve"> (</w:t>
      </w:r>
      <w:r w:rsidRPr="00302393">
        <w:rPr>
          <w:shd w:val="clear" w:color="auto" w:fill="FFFFFF"/>
          <w:lang w:val="en-GB"/>
        </w:rPr>
        <w:t>Heck 2009</w:t>
      </w:r>
      <w:r>
        <w:rPr>
          <w:shd w:val="clear" w:color="auto" w:fill="FFFFFF"/>
          <w:lang w:val="en-GB"/>
        </w:rPr>
        <w:t>)</w:t>
      </w:r>
      <w:r w:rsidRPr="00AF4F06">
        <w:rPr>
          <w:i/>
          <w:shd w:val="clear" w:color="auto" w:fill="FFFFFF"/>
          <w:lang w:val="en-GB"/>
        </w:rPr>
        <w:t xml:space="preserve"> </w:t>
      </w:r>
      <w:r w:rsidRPr="00AF4F06">
        <w:rPr>
          <w:shd w:val="clear" w:color="auto" w:fill="FFFFFF"/>
          <w:lang w:val="en-GB"/>
        </w:rPr>
        <w:t xml:space="preserve">which </w:t>
      </w:r>
      <w:r>
        <w:rPr>
          <w:shd w:val="clear" w:color="auto" w:fill="FFFFFF"/>
          <w:lang w:val="en-GB"/>
        </w:rPr>
        <w:t>implies</w:t>
      </w:r>
      <w:r w:rsidRPr="00AF4F06">
        <w:rPr>
          <w:shd w:val="clear" w:color="auto" w:fill="FFFFFF"/>
          <w:lang w:val="en-GB"/>
        </w:rPr>
        <w:t xml:space="preserve"> </w:t>
      </w:r>
      <w:r>
        <w:rPr>
          <w:shd w:val="clear" w:color="auto" w:fill="FFFFFF"/>
          <w:lang w:val="en-GB"/>
        </w:rPr>
        <w:t xml:space="preserve">that while it cultivates </w:t>
      </w:r>
      <w:r w:rsidRPr="00AF4F06">
        <w:rPr>
          <w:shd w:val="clear" w:color="auto" w:fill="FFFFFF"/>
          <w:lang w:val="en-GB"/>
        </w:rPr>
        <w:t xml:space="preserve">a </w:t>
      </w:r>
      <w:r>
        <w:rPr>
          <w:shd w:val="clear" w:color="auto" w:fill="FFFFFF"/>
          <w:lang w:val="en-GB"/>
        </w:rPr>
        <w:t>close</w:t>
      </w:r>
      <w:r w:rsidRPr="00AF4F06">
        <w:rPr>
          <w:shd w:val="clear" w:color="auto" w:fill="FFFFFF"/>
          <w:lang w:val="en-GB"/>
        </w:rPr>
        <w:t xml:space="preserve"> relationship with Moroccan authorities, </w:t>
      </w:r>
      <w:r>
        <w:rPr>
          <w:shd w:val="clear" w:color="auto" w:fill="FFFFFF"/>
          <w:lang w:val="en-GB"/>
        </w:rPr>
        <w:t>it also presents</w:t>
      </w:r>
      <w:r w:rsidRPr="00AF4F06">
        <w:rPr>
          <w:shd w:val="clear" w:color="auto" w:fill="FFFFFF"/>
          <w:lang w:val="en-GB"/>
        </w:rPr>
        <w:t xml:space="preserve"> </w:t>
      </w:r>
      <w:r>
        <w:rPr>
          <w:shd w:val="clear" w:color="auto" w:fill="FFFFFF"/>
          <w:lang w:val="en-GB"/>
        </w:rPr>
        <w:t>itself as</w:t>
      </w:r>
      <w:r w:rsidRPr="00AF4F06">
        <w:rPr>
          <w:shd w:val="clear" w:color="auto" w:fill="FFFFFF"/>
          <w:lang w:val="en-GB"/>
        </w:rPr>
        <w:t xml:space="preserve"> not interested in politics. In fact, </w:t>
      </w:r>
      <w:r w:rsidRPr="00AF4F06">
        <w:rPr>
          <w:i/>
          <w:shd w:val="clear" w:color="auto" w:fill="FFFFFF"/>
          <w:lang w:val="en-GB"/>
        </w:rPr>
        <w:t>Shaykh</w:t>
      </w:r>
      <w:r w:rsidRPr="00AF4F06">
        <w:rPr>
          <w:shd w:val="clear" w:color="auto" w:fill="FFFFFF"/>
          <w:lang w:val="en-GB"/>
        </w:rPr>
        <w:t xml:space="preserve"> </w:t>
      </w:r>
      <w:r w:rsidRPr="00AF4F06">
        <w:rPr>
          <w:lang w:val="en-GB"/>
        </w:rPr>
        <w:t xml:space="preserve">Hamza invites his </w:t>
      </w:r>
      <w:r w:rsidRPr="00AF4F06">
        <w:rPr>
          <w:i/>
          <w:lang w:val="en-GB"/>
        </w:rPr>
        <w:t>fuqarāʾ</w:t>
      </w:r>
      <w:r w:rsidRPr="00AF4F06">
        <w:rPr>
          <w:lang w:val="en-GB"/>
        </w:rPr>
        <w:t xml:space="preserve"> to focus only on </w:t>
      </w:r>
      <w:r w:rsidRPr="00AF4F06">
        <w:rPr>
          <w:i/>
          <w:lang w:val="en-GB"/>
        </w:rPr>
        <w:t xml:space="preserve">dhikr </w:t>
      </w:r>
      <w:r w:rsidRPr="00AF4F06">
        <w:rPr>
          <w:lang w:val="en-GB"/>
        </w:rPr>
        <w:t xml:space="preserve">and not on local and international politics. </w:t>
      </w:r>
      <w:r>
        <w:rPr>
          <w:lang w:val="en-GB"/>
        </w:rPr>
        <w:t>Also i</w:t>
      </w:r>
      <w:r w:rsidRPr="00AF4F06">
        <w:rPr>
          <w:lang w:val="en-GB"/>
        </w:rPr>
        <w:t>n France</w:t>
      </w:r>
      <w:r>
        <w:rPr>
          <w:lang w:val="en-GB"/>
        </w:rPr>
        <w:t>,</w:t>
      </w:r>
      <w:r w:rsidRPr="00AF4F06">
        <w:rPr>
          <w:lang w:val="en-GB"/>
        </w:rPr>
        <w:t xml:space="preserve"> Būdshīshiyya plays an important role</w:t>
      </w:r>
      <w:r>
        <w:rPr>
          <w:lang w:val="en-GB"/>
        </w:rPr>
        <w:t xml:space="preserve"> and t</w:t>
      </w:r>
      <w:r w:rsidRPr="00AF4F06">
        <w:rPr>
          <w:lang w:val="en-GB"/>
        </w:rPr>
        <w:t xml:space="preserve">he </w:t>
      </w:r>
      <w:r>
        <w:rPr>
          <w:lang w:val="en-GB"/>
        </w:rPr>
        <w:t>former</w:t>
      </w:r>
      <w:r w:rsidRPr="00AF4F06">
        <w:rPr>
          <w:lang w:val="en-GB"/>
        </w:rPr>
        <w:t xml:space="preserve"> </w:t>
      </w:r>
      <w:r>
        <w:rPr>
          <w:lang w:val="en-GB"/>
        </w:rPr>
        <w:t xml:space="preserve">socialist </w:t>
      </w:r>
      <w:r w:rsidRPr="00AF4F06">
        <w:rPr>
          <w:lang w:val="en-GB"/>
        </w:rPr>
        <w:t>vice-</w:t>
      </w:r>
      <w:r w:rsidRPr="00AF4F06">
        <w:rPr>
          <w:lang w:val="en-GB"/>
        </w:rPr>
        <w:lastRenderedPageBreak/>
        <w:t>president of the Senate</w:t>
      </w:r>
      <w:r w:rsidR="004D03C1">
        <w:rPr>
          <w:lang w:val="en-GB"/>
        </w:rPr>
        <w:t>,</w:t>
      </w:r>
      <w:r w:rsidRPr="00AF4F06">
        <w:rPr>
          <w:lang w:val="en-GB"/>
        </w:rPr>
        <w:t xml:space="preserve"> Bariza Khiari, the rapper</w:t>
      </w:r>
      <w:r w:rsidR="004D03C1">
        <w:rPr>
          <w:lang w:val="en-GB"/>
        </w:rPr>
        <w:t>,</w:t>
      </w:r>
      <w:r w:rsidRPr="00AF4F06">
        <w:rPr>
          <w:lang w:val="en-GB"/>
        </w:rPr>
        <w:t xml:space="preserve"> Abd</w:t>
      </w:r>
      <w:r>
        <w:rPr>
          <w:lang w:val="en-GB"/>
        </w:rPr>
        <w:t xml:space="preserve"> A</w:t>
      </w:r>
      <w:r w:rsidRPr="00AF4F06">
        <w:rPr>
          <w:lang w:val="en-GB"/>
        </w:rPr>
        <w:t xml:space="preserve">l Malik, and </w:t>
      </w:r>
      <w:r w:rsidR="004D03C1">
        <w:rPr>
          <w:lang w:val="en-GB"/>
        </w:rPr>
        <w:t>P</w:t>
      </w:r>
      <w:r w:rsidRPr="00AF4F06">
        <w:rPr>
          <w:lang w:val="en-GB"/>
        </w:rPr>
        <w:t xml:space="preserve">rofessor </w:t>
      </w:r>
      <w:r>
        <w:rPr>
          <w:lang w:val="en-GB"/>
        </w:rPr>
        <w:t xml:space="preserve">El </w:t>
      </w:r>
      <w:r w:rsidRPr="00AF4F06">
        <w:rPr>
          <w:lang w:val="en-GB"/>
        </w:rPr>
        <w:t>Kadir</w:t>
      </w:r>
      <w:r>
        <w:rPr>
          <w:lang w:val="en-GB"/>
        </w:rPr>
        <w:t>i</w:t>
      </w:r>
      <w:r w:rsidRPr="00AF4F06">
        <w:rPr>
          <w:lang w:val="en-GB"/>
        </w:rPr>
        <w:t xml:space="preserve"> Mounir (</w:t>
      </w:r>
      <w:r w:rsidRPr="00AF4F06">
        <w:rPr>
          <w:i/>
          <w:lang w:val="en-GB"/>
        </w:rPr>
        <w:t>Shaykh</w:t>
      </w:r>
      <w:r w:rsidRPr="00AF4F06">
        <w:rPr>
          <w:lang w:val="en-GB"/>
        </w:rPr>
        <w:t xml:space="preserve"> Hamza’s nephew) are the </w:t>
      </w:r>
      <w:r w:rsidRPr="00AF4F06">
        <w:rPr>
          <w:i/>
          <w:lang w:val="en-GB"/>
        </w:rPr>
        <w:t>ṭarīqa</w:t>
      </w:r>
      <w:r>
        <w:rPr>
          <w:lang w:val="en-GB"/>
        </w:rPr>
        <w:t>’s most important spokespe</w:t>
      </w:r>
      <w:r w:rsidR="004D03C1">
        <w:rPr>
          <w:lang w:val="en-GB"/>
        </w:rPr>
        <w:t>rsons</w:t>
      </w:r>
      <w:r>
        <w:rPr>
          <w:lang w:val="en-GB"/>
        </w:rPr>
        <w:t>.</w:t>
      </w:r>
    </w:p>
    <w:p w14:paraId="520B3615" w14:textId="77777777" w:rsidR="009F10E0" w:rsidRDefault="00F65D40" w:rsidP="00C40CE9">
      <w:pPr>
        <w:spacing w:before="0" w:after="0"/>
        <w:ind w:firstLine="708"/>
        <w:jc w:val="left"/>
        <w:rPr>
          <w:lang w:val="en-GB"/>
        </w:rPr>
      </w:pPr>
      <w:r w:rsidRPr="00AF4F06">
        <w:rPr>
          <w:lang w:val="en-GB"/>
        </w:rPr>
        <w:t xml:space="preserve">Companionship </w:t>
      </w:r>
      <w:r>
        <w:rPr>
          <w:lang w:val="en-GB"/>
        </w:rPr>
        <w:t xml:space="preserve">between people is a </w:t>
      </w:r>
      <w:r w:rsidRPr="00AF4F06">
        <w:rPr>
          <w:lang w:val="en-GB"/>
        </w:rPr>
        <w:t>core feature of</w:t>
      </w:r>
      <w:r>
        <w:rPr>
          <w:lang w:val="en-GB"/>
        </w:rPr>
        <w:t xml:space="preserve"> the</w:t>
      </w:r>
      <w:r w:rsidRPr="00AF4F06">
        <w:rPr>
          <w:lang w:val="en-GB"/>
        </w:rPr>
        <w:t xml:space="preserve"> Būdshīshiyya and the relations among </w:t>
      </w:r>
      <w:r w:rsidRPr="00AF4F06">
        <w:rPr>
          <w:i/>
          <w:lang w:val="en-GB"/>
        </w:rPr>
        <w:t>fuqarāʾ</w:t>
      </w:r>
      <w:r w:rsidRPr="00AF4F06">
        <w:rPr>
          <w:lang w:val="en-GB"/>
        </w:rPr>
        <w:t xml:space="preserve"> are very strong</w:t>
      </w:r>
      <w:r>
        <w:rPr>
          <w:lang w:val="en-GB"/>
        </w:rPr>
        <w:t>, even across national borders</w:t>
      </w:r>
      <w:r w:rsidRPr="00AF4F06">
        <w:rPr>
          <w:lang w:val="en-GB"/>
        </w:rPr>
        <w:t xml:space="preserve">. </w:t>
      </w:r>
      <w:r>
        <w:rPr>
          <w:lang w:val="en-GB"/>
        </w:rPr>
        <w:t>For example, t</w:t>
      </w:r>
      <w:r w:rsidRPr="00AF4F06">
        <w:rPr>
          <w:lang w:val="en-GB"/>
        </w:rPr>
        <w:t xml:space="preserve">he </w:t>
      </w:r>
      <w:r>
        <w:rPr>
          <w:lang w:val="en-GB"/>
        </w:rPr>
        <w:t>contact</w:t>
      </w:r>
      <w:r w:rsidRPr="00AF4F06">
        <w:rPr>
          <w:lang w:val="en-GB"/>
        </w:rPr>
        <w:t xml:space="preserve"> between the Parisian and the mother </w:t>
      </w:r>
      <w:r w:rsidRPr="00AF4F06">
        <w:rPr>
          <w:i/>
          <w:color w:val="1A1A1A"/>
          <w:lang w:val="en-GB"/>
        </w:rPr>
        <w:t>zāwiya</w:t>
      </w:r>
      <w:r w:rsidRPr="00AF4F06">
        <w:rPr>
          <w:color w:val="1A1A1A"/>
          <w:lang w:val="en-GB"/>
        </w:rPr>
        <w:t xml:space="preserve"> </w:t>
      </w:r>
      <w:r>
        <w:rPr>
          <w:color w:val="1A1A1A"/>
          <w:lang w:val="en-GB"/>
        </w:rPr>
        <w:t xml:space="preserve">in Morocco </w:t>
      </w:r>
      <w:r w:rsidRPr="00AF4F06">
        <w:rPr>
          <w:lang w:val="en-GB"/>
        </w:rPr>
        <w:t>is intense</w:t>
      </w:r>
      <w:r>
        <w:rPr>
          <w:lang w:val="en-GB"/>
        </w:rPr>
        <w:t xml:space="preserve"> with visits organiz</w:t>
      </w:r>
      <w:r w:rsidRPr="00AF4F06">
        <w:rPr>
          <w:lang w:val="en-GB"/>
        </w:rPr>
        <w:t xml:space="preserve">ed at </w:t>
      </w:r>
      <w:r w:rsidRPr="00AF4F06">
        <w:rPr>
          <w:i/>
          <w:lang w:val="en-GB"/>
        </w:rPr>
        <w:t>Shaykh</w:t>
      </w:r>
      <w:r w:rsidRPr="00AF4F06">
        <w:rPr>
          <w:lang w:val="en-GB"/>
        </w:rPr>
        <w:t xml:space="preserve"> Hamza’s house in Naima almost once a month. </w:t>
      </w:r>
      <w:r>
        <w:rPr>
          <w:lang w:val="en-GB"/>
        </w:rPr>
        <w:t>T</w:t>
      </w:r>
      <w:r w:rsidRPr="00AF4F06">
        <w:rPr>
          <w:lang w:val="en-GB"/>
        </w:rPr>
        <w:t>he most important event</w:t>
      </w:r>
      <w:r>
        <w:rPr>
          <w:lang w:val="en-GB"/>
        </w:rPr>
        <w:t xml:space="preserve"> is the</w:t>
      </w:r>
      <w:r w:rsidRPr="001B2618">
        <w:rPr>
          <w:i/>
          <w:lang w:val="en-GB"/>
        </w:rPr>
        <w:t xml:space="preserve"> </w:t>
      </w:r>
      <w:r>
        <w:rPr>
          <w:i/>
          <w:lang w:val="en-GB"/>
        </w:rPr>
        <w:t>M</w:t>
      </w:r>
      <w:r w:rsidRPr="00AF4F06">
        <w:rPr>
          <w:i/>
          <w:lang w:val="en-GB"/>
        </w:rPr>
        <w:t xml:space="preserve">awlid, </w:t>
      </w:r>
      <w:r w:rsidRPr="00AF4F06">
        <w:rPr>
          <w:lang w:val="en-GB"/>
        </w:rPr>
        <w:t xml:space="preserve">the celebration of </w:t>
      </w:r>
      <w:r>
        <w:rPr>
          <w:lang w:val="en-GB"/>
        </w:rPr>
        <w:t xml:space="preserve">the </w:t>
      </w:r>
      <w:r w:rsidR="008558C5">
        <w:rPr>
          <w:lang w:val="en-GB"/>
        </w:rPr>
        <w:t>Prophet</w:t>
      </w:r>
      <w:r w:rsidRPr="00AF4F06">
        <w:rPr>
          <w:lang w:val="en-GB"/>
        </w:rPr>
        <w:t xml:space="preserve"> M</w:t>
      </w:r>
      <w:r>
        <w:rPr>
          <w:lang w:val="en-GB"/>
        </w:rPr>
        <w:t>u</w:t>
      </w:r>
      <w:r w:rsidRPr="00AF4F06">
        <w:rPr>
          <w:lang w:val="en-GB"/>
        </w:rPr>
        <w:t>hamm</w:t>
      </w:r>
      <w:r>
        <w:rPr>
          <w:lang w:val="en-GB"/>
        </w:rPr>
        <w:t>a</w:t>
      </w:r>
      <w:r w:rsidRPr="00AF4F06">
        <w:rPr>
          <w:lang w:val="en-GB"/>
        </w:rPr>
        <w:t>d’s birth</w:t>
      </w:r>
      <w:r>
        <w:rPr>
          <w:lang w:val="en-GB"/>
        </w:rPr>
        <w:t>, organized in the village of</w:t>
      </w:r>
      <w:r w:rsidRPr="001B2618">
        <w:rPr>
          <w:lang w:val="en-GB"/>
        </w:rPr>
        <w:t xml:space="preserve"> </w:t>
      </w:r>
      <w:r w:rsidRPr="00AF4F06">
        <w:rPr>
          <w:lang w:val="en-GB"/>
        </w:rPr>
        <w:t>Madagh</w:t>
      </w:r>
      <w:r>
        <w:rPr>
          <w:lang w:val="en-GB"/>
        </w:rPr>
        <w:t>. D</w:t>
      </w:r>
      <w:r w:rsidRPr="00AF4F06">
        <w:rPr>
          <w:lang w:val="en-GB"/>
        </w:rPr>
        <w:t>uring th</w:t>
      </w:r>
      <w:r>
        <w:rPr>
          <w:lang w:val="en-GB"/>
        </w:rPr>
        <w:t>e</w:t>
      </w:r>
      <w:r w:rsidRPr="00AF4F06">
        <w:rPr>
          <w:lang w:val="en-GB"/>
        </w:rPr>
        <w:t xml:space="preserve"> event</w:t>
      </w:r>
      <w:r>
        <w:rPr>
          <w:lang w:val="en-GB"/>
        </w:rPr>
        <w:t xml:space="preserve"> </w:t>
      </w:r>
      <w:r w:rsidRPr="00AF4F06">
        <w:rPr>
          <w:lang w:val="en-GB"/>
        </w:rPr>
        <w:t>the</w:t>
      </w:r>
      <w:r>
        <w:rPr>
          <w:lang w:val="en-GB"/>
        </w:rPr>
        <w:t xml:space="preserve"> convention ‘</w:t>
      </w:r>
      <w:r w:rsidRPr="00F17618">
        <w:rPr>
          <w:lang w:val="en-GB"/>
        </w:rPr>
        <w:t>Rencontre Mondial du Soufisme</w:t>
      </w:r>
      <w:r w:rsidRPr="00EC685F">
        <w:rPr>
          <w:lang w:val="en-GB"/>
        </w:rPr>
        <w:t>’</w:t>
      </w:r>
      <w:r>
        <w:rPr>
          <w:lang w:val="en-GB"/>
        </w:rPr>
        <w:t xml:space="preserve"> is organized</w:t>
      </w:r>
      <w:r w:rsidRPr="00AF4F06">
        <w:rPr>
          <w:lang w:val="en-GB"/>
        </w:rPr>
        <w:t xml:space="preserve">. </w:t>
      </w:r>
      <w:r>
        <w:rPr>
          <w:lang w:val="en-GB"/>
        </w:rPr>
        <w:t>Moreover, i</w:t>
      </w:r>
      <w:r w:rsidRPr="00AF4F06">
        <w:rPr>
          <w:lang w:val="en-GB"/>
        </w:rPr>
        <w:t xml:space="preserve">n Madagh there are </w:t>
      </w:r>
      <w:r>
        <w:rPr>
          <w:lang w:val="en-GB"/>
        </w:rPr>
        <w:t xml:space="preserve">several </w:t>
      </w:r>
      <w:r w:rsidRPr="00AF4F06">
        <w:rPr>
          <w:lang w:val="en-GB"/>
        </w:rPr>
        <w:t>tombs of Sufi masters</w:t>
      </w:r>
      <w:r w:rsidR="00D415CF">
        <w:rPr>
          <w:lang w:val="en-GB"/>
        </w:rPr>
        <w:t xml:space="preserve"> that</w:t>
      </w:r>
      <w:r w:rsidRPr="00AF4F06">
        <w:rPr>
          <w:lang w:val="en-GB"/>
        </w:rPr>
        <w:t xml:space="preserve"> are believed to possess strong </w:t>
      </w:r>
      <w:r w:rsidRPr="00AF4F06">
        <w:rPr>
          <w:i/>
          <w:lang w:val="en-GB"/>
        </w:rPr>
        <w:t xml:space="preserve">baraka </w:t>
      </w:r>
      <w:r w:rsidRPr="00AF4F06">
        <w:rPr>
          <w:lang w:val="en-GB"/>
        </w:rPr>
        <w:t xml:space="preserve">(spiritual energy) and to be a source of </w:t>
      </w:r>
      <w:r w:rsidRPr="00AF4F06">
        <w:rPr>
          <w:i/>
          <w:lang w:val="en-GB"/>
        </w:rPr>
        <w:t xml:space="preserve">karāmāt </w:t>
      </w:r>
      <w:r w:rsidRPr="00AF4F06">
        <w:rPr>
          <w:lang w:val="en-GB"/>
        </w:rPr>
        <w:t xml:space="preserve">(miracles). I was told that those who are looking for spiritual and physical healing visit these tombs. </w:t>
      </w:r>
      <w:r>
        <w:rPr>
          <w:lang w:val="en-GB"/>
        </w:rPr>
        <w:t>Nevertheless</w:t>
      </w:r>
      <w:r w:rsidRPr="00AF4F06">
        <w:rPr>
          <w:lang w:val="en-GB"/>
        </w:rPr>
        <w:t>, the Sufi tombs are not at the centre of Būdshīshiyya pilgrimage</w:t>
      </w:r>
      <w:r>
        <w:rPr>
          <w:lang w:val="en-GB"/>
        </w:rPr>
        <w:t>.</w:t>
      </w:r>
      <w:r w:rsidRPr="00AF4F06">
        <w:rPr>
          <w:lang w:val="en-GB"/>
        </w:rPr>
        <w:t xml:space="preserve"> </w:t>
      </w:r>
      <w:r>
        <w:rPr>
          <w:lang w:val="en-GB"/>
        </w:rPr>
        <w:t xml:space="preserve">Instead, the most important pilgrimage destination is </w:t>
      </w:r>
      <w:r w:rsidRPr="00AF4F06">
        <w:rPr>
          <w:lang w:val="en-GB"/>
        </w:rPr>
        <w:t>the</w:t>
      </w:r>
      <w:r>
        <w:rPr>
          <w:lang w:val="en-GB"/>
        </w:rPr>
        <w:t xml:space="preserve"> ‘</w:t>
      </w:r>
      <w:r w:rsidRPr="00AF4F06">
        <w:rPr>
          <w:lang w:val="en-GB"/>
        </w:rPr>
        <w:t>living saint</w:t>
      </w:r>
      <w:r>
        <w:rPr>
          <w:lang w:val="en-GB"/>
        </w:rPr>
        <w:t>’</w:t>
      </w:r>
      <w:r w:rsidRPr="00AF4F06">
        <w:rPr>
          <w:lang w:val="en-GB"/>
        </w:rPr>
        <w:t xml:space="preserve"> </w:t>
      </w:r>
      <w:r w:rsidRPr="00AF4F06">
        <w:rPr>
          <w:i/>
          <w:lang w:val="en-GB"/>
        </w:rPr>
        <w:t xml:space="preserve">Shaykh </w:t>
      </w:r>
      <w:r w:rsidRPr="00AF4F06">
        <w:rPr>
          <w:lang w:val="en-GB"/>
        </w:rPr>
        <w:t>Hamza</w:t>
      </w:r>
      <w:r>
        <w:rPr>
          <w:lang w:val="en-GB"/>
        </w:rPr>
        <w:t>.</w:t>
      </w:r>
    </w:p>
    <w:p w14:paraId="1326A557" w14:textId="77777777" w:rsidR="00F65D40" w:rsidRPr="00853423" w:rsidRDefault="00F65D40" w:rsidP="003869A6">
      <w:pPr>
        <w:spacing w:before="0" w:after="0"/>
        <w:jc w:val="left"/>
        <w:rPr>
          <w:lang w:val="en-GB"/>
        </w:rPr>
      </w:pPr>
    </w:p>
    <w:p w14:paraId="4CA1A8B0" w14:textId="77777777" w:rsidR="00F65D40" w:rsidRPr="003869A6" w:rsidRDefault="00F65D40" w:rsidP="003869A6">
      <w:pPr>
        <w:spacing w:before="0" w:after="0"/>
        <w:rPr>
          <w:i/>
        </w:rPr>
      </w:pPr>
      <w:r w:rsidRPr="003869A6">
        <w:rPr>
          <w:i/>
        </w:rPr>
        <w:t>Ṭarīqa Naqshbandiyya Hāqqaniyya</w:t>
      </w:r>
    </w:p>
    <w:p w14:paraId="70D1369C" w14:textId="77777777" w:rsidR="00F65D40" w:rsidRDefault="00F65D40" w:rsidP="003869A6">
      <w:pPr>
        <w:spacing w:before="0" w:after="0"/>
        <w:jc w:val="left"/>
        <w:rPr>
          <w:lang w:val="en-GB"/>
        </w:rPr>
      </w:pPr>
      <w:r>
        <w:rPr>
          <w:lang w:val="en-GB"/>
        </w:rPr>
        <w:t>I</w:t>
      </w:r>
      <w:r w:rsidRPr="00AF4F06">
        <w:rPr>
          <w:lang w:val="en-GB"/>
        </w:rPr>
        <w:t>n 1973</w:t>
      </w:r>
      <w:r>
        <w:rPr>
          <w:lang w:val="en-GB"/>
        </w:rPr>
        <w:t xml:space="preserve">, </w:t>
      </w:r>
      <w:r w:rsidRPr="00F17618">
        <w:rPr>
          <w:lang w:val="en-GB"/>
        </w:rPr>
        <w:t>Shaykh</w:t>
      </w:r>
      <w:r w:rsidRPr="00AF4F06">
        <w:rPr>
          <w:lang w:val="en-GB"/>
        </w:rPr>
        <w:t xml:space="preserve"> Nazim</w:t>
      </w:r>
      <w:r>
        <w:rPr>
          <w:lang w:val="en-GB"/>
        </w:rPr>
        <w:t xml:space="preserve"> </w:t>
      </w:r>
      <w:r w:rsidRPr="00AF4F06">
        <w:rPr>
          <w:lang w:val="en-GB"/>
        </w:rPr>
        <w:t>succeed</w:t>
      </w:r>
      <w:r>
        <w:rPr>
          <w:lang w:val="en-GB"/>
        </w:rPr>
        <w:t>ed</w:t>
      </w:r>
      <w:r w:rsidRPr="00AF4F06">
        <w:rPr>
          <w:lang w:val="en-GB"/>
        </w:rPr>
        <w:t xml:space="preserve"> his master </w:t>
      </w:r>
      <w:r w:rsidRPr="00AF4F06">
        <w:rPr>
          <w:i/>
          <w:lang w:val="en-GB"/>
        </w:rPr>
        <w:t>Shaykh</w:t>
      </w:r>
      <w:r w:rsidRPr="00AF4F06">
        <w:rPr>
          <w:lang w:val="en-GB"/>
        </w:rPr>
        <w:t xml:space="preserve"> Abdullah al Daghestani</w:t>
      </w:r>
      <w:r>
        <w:rPr>
          <w:lang w:val="en-GB"/>
        </w:rPr>
        <w:t>,</w:t>
      </w:r>
      <w:r w:rsidRPr="00AF4F06">
        <w:rPr>
          <w:lang w:val="en-GB"/>
        </w:rPr>
        <w:t xml:space="preserve"> </w:t>
      </w:r>
      <w:r>
        <w:rPr>
          <w:lang w:val="en-GB"/>
        </w:rPr>
        <w:t xml:space="preserve">and having been asked by him to </w:t>
      </w:r>
      <w:r w:rsidRPr="00AF4F06">
        <w:rPr>
          <w:lang w:val="en-GB"/>
        </w:rPr>
        <w:t>spread</w:t>
      </w:r>
      <w:r>
        <w:rPr>
          <w:lang w:val="en-GB"/>
        </w:rPr>
        <w:t xml:space="preserve"> </w:t>
      </w:r>
      <w:r w:rsidRPr="00AF4F06">
        <w:rPr>
          <w:lang w:val="en-GB"/>
        </w:rPr>
        <w:t>Sufi knowledge in the Western world</w:t>
      </w:r>
      <w:r>
        <w:rPr>
          <w:lang w:val="en-GB"/>
        </w:rPr>
        <w:t xml:space="preserve">, </w:t>
      </w:r>
      <w:r w:rsidRPr="00F17618">
        <w:rPr>
          <w:lang w:val="en-GB"/>
        </w:rPr>
        <w:t>Shaykh</w:t>
      </w:r>
      <w:r w:rsidRPr="00AF4F06">
        <w:rPr>
          <w:lang w:val="en-GB"/>
        </w:rPr>
        <w:t xml:space="preserve"> Nazim</w:t>
      </w:r>
      <w:r>
        <w:rPr>
          <w:lang w:val="en-GB"/>
        </w:rPr>
        <w:t xml:space="preserve"> </w:t>
      </w:r>
      <w:r w:rsidRPr="00AF4F06">
        <w:rPr>
          <w:lang w:val="en-GB"/>
        </w:rPr>
        <w:t xml:space="preserve">founded a new branch of </w:t>
      </w:r>
      <w:r>
        <w:rPr>
          <w:lang w:val="en-GB"/>
        </w:rPr>
        <w:t xml:space="preserve">the </w:t>
      </w:r>
      <w:r w:rsidRPr="00AF4F06">
        <w:rPr>
          <w:lang w:val="en-GB"/>
        </w:rPr>
        <w:t>Naqshbandiyya, called Naqshbandiyya Hāqqaniyya</w:t>
      </w:r>
      <w:r>
        <w:rPr>
          <w:lang w:val="en-GB"/>
        </w:rPr>
        <w:t>.</w:t>
      </w:r>
      <w:r w:rsidRPr="00AF4F06">
        <w:rPr>
          <w:lang w:val="en-GB"/>
        </w:rPr>
        <w:t xml:space="preserve"> Starting from the </w:t>
      </w:r>
      <w:r>
        <w:rPr>
          <w:lang w:val="en-GB"/>
        </w:rPr>
        <w:t>late</w:t>
      </w:r>
      <w:r w:rsidRPr="00AF4F06">
        <w:rPr>
          <w:lang w:val="en-GB"/>
        </w:rPr>
        <w:t xml:space="preserve"> 1970s, </w:t>
      </w:r>
      <w:r w:rsidRPr="00AF4F06">
        <w:rPr>
          <w:i/>
          <w:lang w:val="en-GB"/>
        </w:rPr>
        <w:t>Shaykh</w:t>
      </w:r>
      <w:r w:rsidRPr="00AF4F06">
        <w:rPr>
          <w:lang w:val="en-GB"/>
        </w:rPr>
        <w:t xml:space="preserve"> Nazim made yearly trips to London</w:t>
      </w:r>
      <w:r>
        <w:rPr>
          <w:lang w:val="en-GB"/>
        </w:rPr>
        <w:t xml:space="preserve"> and </w:t>
      </w:r>
      <w:r w:rsidR="004D03C1">
        <w:rPr>
          <w:lang w:val="en-GB"/>
        </w:rPr>
        <w:t>in</w:t>
      </w:r>
      <w:r w:rsidRPr="00AF4F06">
        <w:rPr>
          <w:lang w:val="en-GB"/>
        </w:rPr>
        <w:t xml:space="preserve"> the 1980s he visited the United States, France, Switzerland</w:t>
      </w:r>
      <w:r>
        <w:rPr>
          <w:lang w:val="en-GB"/>
        </w:rPr>
        <w:t>,</w:t>
      </w:r>
      <w:r w:rsidRPr="00AF4F06">
        <w:rPr>
          <w:lang w:val="en-GB"/>
        </w:rPr>
        <w:t xml:space="preserve"> and Germany. </w:t>
      </w:r>
      <w:r>
        <w:rPr>
          <w:lang w:val="en-GB"/>
        </w:rPr>
        <w:t>During</w:t>
      </w:r>
      <w:r w:rsidRPr="00AF4F06">
        <w:rPr>
          <w:lang w:val="en-GB"/>
        </w:rPr>
        <w:t xml:space="preserve"> the same period, he moved from Syria to Cyprus, where he </w:t>
      </w:r>
      <w:r>
        <w:rPr>
          <w:lang w:val="en-GB"/>
        </w:rPr>
        <w:t>had been</w:t>
      </w:r>
      <w:r w:rsidRPr="00AF4F06">
        <w:rPr>
          <w:lang w:val="en-GB"/>
        </w:rPr>
        <w:t xml:space="preserve"> born in 1922. Today the majority of </w:t>
      </w:r>
      <w:r>
        <w:rPr>
          <w:lang w:val="en-GB"/>
        </w:rPr>
        <w:t xml:space="preserve">the </w:t>
      </w:r>
      <w:r w:rsidRPr="00AF4F06">
        <w:rPr>
          <w:lang w:val="en-GB"/>
        </w:rPr>
        <w:t xml:space="preserve">Naqshbandiyya Hāqqaniyya </w:t>
      </w:r>
      <w:r w:rsidRPr="00AF4F06">
        <w:rPr>
          <w:i/>
          <w:lang w:val="en-GB"/>
        </w:rPr>
        <w:t>fuqarāʾ</w:t>
      </w:r>
      <w:r w:rsidRPr="00AF4F06">
        <w:rPr>
          <w:lang w:val="en-GB"/>
        </w:rPr>
        <w:t xml:space="preserve"> are in Europe and the United States, although </w:t>
      </w:r>
      <w:r w:rsidRPr="001679B9">
        <w:rPr>
          <w:lang w:val="en-GB"/>
        </w:rPr>
        <w:t>Shaykh</w:t>
      </w:r>
      <w:r w:rsidRPr="00AF4F06">
        <w:rPr>
          <w:lang w:val="en-GB"/>
        </w:rPr>
        <w:t xml:space="preserve"> Nazim is also well known in Turkey and Indonesia. </w:t>
      </w:r>
      <w:r>
        <w:rPr>
          <w:lang w:val="en-GB"/>
        </w:rPr>
        <w:t xml:space="preserve">When </w:t>
      </w:r>
      <w:r w:rsidRPr="00AF4F06">
        <w:rPr>
          <w:i/>
          <w:lang w:val="en-GB"/>
        </w:rPr>
        <w:t>Shaykh</w:t>
      </w:r>
      <w:r w:rsidRPr="00AF4F06">
        <w:rPr>
          <w:lang w:val="en-GB"/>
        </w:rPr>
        <w:t xml:space="preserve"> Nazim died in 2014</w:t>
      </w:r>
      <w:r>
        <w:rPr>
          <w:lang w:val="en-GB"/>
        </w:rPr>
        <w:t>,</w:t>
      </w:r>
      <w:r w:rsidRPr="00AF4F06">
        <w:rPr>
          <w:lang w:val="en-GB"/>
        </w:rPr>
        <w:t xml:space="preserve"> his son </w:t>
      </w:r>
      <w:r w:rsidRPr="00AF4F06">
        <w:rPr>
          <w:i/>
          <w:lang w:val="en-GB"/>
        </w:rPr>
        <w:t>Shaykh</w:t>
      </w:r>
      <w:r w:rsidRPr="00AF4F06">
        <w:rPr>
          <w:lang w:val="en-GB"/>
        </w:rPr>
        <w:t xml:space="preserve"> Mehmet took over the leadership of the </w:t>
      </w:r>
      <w:r w:rsidRPr="00AF4F06">
        <w:rPr>
          <w:i/>
          <w:lang w:val="en-GB"/>
        </w:rPr>
        <w:t>ṭarīqa</w:t>
      </w:r>
      <w:r w:rsidRPr="00243552">
        <w:rPr>
          <w:lang w:val="en-GB"/>
        </w:rPr>
        <w:t>.</w:t>
      </w:r>
      <w:r w:rsidRPr="00AF4F06">
        <w:rPr>
          <w:rStyle w:val="Rimandonotadichiusura"/>
          <w:lang w:val="en-GB"/>
        </w:rPr>
        <w:endnoteReference w:id="4"/>
      </w:r>
      <w:r>
        <w:rPr>
          <w:i/>
          <w:lang w:val="en-GB"/>
        </w:rPr>
        <w:t xml:space="preserve"> </w:t>
      </w:r>
    </w:p>
    <w:p w14:paraId="2528F43D" w14:textId="77777777" w:rsidR="009F10E0" w:rsidRDefault="00F65D40" w:rsidP="00C40CE9">
      <w:pPr>
        <w:spacing w:before="0" w:after="0"/>
        <w:ind w:firstLine="708"/>
        <w:jc w:val="left"/>
        <w:rPr>
          <w:lang w:val="en-GB"/>
        </w:rPr>
      </w:pPr>
      <w:r w:rsidRPr="00AF4F06">
        <w:rPr>
          <w:i/>
          <w:lang w:val="en-GB"/>
        </w:rPr>
        <w:t>Shaykh</w:t>
      </w:r>
      <w:r w:rsidRPr="00AF4F06">
        <w:rPr>
          <w:lang w:val="en-GB"/>
        </w:rPr>
        <w:t xml:space="preserve"> Nazim revolutionized the Naqshbandiyya by changing the silent </w:t>
      </w:r>
      <w:r w:rsidRPr="00AF4F06">
        <w:rPr>
          <w:i/>
          <w:lang w:val="en-GB"/>
        </w:rPr>
        <w:t>dhikr</w:t>
      </w:r>
      <w:r w:rsidRPr="00AF4F06">
        <w:rPr>
          <w:lang w:val="en-GB"/>
        </w:rPr>
        <w:t xml:space="preserve"> into a vocal performance </w:t>
      </w:r>
      <w:r>
        <w:rPr>
          <w:lang w:val="en-GB"/>
        </w:rPr>
        <w:t>by permitting</w:t>
      </w:r>
      <w:r w:rsidRPr="00AF4F06">
        <w:rPr>
          <w:lang w:val="en-GB"/>
        </w:rPr>
        <w:t xml:space="preserve"> the ecstatic dance called </w:t>
      </w:r>
      <w:r w:rsidRPr="00AF4F06">
        <w:rPr>
          <w:i/>
          <w:lang w:val="en-GB"/>
        </w:rPr>
        <w:t>ḥaḍra</w:t>
      </w:r>
      <w:r w:rsidRPr="00AF4F06">
        <w:rPr>
          <w:rStyle w:val="Rimandonotadichiusura"/>
          <w:lang w:val="en-GB"/>
        </w:rPr>
        <w:endnoteReference w:id="5"/>
      </w:r>
      <w:r w:rsidRPr="00AF4F06">
        <w:rPr>
          <w:lang w:val="en-GB"/>
        </w:rPr>
        <w:t xml:space="preserve"> </w:t>
      </w:r>
      <w:r w:rsidR="004D03C1">
        <w:rPr>
          <w:lang w:val="en-GB"/>
        </w:rPr>
        <w:t xml:space="preserve">in order </w:t>
      </w:r>
      <w:r w:rsidRPr="00AF4F06">
        <w:rPr>
          <w:lang w:val="en-GB"/>
        </w:rPr>
        <w:t xml:space="preserve">to </w:t>
      </w:r>
      <w:r>
        <w:rPr>
          <w:lang w:val="en-GB"/>
        </w:rPr>
        <w:t>attract</w:t>
      </w:r>
      <w:r w:rsidRPr="00AF4F06">
        <w:rPr>
          <w:lang w:val="en-GB"/>
        </w:rPr>
        <w:t xml:space="preserve"> new disciples. His purpose</w:t>
      </w:r>
      <w:r>
        <w:rPr>
          <w:lang w:val="en-GB"/>
        </w:rPr>
        <w:t xml:space="preserve"> for changing the method of spiritual devotion</w:t>
      </w:r>
      <w:r w:rsidRPr="00AF4F06">
        <w:rPr>
          <w:lang w:val="en-GB"/>
        </w:rPr>
        <w:t xml:space="preserve"> was to spread Sufi knowledge to the Western world. In</w:t>
      </w:r>
      <w:r w:rsidR="004D03C1">
        <w:rPr>
          <w:lang w:val="en-GB"/>
        </w:rPr>
        <w:t>deed</w:t>
      </w:r>
      <w:r>
        <w:rPr>
          <w:lang w:val="en-GB"/>
        </w:rPr>
        <w:t>, within</w:t>
      </w:r>
      <w:r w:rsidRPr="00AF4F06">
        <w:rPr>
          <w:lang w:val="en-GB"/>
        </w:rPr>
        <w:t xml:space="preserve"> a few years</w:t>
      </w:r>
      <w:r>
        <w:rPr>
          <w:lang w:val="en-GB"/>
        </w:rPr>
        <w:t>,</w:t>
      </w:r>
      <w:r w:rsidRPr="00AF4F06">
        <w:rPr>
          <w:lang w:val="en-GB"/>
        </w:rPr>
        <w:t xml:space="preserve"> Naqshbandiyya Hāqqaniyya became one of the most well-known </w:t>
      </w:r>
      <w:r w:rsidRPr="00AF4F06">
        <w:rPr>
          <w:i/>
          <w:lang w:val="en-GB"/>
        </w:rPr>
        <w:t xml:space="preserve">ṭuruq </w:t>
      </w:r>
      <w:r w:rsidRPr="00AF4F06">
        <w:rPr>
          <w:lang w:val="en-GB"/>
        </w:rPr>
        <w:t>in Europe. Th</w:t>
      </w:r>
      <w:r>
        <w:rPr>
          <w:lang w:val="en-GB"/>
        </w:rPr>
        <w:t xml:space="preserve">e brotherhood’s </w:t>
      </w:r>
      <w:r w:rsidRPr="00AF4F06">
        <w:rPr>
          <w:lang w:val="en-GB"/>
        </w:rPr>
        <w:t xml:space="preserve">sudden openness to the outside world </w:t>
      </w:r>
      <w:r>
        <w:rPr>
          <w:lang w:val="en-GB"/>
        </w:rPr>
        <w:t>was also</w:t>
      </w:r>
      <w:r w:rsidRPr="00AF4F06">
        <w:rPr>
          <w:lang w:val="en-GB"/>
        </w:rPr>
        <w:t xml:space="preserve"> </w:t>
      </w:r>
      <w:r>
        <w:rPr>
          <w:lang w:val="en-GB"/>
        </w:rPr>
        <w:t>a result of</w:t>
      </w:r>
      <w:r w:rsidRPr="00AF4F06">
        <w:rPr>
          <w:lang w:val="en-GB"/>
        </w:rPr>
        <w:t xml:space="preserve"> </w:t>
      </w:r>
      <w:r>
        <w:rPr>
          <w:lang w:val="en-GB"/>
        </w:rPr>
        <w:t>a</w:t>
      </w:r>
      <w:r w:rsidRPr="00AF4F06">
        <w:rPr>
          <w:lang w:val="en-GB"/>
        </w:rPr>
        <w:t xml:space="preserve"> strong conviction that the end of time </w:t>
      </w:r>
      <w:r w:rsidR="004D03C1">
        <w:rPr>
          <w:lang w:val="en-GB"/>
        </w:rPr>
        <w:t>wa</w:t>
      </w:r>
      <w:r w:rsidRPr="00AF4F06">
        <w:rPr>
          <w:lang w:val="en-GB"/>
        </w:rPr>
        <w:t xml:space="preserve">s near. The </w:t>
      </w:r>
      <w:r>
        <w:rPr>
          <w:lang w:val="en-GB"/>
        </w:rPr>
        <w:t>successful proliferation</w:t>
      </w:r>
      <w:r w:rsidRPr="00AF4F06">
        <w:rPr>
          <w:lang w:val="en-GB"/>
        </w:rPr>
        <w:t xml:space="preserve"> of th</w:t>
      </w:r>
      <w:r>
        <w:rPr>
          <w:lang w:val="en-GB"/>
        </w:rPr>
        <w:t>e</w:t>
      </w:r>
      <w:r w:rsidRPr="00AF4F06">
        <w:rPr>
          <w:lang w:val="en-GB"/>
        </w:rPr>
        <w:t xml:space="preserve"> </w:t>
      </w:r>
      <w:r w:rsidRPr="00AF4F06">
        <w:rPr>
          <w:i/>
          <w:lang w:val="en-GB"/>
        </w:rPr>
        <w:t>ṭarīqa</w:t>
      </w:r>
      <w:r w:rsidRPr="00AF4F06">
        <w:rPr>
          <w:lang w:val="en-GB"/>
        </w:rPr>
        <w:t xml:space="preserve"> </w:t>
      </w:r>
      <w:r>
        <w:rPr>
          <w:lang w:val="en-GB"/>
        </w:rPr>
        <w:t>was, however, very much</w:t>
      </w:r>
      <w:r w:rsidRPr="00AF4F06">
        <w:rPr>
          <w:lang w:val="en-GB"/>
        </w:rPr>
        <w:t xml:space="preserve"> tied to the charisma of local leaders such as </w:t>
      </w:r>
      <w:r w:rsidRPr="00AF4F06">
        <w:rPr>
          <w:i/>
          <w:lang w:val="en-GB"/>
        </w:rPr>
        <w:t>Shaykh</w:t>
      </w:r>
      <w:r w:rsidRPr="00AF4F06">
        <w:rPr>
          <w:lang w:val="en-GB"/>
        </w:rPr>
        <w:t xml:space="preserve"> Hisham in the United States and </w:t>
      </w:r>
      <w:r w:rsidRPr="00AF4F06">
        <w:rPr>
          <w:i/>
          <w:lang w:val="en-GB"/>
        </w:rPr>
        <w:t>Shaykh</w:t>
      </w:r>
      <w:r w:rsidRPr="00AF4F06">
        <w:rPr>
          <w:lang w:val="en-GB"/>
        </w:rPr>
        <w:t xml:space="preserve"> Hassan Dyck and </w:t>
      </w:r>
      <w:r w:rsidRPr="00AF4F06">
        <w:rPr>
          <w:i/>
          <w:lang w:val="en-GB"/>
        </w:rPr>
        <w:t>Shaykh</w:t>
      </w:r>
      <w:r w:rsidRPr="00AF4F06">
        <w:rPr>
          <w:lang w:val="en-GB"/>
        </w:rPr>
        <w:t xml:space="preserve"> Burhanuddin in Europe. It is difficult to </w:t>
      </w:r>
      <w:r>
        <w:rPr>
          <w:lang w:val="en-GB"/>
        </w:rPr>
        <w:t>assess</w:t>
      </w:r>
      <w:r w:rsidRPr="00AF4F06">
        <w:rPr>
          <w:lang w:val="en-GB"/>
        </w:rPr>
        <w:t xml:space="preserve"> the theological and political position of Naqshbandiyya</w:t>
      </w:r>
      <w:r>
        <w:rPr>
          <w:lang w:val="en-GB"/>
        </w:rPr>
        <w:t xml:space="preserve">. Although </w:t>
      </w:r>
      <w:r w:rsidRPr="00AF4F06">
        <w:rPr>
          <w:lang w:val="en-GB"/>
        </w:rPr>
        <w:t>there is a large production of speeches (Shaykh Nazim spoke every day through</w:t>
      </w:r>
      <w:r>
        <w:rPr>
          <w:lang w:val="en-GB"/>
        </w:rPr>
        <w:t xml:space="preserve"> ‘</w:t>
      </w:r>
      <w:r w:rsidRPr="00AF4F06">
        <w:rPr>
          <w:i/>
          <w:lang w:val="en-GB"/>
        </w:rPr>
        <w:t>Sultanat</w:t>
      </w:r>
      <w:r w:rsidRPr="00AF4F06">
        <w:rPr>
          <w:lang w:val="en-GB"/>
        </w:rPr>
        <w:t xml:space="preserve"> TV</w:t>
      </w:r>
      <w:r>
        <w:rPr>
          <w:lang w:val="en-GB"/>
        </w:rPr>
        <w:t>’</w:t>
      </w:r>
      <w:r w:rsidRPr="00AF4F06">
        <w:rPr>
          <w:lang w:val="en-GB"/>
        </w:rPr>
        <w:t xml:space="preserve"> online) and </w:t>
      </w:r>
      <w:r>
        <w:rPr>
          <w:lang w:val="en-GB"/>
        </w:rPr>
        <w:t>a</w:t>
      </w:r>
      <w:r w:rsidRPr="00AF4F06">
        <w:rPr>
          <w:lang w:val="en-GB"/>
        </w:rPr>
        <w:t xml:space="preserve"> high </w:t>
      </w:r>
      <w:r w:rsidRPr="00AF4F06">
        <w:rPr>
          <w:lang w:val="en-GB"/>
        </w:rPr>
        <w:lastRenderedPageBreak/>
        <w:t xml:space="preserve">number of </w:t>
      </w:r>
      <w:r>
        <w:rPr>
          <w:lang w:val="en-GB"/>
        </w:rPr>
        <w:t xml:space="preserve">active </w:t>
      </w:r>
      <w:r w:rsidRPr="00AF4F06">
        <w:rPr>
          <w:lang w:val="en-GB"/>
        </w:rPr>
        <w:t xml:space="preserve">charismatic </w:t>
      </w:r>
      <w:r>
        <w:rPr>
          <w:i/>
          <w:lang w:val="en-GB"/>
        </w:rPr>
        <w:t>khulaf</w:t>
      </w:r>
      <w:r w:rsidRPr="00AF4F06">
        <w:rPr>
          <w:rFonts w:eastAsia="Times New Roman"/>
          <w:i/>
          <w:lang w:val="en-GB" w:eastAsia="it-IT"/>
        </w:rPr>
        <w:t>ā</w:t>
      </w:r>
      <w:r>
        <w:rPr>
          <w:rFonts w:eastAsia="Times New Roman"/>
          <w:i/>
          <w:lang w:val="en-GB" w:eastAsia="it-IT"/>
        </w:rPr>
        <w:t>’</w:t>
      </w:r>
      <w:r>
        <w:rPr>
          <w:lang w:val="en-GB"/>
        </w:rPr>
        <w:t>, s</w:t>
      </w:r>
      <w:r w:rsidRPr="00AF4F06">
        <w:rPr>
          <w:lang w:val="en-GB"/>
        </w:rPr>
        <w:t>tudying th</w:t>
      </w:r>
      <w:r>
        <w:rPr>
          <w:lang w:val="en-GB"/>
        </w:rPr>
        <w:t>e</w:t>
      </w:r>
      <w:r w:rsidRPr="00AF4F06">
        <w:rPr>
          <w:lang w:val="en-GB"/>
        </w:rPr>
        <w:t xml:space="preserve"> </w:t>
      </w:r>
      <w:r w:rsidRPr="00AF4F06">
        <w:rPr>
          <w:i/>
          <w:lang w:val="en-GB"/>
        </w:rPr>
        <w:t>ṭarīqa</w:t>
      </w:r>
      <w:r w:rsidRPr="00AF4F06">
        <w:rPr>
          <w:lang w:val="en-GB"/>
        </w:rPr>
        <w:t xml:space="preserve"> means dealing with a complex and nebulous structure </w:t>
      </w:r>
      <w:r>
        <w:rPr>
          <w:lang w:val="en-GB"/>
        </w:rPr>
        <w:t>which</w:t>
      </w:r>
      <w:r w:rsidRPr="00AF4F06">
        <w:rPr>
          <w:lang w:val="en-GB"/>
        </w:rPr>
        <w:t xml:space="preserve"> </w:t>
      </w:r>
      <w:r>
        <w:rPr>
          <w:lang w:val="en-GB"/>
        </w:rPr>
        <w:t xml:space="preserve">merges </w:t>
      </w:r>
      <w:r w:rsidRPr="00AF4F06">
        <w:rPr>
          <w:lang w:val="en-GB"/>
        </w:rPr>
        <w:t xml:space="preserve">a traditional </w:t>
      </w:r>
      <w:r w:rsidRPr="00AF4F06">
        <w:rPr>
          <w:i/>
          <w:lang w:val="en-GB"/>
        </w:rPr>
        <w:t>ṭarīqa</w:t>
      </w:r>
      <w:r w:rsidRPr="00AF4F06">
        <w:rPr>
          <w:lang w:val="en-GB"/>
        </w:rPr>
        <w:t xml:space="preserve"> with </w:t>
      </w:r>
      <w:r>
        <w:rPr>
          <w:lang w:val="en-GB"/>
        </w:rPr>
        <w:t xml:space="preserve">elements from </w:t>
      </w:r>
      <w:r w:rsidRPr="00AF4F06">
        <w:rPr>
          <w:lang w:val="en-GB"/>
        </w:rPr>
        <w:t>new religious movement</w:t>
      </w:r>
      <w:r>
        <w:rPr>
          <w:lang w:val="en-GB"/>
        </w:rPr>
        <w:t>s</w:t>
      </w:r>
      <w:r w:rsidRPr="00AF4F06">
        <w:rPr>
          <w:lang w:val="en-GB"/>
        </w:rPr>
        <w:t>.</w:t>
      </w:r>
      <w:r>
        <w:rPr>
          <w:lang w:val="en-GB"/>
        </w:rPr>
        <w:t xml:space="preserve"> </w:t>
      </w:r>
      <w:r w:rsidRPr="00494DC0">
        <w:rPr>
          <w:lang w:val="en-GB"/>
        </w:rPr>
        <w:t>In fact,</w:t>
      </w:r>
      <w:r w:rsidRPr="00AF4F06">
        <w:rPr>
          <w:lang w:val="en-GB"/>
        </w:rPr>
        <w:t xml:space="preserve"> Naqshbandiyya, due to </w:t>
      </w:r>
      <w:r>
        <w:rPr>
          <w:lang w:val="en-GB"/>
        </w:rPr>
        <w:t>its</w:t>
      </w:r>
      <w:r w:rsidRPr="00AF4F06">
        <w:rPr>
          <w:lang w:val="en-GB"/>
        </w:rPr>
        <w:t xml:space="preserve"> openness</w:t>
      </w:r>
      <w:r>
        <w:rPr>
          <w:lang w:val="en-GB"/>
        </w:rPr>
        <w:t xml:space="preserve"> to the outside world has</w:t>
      </w:r>
      <w:r w:rsidRPr="00AF4F06">
        <w:rPr>
          <w:lang w:val="en-GB"/>
        </w:rPr>
        <w:t xml:space="preserve"> </w:t>
      </w:r>
      <w:r>
        <w:rPr>
          <w:lang w:val="en-GB"/>
        </w:rPr>
        <w:t xml:space="preserve">become </w:t>
      </w:r>
      <w:r w:rsidRPr="00AF4F06">
        <w:rPr>
          <w:lang w:val="en-GB"/>
        </w:rPr>
        <w:t>influence</w:t>
      </w:r>
      <w:r>
        <w:rPr>
          <w:lang w:val="en-GB"/>
        </w:rPr>
        <w:t>d</w:t>
      </w:r>
      <w:r w:rsidRPr="00AF4F06">
        <w:rPr>
          <w:lang w:val="en-GB"/>
        </w:rPr>
        <w:t xml:space="preserve"> </w:t>
      </w:r>
      <w:r>
        <w:rPr>
          <w:lang w:val="en-GB"/>
        </w:rPr>
        <w:t>by</w:t>
      </w:r>
      <w:r w:rsidRPr="00AF4F06">
        <w:rPr>
          <w:lang w:val="en-GB"/>
        </w:rPr>
        <w:t xml:space="preserve"> New Age culture or </w:t>
      </w:r>
      <w:r>
        <w:rPr>
          <w:lang w:val="en-GB"/>
        </w:rPr>
        <w:t>what we may call a ‘</w:t>
      </w:r>
      <w:r w:rsidRPr="00AF4F06">
        <w:rPr>
          <w:lang w:val="en-GB"/>
        </w:rPr>
        <w:t>cultic milieu</w:t>
      </w:r>
      <w:r>
        <w:rPr>
          <w:lang w:val="en-GB"/>
        </w:rPr>
        <w:t>’ (</w:t>
      </w:r>
      <w:r w:rsidRPr="00243552">
        <w:rPr>
          <w:lang w:val="en-GB"/>
        </w:rPr>
        <w:t>Nielsen</w:t>
      </w:r>
      <w:r>
        <w:rPr>
          <w:lang w:val="en-GB"/>
        </w:rPr>
        <w:t>,</w:t>
      </w:r>
      <w:r w:rsidRPr="00243552">
        <w:rPr>
          <w:lang w:val="en-GB"/>
        </w:rPr>
        <w:t xml:space="preserve"> </w:t>
      </w:r>
      <w:r>
        <w:rPr>
          <w:lang w:val="en-GB"/>
        </w:rPr>
        <w:t>Draper, and Yemelianova</w:t>
      </w:r>
      <w:r w:rsidRPr="00243552">
        <w:rPr>
          <w:lang w:val="en-GB"/>
        </w:rPr>
        <w:t xml:space="preserve"> </w:t>
      </w:r>
      <w:r>
        <w:rPr>
          <w:lang w:val="en-GB"/>
        </w:rPr>
        <w:t>2006;</w:t>
      </w:r>
      <w:r w:rsidRPr="00243552">
        <w:rPr>
          <w:lang w:val="en-GB"/>
        </w:rPr>
        <w:t xml:space="preserve"> Damrel 2006</w:t>
      </w:r>
      <w:r>
        <w:rPr>
          <w:lang w:val="en-GB"/>
        </w:rPr>
        <w:t>)</w:t>
      </w:r>
      <w:r w:rsidRPr="00AF4F06">
        <w:rPr>
          <w:lang w:val="en-GB"/>
        </w:rPr>
        <w:t>.</w:t>
      </w:r>
      <w:r>
        <w:rPr>
          <w:lang w:val="en-GB"/>
        </w:rPr>
        <w:t xml:space="preserve"> </w:t>
      </w:r>
    </w:p>
    <w:p w14:paraId="2F2E7B7D" w14:textId="77777777" w:rsidR="009F10E0" w:rsidRDefault="00F65D40" w:rsidP="00C40CE9">
      <w:pPr>
        <w:spacing w:before="0" w:after="0"/>
        <w:ind w:firstLine="708"/>
        <w:jc w:val="left"/>
        <w:rPr>
          <w:lang w:val="en-GB"/>
        </w:rPr>
      </w:pPr>
      <w:r>
        <w:rPr>
          <w:lang w:val="en-GB"/>
        </w:rPr>
        <w:t>W</w:t>
      </w:r>
      <w:r w:rsidRPr="00AF4F06">
        <w:rPr>
          <w:lang w:val="en-GB"/>
        </w:rPr>
        <w:t>e can briefly identify two opposing dimensions in Naqshbandiyya Hāqqaniyya</w:t>
      </w:r>
      <w:r>
        <w:rPr>
          <w:lang w:val="en-GB"/>
        </w:rPr>
        <w:t xml:space="preserve">: </w:t>
      </w:r>
      <w:r w:rsidRPr="00AF4F06">
        <w:rPr>
          <w:lang w:val="en-GB"/>
        </w:rPr>
        <w:t xml:space="preserve">a universal </w:t>
      </w:r>
      <w:r>
        <w:rPr>
          <w:lang w:val="en-GB"/>
        </w:rPr>
        <w:t>spirit</w:t>
      </w:r>
      <w:r w:rsidRPr="00AF4F06">
        <w:rPr>
          <w:lang w:val="en-GB"/>
        </w:rPr>
        <w:t xml:space="preserve"> and a sense of superiority.</w:t>
      </w:r>
      <w:r>
        <w:rPr>
          <w:lang w:val="en-GB"/>
        </w:rPr>
        <w:t xml:space="preserve"> Following</w:t>
      </w:r>
      <w:r w:rsidRPr="00AF4F06">
        <w:rPr>
          <w:lang w:val="en-GB"/>
        </w:rPr>
        <w:t xml:space="preserve"> the universal spirit, all mankind and all religions should be recognized with great </w:t>
      </w:r>
      <w:r>
        <w:rPr>
          <w:lang w:val="en-GB"/>
        </w:rPr>
        <w:t>compassion</w:t>
      </w:r>
      <w:r w:rsidRPr="00AF4F06">
        <w:rPr>
          <w:lang w:val="en-GB"/>
        </w:rPr>
        <w:t xml:space="preserve"> and love</w:t>
      </w:r>
      <w:r>
        <w:rPr>
          <w:lang w:val="en-GB"/>
        </w:rPr>
        <w:t>. This motivates</w:t>
      </w:r>
      <w:r w:rsidRPr="00AF4F06">
        <w:rPr>
          <w:lang w:val="en-GB"/>
        </w:rPr>
        <w:t xml:space="preserve"> the </w:t>
      </w:r>
      <w:r w:rsidRPr="00AF4F06">
        <w:rPr>
          <w:i/>
          <w:lang w:val="en-GB"/>
        </w:rPr>
        <w:t>ṭarīqa</w:t>
      </w:r>
      <w:r w:rsidRPr="00AF4F06">
        <w:rPr>
          <w:lang w:val="en-GB"/>
        </w:rPr>
        <w:t xml:space="preserve"> to accept people </w:t>
      </w:r>
      <w:r w:rsidR="004D03C1">
        <w:rPr>
          <w:lang w:val="en-GB"/>
        </w:rPr>
        <w:t>from</w:t>
      </w:r>
      <w:r w:rsidRPr="00AF4F06">
        <w:rPr>
          <w:lang w:val="en-GB"/>
        </w:rPr>
        <w:t xml:space="preserve"> different confession</w:t>
      </w:r>
      <w:r w:rsidR="004D03C1">
        <w:rPr>
          <w:lang w:val="en-GB"/>
        </w:rPr>
        <w:t>al backgrounds</w:t>
      </w:r>
      <w:r w:rsidRPr="00AF4F06">
        <w:rPr>
          <w:lang w:val="en-GB"/>
        </w:rPr>
        <w:t xml:space="preserve">, </w:t>
      </w:r>
      <w:r>
        <w:rPr>
          <w:lang w:val="en-GB"/>
        </w:rPr>
        <w:t>various</w:t>
      </w:r>
      <w:r w:rsidRPr="00AF4F06">
        <w:rPr>
          <w:lang w:val="en-GB"/>
        </w:rPr>
        <w:t xml:space="preserve"> ethnic origins</w:t>
      </w:r>
      <w:r>
        <w:rPr>
          <w:lang w:val="en-GB"/>
        </w:rPr>
        <w:t>,</w:t>
      </w:r>
      <w:r w:rsidRPr="00AF4F06">
        <w:rPr>
          <w:lang w:val="en-GB"/>
        </w:rPr>
        <w:t xml:space="preserve"> </w:t>
      </w:r>
      <w:r>
        <w:rPr>
          <w:lang w:val="en-GB"/>
        </w:rPr>
        <w:t>and diverse sexual orientations,</w:t>
      </w:r>
      <w:r w:rsidRPr="00AF4F06">
        <w:rPr>
          <w:lang w:val="en-GB"/>
        </w:rPr>
        <w:t xml:space="preserve"> etc</w:t>
      </w:r>
      <w:r>
        <w:rPr>
          <w:lang w:val="en-GB"/>
        </w:rPr>
        <w:t xml:space="preserve">. </w:t>
      </w:r>
      <w:r w:rsidRPr="00AF4F06">
        <w:rPr>
          <w:lang w:val="en-GB"/>
        </w:rPr>
        <w:t xml:space="preserve">On the other hand, this spirit of </w:t>
      </w:r>
      <w:r>
        <w:rPr>
          <w:lang w:val="en-GB"/>
        </w:rPr>
        <w:t>compassion</w:t>
      </w:r>
      <w:r w:rsidRPr="00AF4F06">
        <w:rPr>
          <w:lang w:val="en-GB"/>
        </w:rPr>
        <w:t xml:space="preserve"> and universal love is associated with an anti-modern </w:t>
      </w:r>
      <w:r>
        <w:rPr>
          <w:lang w:val="en-GB"/>
        </w:rPr>
        <w:t>attitude</w:t>
      </w:r>
      <w:r w:rsidRPr="00AF4F06">
        <w:rPr>
          <w:lang w:val="en-GB"/>
        </w:rPr>
        <w:t xml:space="preserve"> and a sense of superior</w:t>
      </w:r>
      <w:r w:rsidR="004D03C1">
        <w:rPr>
          <w:lang w:val="en-GB"/>
        </w:rPr>
        <w:t>ity</w:t>
      </w:r>
      <w:r w:rsidRPr="00AF4F06">
        <w:rPr>
          <w:lang w:val="en-GB"/>
        </w:rPr>
        <w:t xml:space="preserve">. </w:t>
      </w:r>
      <w:r>
        <w:rPr>
          <w:lang w:val="en-GB"/>
        </w:rPr>
        <w:t xml:space="preserve">For example, </w:t>
      </w:r>
      <w:r w:rsidRPr="00AF4F06">
        <w:rPr>
          <w:i/>
          <w:lang w:val="en-GB"/>
        </w:rPr>
        <w:t>Shaykh</w:t>
      </w:r>
      <w:r w:rsidRPr="00AF4F06">
        <w:rPr>
          <w:lang w:val="en-GB"/>
        </w:rPr>
        <w:t xml:space="preserve"> Nazim was not only the unquestionable </w:t>
      </w:r>
      <w:r w:rsidRPr="00AF4F06">
        <w:rPr>
          <w:i/>
          <w:lang w:val="en-GB"/>
        </w:rPr>
        <w:t>quṭb</w:t>
      </w:r>
      <w:r w:rsidRPr="00AF4F06">
        <w:rPr>
          <w:lang w:val="en-GB"/>
        </w:rPr>
        <w:t xml:space="preserve">, but his Naqshbandiyya is considered by many </w:t>
      </w:r>
      <w:r w:rsidRPr="00AF4F06">
        <w:rPr>
          <w:i/>
          <w:lang w:val="en-GB"/>
        </w:rPr>
        <w:t>fuqarāʾ</w:t>
      </w:r>
      <w:r w:rsidRPr="00AF4F06">
        <w:rPr>
          <w:lang w:val="en-GB"/>
        </w:rPr>
        <w:t xml:space="preserve"> </w:t>
      </w:r>
      <w:r>
        <w:rPr>
          <w:lang w:val="en-GB"/>
        </w:rPr>
        <w:t>to be ‘</w:t>
      </w:r>
      <w:r w:rsidRPr="00AF4F06">
        <w:rPr>
          <w:lang w:val="en-GB"/>
        </w:rPr>
        <w:t xml:space="preserve">the only Sufi </w:t>
      </w:r>
      <w:r w:rsidRPr="00AF4F06">
        <w:rPr>
          <w:i/>
          <w:lang w:val="en-GB"/>
        </w:rPr>
        <w:t>ṭarīqa</w:t>
      </w:r>
      <w:r w:rsidRPr="00AF4F06">
        <w:rPr>
          <w:lang w:val="en-GB"/>
        </w:rPr>
        <w:t xml:space="preserve"> still working</w:t>
      </w:r>
      <w:r>
        <w:rPr>
          <w:lang w:val="en-GB"/>
        </w:rPr>
        <w:t>’, an attitude which promotes the notion of exclusiveness</w:t>
      </w:r>
      <w:r w:rsidRPr="00AF4F06">
        <w:rPr>
          <w:lang w:val="en-GB"/>
        </w:rPr>
        <w:t>.</w:t>
      </w:r>
      <w:r w:rsidRPr="00AF4F06">
        <w:rPr>
          <w:rStyle w:val="Rimandonotadichiusura"/>
          <w:lang w:val="en-GB"/>
        </w:rPr>
        <w:endnoteReference w:id="6"/>
      </w:r>
    </w:p>
    <w:p w14:paraId="25442E26" w14:textId="77777777" w:rsidR="009F10E0" w:rsidRDefault="004D03C1" w:rsidP="00C40CE9">
      <w:pPr>
        <w:spacing w:before="0" w:after="0"/>
        <w:ind w:firstLine="708"/>
        <w:jc w:val="left"/>
        <w:rPr>
          <w:lang w:val="en-GB"/>
        </w:rPr>
      </w:pPr>
      <w:r>
        <w:rPr>
          <w:lang w:val="en-GB"/>
        </w:rPr>
        <w:t xml:space="preserve">These </w:t>
      </w:r>
      <w:r w:rsidR="00124EFF" w:rsidRPr="00AF4F06">
        <w:rPr>
          <w:lang w:val="en-GB"/>
        </w:rPr>
        <w:t>complex and ambiguo</w:t>
      </w:r>
      <w:r w:rsidR="00124EFF">
        <w:rPr>
          <w:lang w:val="en-GB"/>
        </w:rPr>
        <w:t>us aspects</w:t>
      </w:r>
      <w:r w:rsidR="00124EFF" w:rsidRPr="00AF4F06">
        <w:rPr>
          <w:lang w:val="en-GB"/>
        </w:rPr>
        <w:t xml:space="preserve"> </w:t>
      </w:r>
      <w:r w:rsidR="00124EFF">
        <w:rPr>
          <w:lang w:val="en-GB"/>
        </w:rPr>
        <w:t>are</w:t>
      </w:r>
      <w:r w:rsidR="00124EFF" w:rsidRPr="00AF4F06">
        <w:rPr>
          <w:lang w:val="en-GB"/>
        </w:rPr>
        <w:t xml:space="preserve"> </w:t>
      </w:r>
      <w:r w:rsidR="00124EFF">
        <w:rPr>
          <w:lang w:val="en-GB"/>
        </w:rPr>
        <w:t xml:space="preserve">further </w:t>
      </w:r>
      <w:r w:rsidR="00124EFF" w:rsidRPr="00AF4F06">
        <w:rPr>
          <w:lang w:val="en-GB"/>
        </w:rPr>
        <w:t xml:space="preserve">reflected in </w:t>
      </w:r>
      <w:r w:rsidR="00124EFF">
        <w:rPr>
          <w:lang w:val="en-GB"/>
        </w:rPr>
        <w:t xml:space="preserve">the </w:t>
      </w:r>
      <w:r w:rsidR="00124EFF" w:rsidRPr="00AF4F06">
        <w:rPr>
          <w:i/>
          <w:lang w:val="en-GB"/>
        </w:rPr>
        <w:t>ṭarīqa</w:t>
      </w:r>
      <w:r w:rsidR="00124EFF" w:rsidRPr="00AF4F06">
        <w:rPr>
          <w:lang w:val="en-GB"/>
        </w:rPr>
        <w:t>’s</w:t>
      </w:r>
      <w:r w:rsidR="00124EFF">
        <w:rPr>
          <w:lang w:val="en-GB"/>
        </w:rPr>
        <w:t xml:space="preserve"> pilgrimage practices</w:t>
      </w:r>
      <w:r w:rsidR="00124EFF" w:rsidRPr="00AF4F06">
        <w:rPr>
          <w:lang w:val="en-GB"/>
        </w:rPr>
        <w:t xml:space="preserve">, which are numerous and </w:t>
      </w:r>
      <w:r w:rsidR="00124EFF">
        <w:rPr>
          <w:lang w:val="en-GB"/>
        </w:rPr>
        <w:t>associated</w:t>
      </w:r>
      <w:r w:rsidR="00124EFF" w:rsidRPr="00AF4F06">
        <w:rPr>
          <w:lang w:val="en-GB"/>
        </w:rPr>
        <w:t xml:space="preserve"> with contrasting meanings. Like </w:t>
      </w:r>
      <w:r w:rsidR="00124EFF" w:rsidRPr="00AF4F06">
        <w:rPr>
          <w:i/>
          <w:lang w:val="en-GB"/>
        </w:rPr>
        <w:t>Shaykh</w:t>
      </w:r>
      <w:r w:rsidR="00124EFF" w:rsidRPr="00AF4F06">
        <w:rPr>
          <w:lang w:val="en-GB"/>
        </w:rPr>
        <w:t xml:space="preserve"> Hamza (Būdshīshiyya), </w:t>
      </w:r>
      <w:r w:rsidR="00124EFF" w:rsidRPr="00AF4F06">
        <w:rPr>
          <w:i/>
          <w:lang w:val="en-GB"/>
        </w:rPr>
        <w:t>Shaykh</w:t>
      </w:r>
      <w:r w:rsidR="00124EFF" w:rsidRPr="00AF4F06">
        <w:rPr>
          <w:lang w:val="en-GB"/>
        </w:rPr>
        <w:t xml:space="preserve"> Nazim was considered a living saint </w:t>
      </w:r>
      <w:r w:rsidR="00124EFF">
        <w:rPr>
          <w:lang w:val="en-GB"/>
        </w:rPr>
        <w:t xml:space="preserve">by his followers </w:t>
      </w:r>
      <w:r w:rsidR="00124EFF" w:rsidRPr="00AF4F06">
        <w:rPr>
          <w:lang w:val="en-GB"/>
        </w:rPr>
        <w:t xml:space="preserve">and attracted people from all over the world. Among them were also </w:t>
      </w:r>
      <w:r w:rsidR="00124EFF">
        <w:rPr>
          <w:lang w:val="en-GB"/>
        </w:rPr>
        <w:t>Muslims</w:t>
      </w:r>
      <w:r w:rsidR="00124EFF" w:rsidRPr="00AF4F06">
        <w:rPr>
          <w:lang w:val="en-GB"/>
        </w:rPr>
        <w:t xml:space="preserve"> who were not</w:t>
      </w:r>
      <w:r w:rsidR="00124EFF">
        <w:rPr>
          <w:lang w:val="en-GB"/>
        </w:rPr>
        <w:t xml:space="preserve"> </w:t>
      </w:r>
      <w:r w:rsidR="00124EFF" w:rsidRPr="00AF4F06">
        <w:rPr>
          <w:i/>
          <w:lang w:val="en-GB"/>
        </w:rPr>
        <w:t>fuqarāʾ</w:t>
      </w:r>
      <w:r w:rsidR="00124EFF" w:rsidRPr="00AF4F06">
        <w:rPr>
          <w:lang w:val="en-GB"/>
        </w:rPr>
        <w:t xml:space="preserve">, but </w:t>
      </w:r>
      <w:r w:rsidR="00124EFF">
        <w:rPr>
          <w:lang w:val="en-GB"/>
        </w:rPr>
        <w:t>who nevertheless searched</w:t>
      </w:r>
      <w:r w:rsidR="00124EFF" w:rsidRPr="00AF4F06">
        <w:rPr>
          <w:lang w:val="en-GB"/>
        </w:rPr>
        <w:t xml:space="preserve"> for miraculous cure</w:t>
      </w:r>
      <w:r w:rsidR="00124EFF">
        <w:rPr>
          <w:lang w:val="en-GB"/>
        </w:rPr>
        <w:t>s</w:t>
      </w:r>
      <w:r w:rsidR="00124EFF" w:rsidRPr="00AF4F06">
        <w:rPr>
          <w:lang w:val="en-GB"/>
        </w:rPr>
        <w:t xml:space="preserve"> for various illnesses. Visits to </w:t>
      </w:r>
      <w:r w:rsidR="00124EFF" w:rsidRPr="00AF4F06">
        <w:rPr>
          <w:i/>
          <w:lang w:val="en-GB"/>
        </w:rPr>
        <w:t>Shaykh</w:t>
      </w:r>
      <w:r w:rsidR="00124EFF" w:rsidRPr="00AF4F06">
        <w:rPr>
          <w:lang w:val="en-GB"/>
        </w:rPr>
        <w:t xml:space="preserve"> Nazim</w:t>
      </w:r>
      <w:r w:rsidR="00124EFF">
        <w:rPr>
          <w:lang w:val="en-GB"/>
        </w:rPr>
        <w:t>’s</w:t>
      </w:r>
      <w:r w:rsidR="00124EFF" w:rsidRPr="00AF4F06">
        <w:rPr>
          <w:lang w:val="en-GB"/>
        </w:rPr>
        <w:t xml:space="preserve"> </w:t>
      </w:r>
      <w:r w:rsidR="00124EFF">
        <w:rPr>
          <w:i/>
          <w:lang w:val="en-GB"/>
        </w:rPr>
        <w:t xml:space="preserve">zāwiya </w:t>
      </w:r>
      <w:r w:rsidR="00124EFF">
        <w:rPr>
          <w:lang w:val="en-GB"/>
        </w:rPr>
        <w:t>in Lefke,</w:t>
      </w:r>
      <w:r w:rsidR="00124EFF" w:rsidRPr="00AF4F06">
        <w:rPr>
          <w:lang w:val="en-GB"/>
        </w:rPr>
        <w:t xml:space="preserve"> Cyprus</w:t>
      </w:r>
      <w:r w:rsidR="00124EFF">
        <w:rPr>
          <w:lang w:val="en-GB"/>
        </w:rPr>
        <w:t>, with departures</w:t>
      </w:r>
      <w:r w:rsidR="00124EFF" w:rsidRPr="00AF4F06">
        <w:rPr>
          <w:lang w:val="en-GB"/>
        </w:rPr>
        <w:t xml:space="preserve"> from </w:t>
      </w:r>
      <w:r w:rsidR="00124EFF" w:rsidRPr="00E233A3">
        <w:rPr>
          <w:i/>
          <w:color w:val="000000" w:themeColor="text1"/>
          <w:lang w:val="en-GB"/>
        </w:rPr>
        <w:t>zawāyā</w:t>
      </w:r>
      <w:r w:rsidR="00124EFF">
        <w:rPr>
          <w:color w:val="000000" w:themeColor="text1"/>
          <w:lang w:val="en-GB"/>
        </w:rPr>
        <w:t xml:space="preserve"> around Europe</w:t>
      </w:r>
      <w:r w:rsidR="009778DB">
        <w:rPr>
          <w:color w:val="000000" w:themeColor="text1"/>
          <w:lang w:val="en-GB"/>
        </w:rPr>
        <w:t>,</w:t>
      </w:r>
      <w:r w:rsidR="00124EFF">
        <w:rPr>
          <w:color w:val="000000" w:themeColor="text1"/>
          <w:lang w:val="en-GB"/>
        </w:rPr>
        <w:t xml:space="preserve"> </w:t>
      </w:r>
      <w:r w:rsidR="00124EFF" w:rsidRPr="00AF4F06">
        <w:rPr>
          <w:lang w:val="en-GB"/>
        </w:rPr>
        <w:t xml:space="preserve">are </w:t>
      </w:r>
      <w:r w:rsidR="00FB1872">
        <w:rPr>
          <w:lang w:val="en-GB"/>
        </w:rPr>
        <w:t>organize</w:t>
      </w:r>
      <w:r w:rsidR="00124EFF" w:rsidRPr="00AF4F06">
        <w:rPr>
          <w:lang w:val="en-GB"/>
        </w:rPr>
        <w:t xml:space="preserve">d </w:t>
      </w:r>
      <w:r w:rsidR="00EC685F">
        <w:rPr>
          <w:lang w:val="en-GB"/>
        </w:rPr>
        <w:t>two to three</w:t>
      </w:r>
      <w:r w:rsidR="00124EFF" w:rsidRPr="00AF4F06">
        <w:rPr>
          <w:lang w:val="en-GB"/>
        </w:rPr>
        <w:t xml:space="preserve"> times per year</w:t>
      </w:r>
      <w:r w:rsidR="00124EFF">
        <w:rPr>
          <w:lang w:val="en-GB"/>
        </w:rPr>
        <w:t xml:space="preserve">, including </w:t>
      </w:r>
      <w:r w:rsidR="00124EFF" w:rsidRPr="00AF4F06">
        <w:rPr>
          <w:lang w:val="en-GB"/>
        </w:rPr>
        <w:t>from Milan and Paris</w:t>
      </w:r>
      <w:r w:rsidR="00124EFF">
        <w:rPr>
          <w:lang w:val="en-GB"/>
        </w:rPr>
        <w:t>. T</w:t>
      </w:r>
      <w:r w:rsidR="00124EFF" w:rsidRPr="00AF4F06">
        <w:rPr>
          <w:lang w:val="en-GB"/>
        </w:rPr>
        <w:t xml:space="preserve">he </w:t>
      </w:r>
      <w:r w:rsidR="00124EFF">
        <w:rPr>
          <w:lang w:val="en-GB"/>
        </w:rPr>
        <w:t xml:space="preserve">pilgrims’ </w:t>
      </w:r>
      <w:r w:rsidR="00124EFF" w:rsidRPr="00AF4F06">
        <w:rPr>
          <w:lang w:val="en-GB"/>
        </w:rPr>
        <w:t xml:space="preserve">main </w:t>
      </w:r>
      <w:r w:rsidR="009778DB">
        <w:rPr>
          <w:lang w:val="en-GB"/>
        </w:rPr>
        <w:t xml:space="preserve">aims </w:t>
      </w:r>
      <w:r w:rsidR="00124EFF">
        <w:rPr>
          <w:lang w:val="en-GB"/>
        </w:rPr>
        <w:t>are</w:t>
      </w:r>
      <w:r w:rsidR="00124EFF" w:rsidRPr="00AF4F06">
        <w:rPr>
          <w:lang w:val="en-GB"/>
        </w:rPr>
        <w:t xml:space="preserve"> to meet, speak </w:t>
      </w:r>
      <w:r w:rsidR="00124EFF">
        <w:rPr>
          <w:lang w:val="en-GB"/>
        </w:rPr>
        <w:t>with</w:t>
      </w:r>
      <w:r w:rsidR="00124EFF" w:rsidRPr="00AF4F06">
        <w:rPr>
          <w:lang w:val="en-GB"/>
        </w:rPr>
        <w:t xml:space="preserve">, or simply to look into the eyes of </w:t>
      </w:r>
      <w:r w:rsidR="00124EFF" w:rsidRPr="00AF4F06">
        <w:rPr>
          <w:i/>
          <w:lang w:val="en-GB"/>
        </w:rPr>
        <w:t>Shaykh</w:t>
      </w:r>
      <w:r w:rsidR="00124EFF" w:rsidRPr="00AF4F06">
        <w:rPr>
          <w:lang w:val="en-GB"/>
        </w:rPr>
        <w:t xml:space="preserve"> Nazim. </w:t>
      </w:r>
      <w:r w:rsidR="00124EFF">
        <w:rPr>
          <w:lang w:val="en-GB"/>
        </w:rPr>
        <w:t xml:space="preserve">When </w:t>
      </w:r>
      <w:r w:rsidR="00124EFF" w:rsidRPr="00AF4F06">
        <w:rPr>
          <w:lang w:val="en-GB"/>
        </w:rPr>
        <w:t xml:space="preserve">I went to Lefke in April 2013, </w:t>
      </w:r>
      <w:r w:rsidR="00124EFF" w:rsidRPr="00AF4F06">
        <w:rPr>
          <w:i/>
          <w:lang w:val="en-GB"/>
        </w:rPr>
        <w:t>Shaykh</w:t>
      </w:r>
      <w:r w:rsidR="00124EFF" w:rsidRPr="00AF4F06">
        <w:rPr>
          <w:lang w:val="en-GB"/>
        </w:rPr>
        <w:t xml:space="preserve"> Nazim was already very old and ill</w:t>
      </w:r>
      <w:r w:rsidR="00124EFF">
        <w:rPr>
          <w:lang w:val="en-GB"/>
        </w:rPr>
        <w:t xml:space="preserve"> and he</w:t>
      </w:r>
      <w:r w:rsidR="00124EFF" w:rsidRPr="00AF4F06">
        <w:rPr>
          <w:lang w:val="en-GB"/>
        </w:rPr>
        <w:t xml:space="preserve"> did not have enough energy to meet </w:t>
      </w:r>
      <w:r w:rsidR="00124EFF">
        <w:rPr>
          <w:lang w:val="en-GB"/>
        </w:rPr>
        <w:t xml:space="preserve">with </w:t>
      </w:r>
      <w:r w:rsidR="00124EFF" w:rsidRPr="00AF4F06">
        <w:rPr>
          <w:lang w:val="en-GB"/>
        </w:rPr>
        <w:t xml:space="preserve">all his </w:t>
      </w:r>
      <w:r w:rsidR="00124EFF" w:rsidRPr="00AF4F06">
        <w:rPr>
          <w:i/>
          <w:lang w:val="en-GB"/>
        </w:rPr>
        <w:t>fuqarāʾ</w:t>
      </w:r>
      <w:r w:rsidR="00124EFF">
        <w:rPr>
          <w:lang w:val="en-GB"/>
        </w:rPr>
        <w:t xml:space="preserve">. Therefore, </w:t>
      </w:r>
      <w:r w:rsidR="00124EFF" w:rsidRPr="00AF4F06">
        <w:rPr>
          <w:lang w:val="en-GB"/>
        </w:rPr>
        <w:t>the main o</w:t>
      </w:r>
      <w:r w:rsidR="009778DB">
        <w:rPr>
          <w:lang w:val="en-GB"/>
        </w:rPr>
        <w:t xml:space="preserve">pportunity </w:t>
      </w:r>
      <w:r w:rsidR="00124EFF" w:rsidRPr="00AF4F06">
        <w:rPr>
          <w:lang w:val="en-GB"/>
        </w:rPr>
        <w:t>to meet him was when he left his apartment and got in</w:t>
      </w:r>
      <w:r w:rsidR="00124EFF">
        <w:rPr>
          <w:lang w:val="en-GB"/>
        </w:rPr>
        <w:t>to</w:t>
      </w:r>
      <w:r w:rsidR="00124EFF" w:rsidRPr="00AF4F06">
        <w:rPr>
          <w:lang w:val="en-GB"/>
        </w:rPr>
        <w:t xml:space="preserve"> the car for a ride in the afternoon. </w:t>
      </w:r>
      <w:r w:rsidR="00124EFF">
        <w:rPr>
          <w:lang w:val="en-GB"/>
        </w:rPr>
        <w:t>Some d</w:t>
      </w:r>
      <w:r w:rsidR="00124EFF" w:rsidRPr="00AF4F06">
        <w:rPr>
          <w:lang w:val="en-GB"/>
        </w:rPr>
        <w:t xml:space="preserve">isciples waited outside his house, singing and trying to </w:t>
      </w:r>
      <w:r w:rsidR="00124EFF">
        <w:rPr>
          <w:lang w:val="en-GB"/>
        </w:rPr>
        <w:t>establish eye-contact with him</w:t>
      </w:r>
      <w:r w:rsidR="00124EFF" w:rsidRPr="00AF4F06">
        <w:rPr>
          <w:lang w:val="en-GB"/>
        </w:rPr>
        <w:t xml:space="preserve"> </w:t>
      </w:r>
      <w:r w:rsidR="00124EFF">
        <w:rPr>
          <w:lang w:val="en-GB"/>
        </w:rPr>
        <w:t xml:space="preserve">when </w:t>
      </w:r>
      <w:r w:rsidR="00124EFF" w:rsidRPr="00AF4F06">
        <w:rPr>
          <w:lang w:val="en-GB"/>
        </w:rPr>
        <w:t>the car slowly passed near them. Other</w:t>
      </w:r>
      <w:r w:rsidR="00124EFF">
        <w:rPr>
          <w:lang w:val="en-GB"/>
        </w:rPr>
        <w:t>s</w:t>
      </w:r>
      <w:r w:rsidR="00124EFF" w:rsidRPr="00AF4F06">
        <w:rPr>
          <w:lang w:val="en-GB"/>
        </w:rPr>
        <w:t xml:space="preserve"> were so eager to see the </w:t>
      </w:r>
      <w:r w:rsidR="00124EFF" w:rsidRPr="00AF4F06">
        <w:rPr>
          <w:i/>
          <w:lang w:val="en-GB"/>
        </w:rPr>
        <w:t>Shaykh</w:t>
      </w:r>
      <w:r w:rsidR="00124EFF" w:rsidRPr="00AF4F06">
        <w:rPr>
          <w:lang w:val="en-GB"/>
        </w:rPr>
        <w:t xml:space="preserve"> that they followed </w:t>
      </w:r>
      <w:r w:rsidR="00124EFF">
        <w:rPr>
          <w:lang w:val="en-GB"/>
        </w:rPr>
        <w:t>his car</w:t>
      </w:r>
      <w:r w:rsidR="00124EFF" w:rsidRPr="00AF4F06">
        <w:rPr>
          <w:lang w:val="en-GB"/>
        </w:rPr>
        <w:t xml:space="preserve"> in a cab</w:t>
      </w:r>
      <w:r w:rsidR="00124EFF">
        <w:rPr>
          <w:lang w:val="en-GB"/>
        </w:rPr>
        <w:t xml:space="preserve"> in an attempt</w:t>
      </w:r>
      <w:r w:rsidR="00124EFF" w:rsidRPr="00AF4F06">
        <w:rPr>
          <w:lang w:val="en-GB"/>
        </w:rPr>
        <w:t xml:space="preserve"> to look at him </w:t>
      </w:r>
      <w:r w:rsidR="00124EFF">
        <w:rPr>
          <w:lang w:val="en-GB"/>
        </w:rPr>
        <w:t>through</w:t>
      </w:r>
      <w:r w:rsidR="00124EFF" w:rsidRPr="00AF4F06">
        <w:rPr>
          <w:lang w:val="en-GB"/>
        </w:rPr>
        <w:t xml:space="preserve"> his rear-view mirror. </w:t>
      </w:r>
    </w:p>
    <w:p w14:paraId="43AB2313" w14:textId="77777777" w:rsidR="009F10E0" w:rsidRDefault="009778DB" w:rsidP="00C40CE9">
      <w:pPr>
        <w:spacing w:before="0" w:after="0"/>
        <w:ind w:firstLine="708"/>
        <w:jc w:val="left"/>
        <w:rPr>
          <w:lang w:val="en-GB"/>
        </w:rPr>
      </w:pPr>
      <w:r>
        <w:rPr>
          <w:lang w:val="en-GB"/>
        </w:rPr>
        <w:t>For</w:t>
      </w:r>
      <w:r w:rsidR="00124EFF">
        <w:rPr>
          <w:lang w:val="en-GB"/>
        </w:rPr>
        <w:t xml:space="preserve"> local taxi drivers, p</w:t>
      </w:r>
      <w:r w:rsidR="00124EFF" w:rsidRPr="00AF4F06">
        <w:rPr>
          <w:lang w:val="en-GB"/>
        </w:rPr>
        <w:t xml:space="preserve">ilgrimage has </w:t>
      </w:r>
      <w:r w:rsidR="00124EFF">
        <w:rPr>
          <w:lang w:val="en-GB"/>
        </w:rPr>
        <w:t xml:space="preserve">therefore </w:t>
      </w:r>
      <w:r w:rsidR="00124EFF" w:rsidRPr="00AF4F06">
        <w:rPr>
          <w:lang w:val="en-GB"/>
        </w:rPr>
        <w:t xml:space="preserve">become a </w:t>
      </w:r>
      <w:r w:rsidR="00124EFF">
        <w:rPr>
          <w:lang w:val="en-GB"/>
        </w:rPr>
        <w:t>welcom</w:t>
      </w:r>
      <w:r>
        <w:rPr>
          <w:lang w:val="en-GB"/>
        </w:rPr>
        <w:t>e</w:t>
      </w:r>
      <w:r w:rsidR="00124EFF">
        <w:rPr>
          <w:lang w:val="en-GB"/>
        </w:rPr>
        <w:t xml:space="preserve"> </w:t>
      </w:r>
      <w:r w:rsidR="00124EFF" w:rsidRPr="00AF4F06">
        <w:rPr>
          <w:lang w:val="en-GB"/>
        </w:rPr>
        <w:t>business</w:t>
      </w:r>
      <w:r w:rsidR="00124EFF">
        <w:rPr>
          <w:lang w:val="en-GB"/>
        </w:rPr>
        <w:t>. The so-called ‘</w:t>
      </w:r>
      <w:r w:rsidR="00124EFF" w:rsidRPr="00AF4F06">
        <w:rPr>
          <w:i/>
          <w:lang w:val="en-GB"/>
        </w:rPr>
        <w:t>fuqarāʾ</w:t>
      </w:r>
      <w:r w:rsidR="00124EFF" w:rsidRPr="00AF4F06">
        <w:rPr>
          <w:lang w:val="en-GB"/>
        </w:rPr>
        <w:t xml:space="preserve"> taxi drivers</w:t>
      </w:r>
      <w:r w:rsidR="00124EFF">
        <w:rPr>
          <w:lang w:val="en-GB"/>
        </w:rPr>
        <w:t>’</w:t>
      </w:r>
      <w:r w:rsidR="00124EFF" w:rsidRPr="00AF4F06">
        <w:rPr>
          <w:lang w:val="en-GB"/>
        </w:rPr>
        <w:t xml:space="preserve"> </w:t>
      </w:r>
      <w:r w:rsidR="00124EFF">
        <w:rPr>
          <w:lang w:val="en-GB"/>
        </w:rPr>
        <w:t xml:space="preserve">also </w:t>
      </w:r>
      <w:r w:rsidR="00124EFF" w:rsidRPr="00AF4F06">
        <w:rPr>
          <w:lang w:val="en-GB"/>
        </w:rPr>
        <w:t xml:space="preserve">offer to take foreign disciples to the </w:t>
      </w:r>
      <w:r w:rsidR="00124EFF">
        <w:rPr>
          <w:lang w:val="en-GB"/>
        </w:rPr>
        <w:t xml:space="preserve">various </w:t>
      </w:r>
      <w:r w:rsidR="00124EFF" w:rsidRPr="00AF4F06">
        <w:rPr>
          <w:lang w:val="en-GB"/>
        </w:rPr>
        <w:t>pilgrimage sites</w:t>
      </w:r>
      <w:r w:rsidR="00124EFF">
        <w:rPr>
          <w:lang w:val="en-GB"/>
        </w:rPr>
        <w:t xml:space="preserve"> in Lefke</w:t>
      </w:r>
      <w:r w:rsidR="00124EFF" w:rsidRPr="00AF4F06">
        <w:rPr>
          <w:lang w:val="en-GB"/>
        </w:rPr>
        <w:t>.</w:t>
      </w:r>
      <w:r w:rsidR="00124EFF">
        <w:rPr>
          <w:lang w:val="en-GB"/>
        </w:rPr>
        <w:t xml:space="preserve"> Near</w:t>
      </w:r>
      <w:r w:rsidR="00124EFF" w:rsidRPr="00AF4F06">
        <w:rPr>
          <w:lang w:val="en-GB"/>
        </w:rPr>
        <w:t xml:space="preserve"> Lefke there are seven pilgrimage sites that are recommended by old Naqshbandiyya Hāqqaniyya</w:t>
      </w:r>
      <w:r w:rsidR="00124EFF" w:rsidRPr="00AF4F06">
        <w:rPr>
          <w:i/>
          <w:lang w:val="en-GB"/>
        </w:rPr>
        <w:t xml:space="preserve"> fuqarāʾ </w:t>
      </w:r>
      <w:r w:rsidR="00EC685F">
        <w:rPr>
          <w:lang w:val="en-GB"/>
        </w:rPr>
        <w:t>to visit</w:t>
      </w:r>
      <w:r w:rsidR="00124EFF" w:rsidRPr="00AF4F06">
        <w:rPr>
          <w:lang w:val="en-GB"/>
        </w:rPr>
        <w:t xml:space="preserve">: 1) </w:t>
      </w:r>
      <w:r w:rsidR="00124EFF" w:rsidRPr="00AF4F06">
        <w:rPr>
          <w:i/>
          <w:lang w:val="en-GB"/>
        </w:rPr>
        <w:t>Hala Sultan Tekke</w:t>
      </w:r>
      <w:r w:rsidR="00124EFF" w:rsidRPr="00AF4F06">
        <w:rPr>
          <w:lang w:val="en-GB"/>
        </w:rPr>
        <w:t xml:space="preserve"> or </w:t>
      </w:r>
      <w:r w:rsidR="00124EFF" w:rsidRPr="00AF4F06">
        <w:rPr>
          <w:i/>
          <w:lang w:val="en-GB"/>
        </w:rPr>
        <w:t xml:space="preserve">Mosque of Umm </w:t>
      </w:r>
      <w:r w:rsidR="00EC685F">
        <w:rPr>
          <w:i/>
          <w:lang w:val="en-GB"/>
        </w:rPr>
        <w:t>H</w:t>
      </w:r>
      <w:r w:rsidR="00124EFF" w:rsidRPr="00AF4F06">
        <w:rPr>
          <w:i/>
          <w:lang w:val="en-GB"/>
        </w:rPr>
        <w:t>aram,</w:t>
      </w:r>
      <w:r w:rsidR="00EC685F">
        <w:rPr>
          <w:lang w:val="en-GB"/>
        </w:rPr>
        <w:t xml:space="preserve"> the tomb of the </w:t>
      </w:r>
      <w:r w:rsidR="008558C5">
        <w:rPr>
          <w:lang w:val="en-GB"/>
        </w:rPr>
        <w:t>Prophet</w:t>
      </w:r>
      <w:r w:rsidR="00EC685F">
        <w:rPr>
          <w:lang w:val="en-GB"/>
        </w:rPr>
        <w:t xml:space="preserve"> Mu</w:t>
      </w:r>
      <w:r w:rsidR="00124EFF" w:rsidRPr="00AF4F06">
        <w:rPr>
          <w:lang w:val="en-GB"/>
        </w:rPr>
        <w:t xml:space="preserve">hammad’s wet nurse; 2) </w:t>
      </w:r>
      <w:r w:rsidR="00124EFF" w:rsidRPr="00AF4F06">
        <w:rPr>
          <w:i/>
          <w:lang w:val="en-GB"/>
        </w:rPr>
        <w:t>Mustafa Ahi</w:t>
      </w:r>
      <w:r w:rsidR="00124EFF" w:rsidRPr="00AF4F06">
        <w:rPr>
          <w:lang w:val="en-GB"/>
        </w:rPr>
        <w:t xml:space="preserve">’s tomb, which </w:t>
      </w:r>
      <w:r w:rsidR="00124EFF">
        <w:rPr>
          <w:lang w:val="en-GB"/>
        </w:rPr>
        <w:t>is considered to have</w:t>
      </w:r>
      <w:r w:rsidR="00EC685F">
        <w:rPr>
          <w:lang w:val="en-GB"/>
        </w:rPr>
        <w:t xml:space="preserve"> a particular miraculous effect</w:t>
      </w:r>
      <w:r w:rsidR="00124EFF" w:rsidRPr="00AF4F06">
        <w:rPr>
          <w:lang w:val="en-GB"/>
        </w:rPr>
        <w:t xml:space="preserve"> for fertility; 3) </w:t>
      </w:r>
      <w:r w:rsidR="00124EFF" w:rsidRPr="00AF4F06">
        <w:rPr>
          <w:i/>
          <w:lang w:val="en-GB"/>
        </w:rPr>
        <w:t>Canbulat</w:t>
      </w:r>
      <w:r w:rsidR="00124EFF" w:rsidRPr="00AF4F06">
        <w:rPr>
          <w:lang w:val="en-GB"/>
        </w:rPr>
        <w:t xml:space="preserve">’s tomb, the Ottoman Empire’s commander during the conquest of Famagusta in 1571 against the Venetian Republic; 4) </w:t>
      </w:r>
      <w:r w:rsidR="00124EFF" w:rsidRPr="00AF4F06">
        <w:rPr>
          <w:i/>
          <w:lang w:val="en-GB"/>
        </w:rPr>
        <w:t>Kutup Osman</w:t>
      </w:r>
      <w:r w:rsidR="00124EFF" w:rsidRPr="00AF4F06">
        <w:rPr>
          <w:lang w:val="en-GB"/>
        </w:rPr>
        <w:t xml:space="preserve">’s tomb, the </w:t>
      </w:r>
      <w:r w:rsidR="00124EFF" w:rsidRPr="00AF4F06">
        <w:rPr>
          <w:lang w:val="en-GB"/>
        </w:rPr>
        <w:lastRenderedPageBreak/>
        <w:t xml:space="preserve">founder of Khalveti Fazlullah Effendi’s order; 5) </w:t>
      </w:r>
      <w:r w:rsidR="00124EFF" w:rsidRPr="00AF4F06">
        <w:rPr>
          <w:i/>
          <w:lang w:val="en-GB"/>
        </w:rPr>
        <w:t>Saint Barnaba</w:t>
      </w:r>
      <w:r w:rsidR="00124EFF" w:rsidRPr="00EC685F">
        <w:rPr>
          <w:i/>
          <w:lang w:val="en-GB"/>
        </w:rPr>
        <w:t>s</w:t>
      </w:r>
      <w:r w:rsidR="00EC685F">
        <w:rPr>
          <w:lang w:val="en-GB"/>
        </w:rPr>
        <w:t>’</w:t>
      </w:r>
      <w:r w:rsidR="00124EFF" w:rsidRPr="00AF4F06">
        <w:rPr>
          <w:lang w:val="en-GB"/>
        </w:rPr>
        <w:t xml:space="preserve"> tomb, a Christian Saint; 6) </w:t>
      </w:r>
      <w:r w:rsidR="00124EFF" w:rsidRPr="00AF4F06">
        <w:rPr>
          <w:i/>
          <w:lang w:val="en-GB"/>
        </w:rPr>
        <w:t>Omer Turbesi,</w:t>
      </w:r>
      <w:r w:rsidR="00124EFF" w:rsidRPr="00AF4F06">
        <w:rPr>
          <w:lang w:val="en-GB"/>
        </w:rPr>
        <w:t xml:space="preserve"> </w:t>
      </w:r>
      <w:r w:rsidR="00124EFF">
        <w:rPr>
          <w:lang w:val="en-GB"/>
        </w:rPr>
        <w:t>seven</w:t>
      </w:r>
      <w:r w:rsidR="00124EFF" w:rsidRPr="00AF4F06">
        <w:rPr>
          <w:lang w:val="en-GB"/>
        </w:rPr>
        <w:t xml:space="preserve"> tombs of fighters</w:t>
      </w:r>
      <w:r w:rsidR="00124EFF">
        <w:rPr>
          <w:lang w:val="en-GB"/>
        </w:rPr>
        <w:t>/</w:t>
      </w:r>
      <w:r w:rsidR="00124EFF" w:rsidRPr="00AF4F06">
        <w:rPr>
          <w:lang w:val="en-GB"/>
        </w:rPr>
        <w:t>martyrs who died during the Cyprus</w:t>
      </w:r>
      <w:r w:rsidR="00124EFF">
        <w:rPr>
          <w:lang w:val="en-GB"/>
        </w:rPr>
        <w:t>-</w:t>
      </w:r>
      <w:r w:rsidR="00124EFF" w:rsidRPr="00AF4F06">
        <w:rPr>
          <w:lang w:val="en-GB"/>
        </w:rPr>
        <w:t xml:space="preserve">Arab conquest in 647 A.D.; 7) </w:t>
      </w:r>
      <w:r w:rsidR="00124EFF" w:rsidRPr="00AF4F06">
        <w:rPr>
          <w:i/>
          <w:lang w:val="en-GB"/>
        </w:rPr>
        <w:t>Hajja Amina Nazim</w:t>
      </w:r>
      <w:r w:rsidR="00124EFF" w:rsidRPr="00AF4F06">
        <w:rPr>
          <w:lang w:val="en-GB"/>
        </w:rPr>
        <w:t xml:space="preserve">’s tomb, Shaykh Nazim’s wife. </w:t>
      </w:r>
      <w:r>
        <w:rPr>
          <w:lang w:val="en-GB"/>
        </w:rPr>
        <w:t>There are p</w:t>
      </w:r>
      <w:r w:rsidR="00124EFF">
        <w:rPr>
          <w:lang w:val="en-GB"/>
        </w:rPr>
        <w:t xml:space="preserve">ossibly other </w:t>
      </w:r>
      <w:r w:rsidR="00124EFF" w:rsidRPr="00AF4F06">
        <w:rPr>
          <w:lang w:val="en-GB"/>
        </w:rPr>
        <w:t>pilgrimage destinations</w:t>
      </w:r>
      <w:r>
        <w:rPr>
          <w:lang w:val="en-GB"/>
        </w:rPr>
        <w:t xml:space="preserve"> too</w:t>
      </w:r>
      <w:r w:rsidR="00124EFF">
        <w:rPr>
          <w:lang w:val="en-GB"/>
        </w:rPr>
        <w:t>.</w:t>
      </w:r>
      <w:r w:rsidR="00124EFF" w:rsidRPr="00AF4F06">
        <w:rPr>
          <w:lang w:val="en-GB"/>
        </w:rPr>
        <w:t xml:space="preserve"> </w:t>
      </w:r>
      <w:r w:rsidR="00124EFF">
        <w:rPr>
          <w:lang w:val="en-GB"/>
        </w:rPr>
        <w:t>A ‘</w:t>
      </w:r>
      <w:r w:rsidR="00124EFF" w:rsidRPr="00AF4F06">
        <w:rPr>
          <w:i/>
          <w:lang w:val="en-GB"/>
        </w:rPr>
        <w:t>faqīr</w:t>
      </w:r>
      <w:r w:rsidR="00124EFF" w:rsidRPr="00AF4F06">
        <w:rPr>
          <w:lang w:val="en-GB"/>
        </w:rPr>
        <w:t xml:space="preserve"> taxi driver</w:t>
      </w:r>
      <w:r w:rsidR="00124EFF">
        <w:rPr>
          <w:lang w:val="en-GB"/>
        </w:rPr>
        <w:t>’</w:t>
      </w:r>
      <w:r w:rsidR="00124EFF" w:rsidRPr="00AF4F06">
        <w:rPr>
          <w:lang w:val="en-GB"/>
        </w:rPr>
        <w:t xml:space="preserve"> told me that there is a little church where Shaykh Nazim loved to pray, </w:t>
      </w:r>
      <w:r w:rsidR="00124EFF">
        <w:rPr>
          <w:lang w:val="en-GB"/>
        </w:rPr>
        <w:t xml:space="preserve">but further research is necessary in order </w:t>
      </w:r>
      <w:r w:rsidR="00415EE3">
        <w:rPr>
          <w:lang w:val="en-GB"/>
        </w:rPr>
        <w:t xml:space="preserve">to map </w:t>
      </w:r>
      <w:r w:rsidR="00124EFF">
        <w:rPr>
          <w:lang w:val="en-GB"/>
        </w:rPr>
        <w:t>the possible pilgrimage practices connected with this site</w:t>
      </w:r>
      <w:r w:rsidR="00124EFF" w:rsidRPr="00AF4F06">
        <w:rPr>
          <w:lang w:val="en-GB"/>
        </w:rPr>
        <w:t>. Shaykh Nazim is</w:t>
      </w:r>
      <w:r w:rsidR="00124EFF">
        <w:rPr>
          <w:lang w:val="en-GB"/>
        </w:rPr>
        <w:t xml:space="preserve"> well-</w:t>
      </w:r>
      <w:r w:rsidR="00124EFF" w:rsidRPr="00AF4F06">
        <w:rPr>
          <w:lang w:val="en-GB"/>
        </w:rPr>
        <w:t>known</w:t>
      </w:r>
      <w:r w:rsidR="00124EFF">
        <w:rPr>
          <w:lang w:val="en-GB"/>
        </w:rPr>
        <w:t xml:space="preserve"> </w:t>
      </w:r>
      <w:r w:rsidR="00124EFF" w:rsidRPr="00AF4F06">
        <w:rPr>
          <w:lang w:val="en-GB"/>
        </w:rPr>
        <w:t xml:space="preserve">to have taken an interest in Christian sacred places. At the beginning of 2013, he asked his Italian </w:t>
      </w:r>
      <w:r w:rsidR="00124EFF" w:rsidRPr="00AF4F06">
        <w:rPr>
          <w:i/>
          <w:lang w:val="en-GB"/>
        </w:rPr>
        <w:t>fuqarāʾ</w:t>
      </w:r>
      <w:r w:rsidR="00124EFF" w:rsidRPr="00AF4F06">
        <w:rPr>
          <w:lang w:val="en-GB"/>
        </w:rPr>
        <w:t xml:space="preserve"> to pay a visit to Saint Francis’ tomb in Assisi</w:t>
      </w:r>
      <w:r w:rsidR="00124EFF">
        <w:rPr>
          <w:lang w:val="en-GB"/>
        </w:rPr>
        <w:t xml:space="preserve"> and in</w:t>
      </w:r>
      <w:r w:rsidR="00124EFF" w:rsidRPr="00AF4F06">
        <w:rPr>
          <w:lang w:val="en-GB"/>
        </w:rPr>
        <w:t xml:space="preserve"> April </w:t>
      </w:r>
      <w:r w:rsidR="00124EFF">
        <w:rPr>
          <w:lang w:val="en-GB"/>
        </w:rPr>
        <w:t xml:space="preserve">that year </w:t>
      </w:r>
      <w:r w:rsidR="00124EFF" w:rsidRPr="00AF4F06">
        <w:rPr>
          <w:lang w:val="en-GB"/>
        </w:rPr>
        <w:t xml:space="preserve">about </w:t>
      </w:r>
      <w:r w:rsidR="00EC685F">
        <w:rPr>
          <w:lang w:val="en-GB"/>
        </w:rPr>
        <w:t>thirty</w:t>
      </w:r>
      <w:r w:rsidR="00124EFF" w:rsidRPr="00AF4F06">
        <w:rPr>
          <w:lang w:val="en-GB"/>
        </w:rPr>
        <w:t xml:space="preserve"> Italian </w:t>
      </w:r>
      <w:r w:rsidR="00124EFF" w:rsidRPr="00AF4F06">
        <w:rPr>
          <w:i/>
          <w:lang w:val="en-GB"/>
        </w:rPr>
        <w:t>fuqarāʾ</w:t>
      </w:r>
      <w:r w:rsidR="00124EFF" w:rsidRPr="00AF4F06">
        <w:rPr>
          <w:lang w:val="en-GB"/>
        </w:rPr>
        <w:t xml:space="preserve"> went to Assisi </w:t>
      </w:r>
      <w:r w:rsidR="00124EFF">
        <w:rPr>
          <w:lang w:val="en-GB"/>
        </w:rPr>
        <w:t xml:space="preserve">together </w:t>
      </w:r>
      <w:r w:rsidR="00124EFF" w:rsidRPr="00AF4F06">
        <w:rPr>
          <w:lang w:val="en-GB"/>
        </w:rPr>
        <w:t xml:space="preserve">with </w:t>
      </w:r>
      <w:r w:rsidR="00124EFF" w:rsidRPr="00AF4F06">
        <w:rPr>
          <w:i/>
          <w:lang w:val="en-GB"/>
        </w:rPr>
        <w:t>Shaykh</w:t>
      </w:r>
      <w:r w:rsidR="00124EFF" w:rsidRPr="00AF4F06">
        <w:rPr>
          <w:lang w:val="en-GB"/>
        </w:rPr>
        <w:t xml:space="preserve"> Hassan (Naqshbandi’s </w:t>
      </w:r>
      <w:r w:rsidR="00124EFF" w:rsidRPr="00AF4F06">
        <w:rPr>
          <w:i/>
          <w:lang w:val="en-GB"/>
        </w:rPr>
        <w:t>khalīfa</w:t>
      </w:r>
      <w:r w:rsidR="00124EFF" w:rsidRPr="00AF4F06">
        <w:rPr>
          <w:lang w:val="en-GB"/>
        </w:rPr>
        <w:t xml:space="preserve"> for Germany and Italy). </w:t>
      </w:r>
    </w:p>
    <w:p w14:paraId="176D5D62" w14:textId="77777777" w:rsidR="009F10E0" w:rsidRDefault="00124EFF" w:rsidP="00C40CE9">
      <w:pPr>
        <w:spacing w:before="0" w:after="0"/>
        <w:ind w:firstLine="708"/>
        <w:jc w:val="left"/>
        <w:rPr>
          <w:lang w:val="en-GB"/>
        </w:rPr>
      </w:pPr>
      <w:r w:rsidRPr="00AF4F06">
        <w:rPr>
          <w:lang w:val="en-GB"/>
        </w:rPr>
        <w:t xml:space="preserve">As described earlier, the pilgrimages of this </w:t>
      </w:r>
      <w:r w:rsidRPr="00AF4F06">
        <w:rPr>
          <w:i/>
          <w:lang w:val="en-GB" w:eastAsia="it-IT"/>
        </w:rPr>
        <w:t>ṭar</w:t>
      </w:r>
      <w:r w:rsidRPr="00AF4F06">
        <w:rPr>
          <w:i/>
          <w:lang w:val="en-GB"/>
        </w:rPr>
        <w:t>ī</w:t>
      </w:r>
      <w:r w:rsidRPr="00AF4F06">
        <w:rPr>
          <w:i/>
          <w:lang w:val="en-GB" w:eastAsia="it-IT"/>
        </w:rPr>
        <w:t>qa</w:t>
      </w:r>
      <w:r w:rsidRPr="00AF4F06">
        <w:rPr>
          <w:lang w:val="en-GB" w:eastAsia="it-IT"/>
        </w:rPr>
        <w:t xml:space="preserve"> </w:t>
      </w:r>
      <w:r>
        <w:rPr>
          <w:lang w:val="en-GB"/>
        </w:rPr>
        <w:t>combine inclusive and exclusive aspects, but these are sometimes at odds. Following the</w:t>
      </w:r>
      <w:r w:rsidRPr="00AF4F06">
        <w:rPr>
          <w:lang w:val="en-GB"/>
        </w:rPr>
        <w:t xml:space="preserve"> universal spirit</w:t>
      </w:r>
      <w:r>
        <w:rPr>
          <w:lang w:val="en-GB"/>
        </w:rPr>
        <w:t>,</w:t>
      </w:r>
      <w:r w:rsidRPr="00AF4F06">
        <w:rPr>
          <w:lang w:val="en-GB"/>
        </w:rPr>
        <w:t xml:space="preserve"> differences between religions are minimised in the name of one God </w:t>
      </w:r>
      <w:r w:rsidR="00D415CF">
        <w:rPr>
          <w:lang w:val="en-GB"/>
        </w:rPr>
        <w:t xml:space="preserve">− </w:t>
      </w:r>
      <w:r>
        <w:rPr>
          <w:lang w:val="en-GB"/>
        </w:rPr>
        <w:t>expressed, for example, at</w:t>
      </w:r>
      <w:r w:rsidRPr="00AF4F06">
        <w:rPr>
          <w:lang w:val="en-GB"/>
        </w:rPr>
        <w:t xml:space="preserve"> the Saint Barnabas’ and Saint Francis’ pilgrimages, as well as the prayers in the little Church in Cyprus</w:t>
      </w:r>
      <w:r>
        <w:rPr>
          <w:lang w:val="en-GB"/>
        </w:rPr>
        <w:t xml:space="preserve">. On the other hand, there is </w:t>
      </w:r>
      <w:r w:rsidRPr="00AF4F06">
        <w:rPr>
          <w:lang w:val="en-GB"/>
        </w:rPr>
        <w:t xml:space="preserve">the cultural Ottoman-Islamic </w:t>
      </w:r>
      <w:r w:rsidR="00C40CE9" w:rsidRPr="00AF4F06">
        <w:rPr>
          <w:lang w:val="en-GB"/>
        </w:rPr>
        <w:t>pride −</w:t>
      </w:r>
      <w:r w:rsidR="00D415CF">
        <w:rPr>
          <w:lang w:val="en-GB"/>
        </w:rPr>
        <w:t xml:space="preserve"> </w:t>
      </w:r>
      <w:r w:rsidRPr="00AF4F06">
        <w:rPr>
          <w:lang w:val="en-GB"/>
        </w:rPr>
        <w:t>expressed</w:t>
      </w:r>
      <w:r>
        <w:rPr>
          <w:lang w:val="en-GB"/>
        </w:rPr>
        <w:t>,</w:t>
      </w:r>
      <w:r w:rsidRPr="00AF4F06">
        <w:rPr>
          <w:lang w:val="en-GB"/>
        </w:rPr>
        <w:t xml:space="preserve"> for example</w:t>
      </w:r>
      <w:r>
        <w:rPr>
          <w:lang w:val="en-GB"/>
        </w:rPr>
        <w:t>,</w:t>
      </w:r>
      <w:r w:rsidRPr="00AF4F06">
        <w:rPr>
          <w:lang w:val="en-GB"/>
        </w:rPr>
        <w:t xml:space="preserve"> </w:t>
      </w:r>
      <w:r>
        <w:rPr>
          <w:lang w:val="en-GB"/>
        </w:rPr>
        <w:t xml:space="preserve">in </w:t>
      </w:r>
      <w:r w:rsidRPr="00AF4F06">
        <w:rPr>
          <w:lang w:val="en-GB"/>
        </w:rPr>
        <w:t xml:space="preserve">visits paid to the martyrs’ tombs. </w:t>
      </w:r>
      <w:r>
        <w:rPr>
          <w:lang w:val="en-GB"/>
        </w:rPr>
        <w:t xml:space="preserve">To make </w:t>
      </w:r>
      <w:r w:rsidRPr="00AF4F06">
        <w:rPr>
          <w:lang w:val="en-GB"/>
        </w:rPr>
        <w:t>Naqshbandiyya Hāqqaniyya</w:t>
      </w:r>
      <w:r>
        <w:rPr>
          <w:lang w:val="en-GB"/>
        </w:rPr>
        <w:t xml:space="preserve"> pilgrimage even more complex, this double aspect is also reflected even in the </w:t>
      </w:r>
      <w:r w:rsidRPr="00AF4F06">
        <w:rPr>
          <w:lang w:val="en-GB"/>
        </w:rPr>
        <w:t>Saint Barnabas’ pilgrimage</w:t>
      </w:r>
      <w:r>
        <w:rPr>
          <w:lang w:val="en-GB"/>
        </w:rPr>
        <w:t>.</w:t>
      </w:r>
      <w:r w:rsidRPr="00AF4F06">
        <w:rPr>
          <w:lang w:val="en-GB"/>
        </w:rPr>
        <w:t xml:space="preserve"> </w:t>
      </w:r>
      <w:r>
        <w:rPr>
          <w:lang w:val="en-GB"/>
        </w:rPr>
        <w:t>F</w:t>
      </w:r>
      <w:r w:rsidRPr="00AF4F06">
        <w:rPr>
          <w:lang w:val="en-GB"/>
        </w:rPr>
        <w:t xml:space="preserve">or many </w:t>
      </w:r>
      <w:r w:rsidRPr="00AF4F06">
        <w:rPr>
          <w:i/>
          <w:lang w:val="en-GB"/>
        </w:rPr>
        <w:t>fuqarāʾ</w:t>
      </w:r>
      <w:r>
        <w:rPr>
          <w:i/>
          <w:lang w:val="en-GB"/>
        </w:rPr>
        <w:t>,</w:t>
      </w:r>
      <w:r w:rsidRPr="00AF4F06">
        <w:rPr>
          <w:lang w:val="en-GB"/>
        </w:rPr>
        <w:t xml:space="preserve"> </w:t>
      </w:r>
      <w:r>
        <w:rPr>
          <w:lang w:val="en-GB"/>
        </w:rPr>
        <w:t xml:space="preserve"> worship at Saint Barnabas’ tomb</w:t>
      </w:r>
      <w:r w:rsidRPr="00AF4F06">
        <w:rPr>
          <w:lang w:val="en-GB"/>
        </w:rPr>
        <w:t xml:space="preserve"> </w:t>
      </w:r>
      <w:r>
        <w:rPr>
          <w:lang w:val="en-GB"/>
        </w:rPr>
        <w:t>expresses their</w:t>
      </w:r>
      <w:r w:rsidRPr="00AF4F06">
        <w:rPr>
          <w:lang w:val="en-GB"/>
        </w:rPr>
        <w:t xml:space="preserve"> acknowledgment of</w:t>
      </w:r>
      <w:r>
        <w:rPr>
          <w:lang w:val="en-GB"/>
        </w:rPr>
        <w:t xml:space="preserve"> a</w:t>
      </w:r>
      <w:r w:rsidRPr="00AF4F06">
        <w:rPr>
          <w:lang w:val="en-GB"/>
        </w:rPr>
        <w:t xml:space="preserve"> Christian </w:t>
      </w:r>
      <w:r>
        <w:rPr>
          <w:lang w:val="en-GB"/>
        </w:rPr>
        <w:t xml:space="preserve">saint. However, it should be remembered that according to the Saint Barnabas’ gospel, </w:t>
      </w:r>
      <w:r w:rsidRPr="00AF4F06">
        <w:rPr>
          <w:lang w:val="en-GB"/>
        </w:rPr>
        <w:t>written in the</w:t>
      </w:r>
      <w:r>
        <w:rPr>
          <w:lang w:val="en-GB"/>
        </w:rPr>
        <w:t xml:space="preserve"> sixteenth century</w:t>
      </w:r>
      <w:r w:rsidRPr="00AF4F06">
        <w:rPr>
          <w:lang w:val="en-GB"/>
        </w:rPr>
        <w:t>, Jesus Christ is described as a prophet and not as the son of God</w:t>
      </w:r>
      <w:r w:rsidR="000950E1">
        <w:rPr>
          <w:lang w:val="en-GB"/>
        </w:rPr>
        <w:t xml:space="preserve"> (</w:t>
      </w:r>
      <w:r w:rsidR="000950E1">
        <w:rPr>
          <w:szCs w:val="20"/>
          <w:lang w:val="en-GB"/>
        </w:rPr>
        <w:t>s</w:t>
      </w:r>
      <w:r w:rsidR="000950E1" w:rsidRPr="000950E1">
        <w:rPr>
          <w:szCs w:val="20"/>
          <w:lang w:val="en-GB"/>
        </w:rPr>
        <w:t>ee Cirillio and Fremaux 1977</w:t>
      </w:r>
      <w:r w:rsidR="000950E1">
        <w:rPr>
          <w:lang w:val="en-GB"/>
        </w:rPr>
        <w:t>)</w:t>
      </w:r>
      <w:r w:rsidRPr="00AF4F06">
        <w:rPr>
          <w:lang w:val="en-GB"/>
        </w:rPr>
        <w:t xml:space="preserve">. </w:t>
      </w:r>
      <w:r>
        <w:rPr>
          <w:lang w:val="en-GB"/>
        </w:rPr>
        <w:t>According to s</w:t>
      </w:r>
      <w:r w:rsidRPr="00AF4F06">
        <w:rPr>
          <w:lang w:val="en-GB"/>
        </w:rPr>
        <w:t xml:space="preserve">ome </w:t>
      </w:r>
      <w:r w:rsidRPr="00D543CB">
        <w:rPr>
          <w:lang w:val="en-GB"/>
        </w:rPr>
        <w:t>pilgrims</w:t>
      </w:r>
      <w:r>
        <w:rPr>
          <w:lang w:val="en-GB"/>
        </w:rPr>
        <w:t>,</w:t>
      </w:r>
      <w:r w:rsidRPr="00AF4F06">
        <w:rPr>
          <w:i/>
          <w:lang w:val="en-GB"/>
        </w:rPr>
        <w:t xml:space="preserve"> </w:t>
      </w:r>
      <w:r w:rsidRPr="00AF4F06">
        <w:rPr>
          <w:lang w:val="en-GB"/>
        </w:rPr>
        <w:t xml:space="preserve">the </w:t>
      </w:r>
      <w:r>
        <w:rPr>
          <w:lang w:val="en-GB"/>
        </w:rPr>
        <w:t xml:space="preserve">gospel provided the </w:t>
      </w:r>
      <w:r w:rsidRPr="00AF4F06">
        <w:rPr>
          <w:lang w:val="en-GB"/>
        </w:rPr>
        <w:t xml:space="preserve">Catholic Church </w:t>
      </w:r>
      <w:r>
        <w:rPr>
          <w:lang w:val="en-GB"/>
        </w:rPr>
        <w:t>with</w:t>
      </w:r>
      <w:r w:rsidRPr="00AF4F06">
        <w:rPr>
          <w:lang w:val="en-GB"/>
        </w:rPr>
        <w:t xml:space="preserve"> the opportunity</w:t>
      </w:r>
      <w:r>
        <w:rPr>
          <w:lang w:val="en-GB"/>
        </w:rPr>
        <w:t xml:space="preserve"> </w:t>
      </w:r>
      <w:r w:rsidRPr="00AF4F06">
        <w:rPr>
          <w:lang w:val="en-GB"/>
        </w:rPr>
        <w:t xml:space="preserve">to </w:t>
      </w:r>
      <w:r>
        <w:rPr>
          <w:lang w:val="en-GB"/>
        </w:rPr>
        <w:t xml:space="preserve">also </w:t>
      </w:r>
      <w:r w:rsidRPr="00AF4F06">
        <w:rPr>
          <w:lang w:val="en-GB"/>
        </w:rPr>
        <w:t xml:space="preserve">accept the </w:t>
      </w:r>
      <w:r>
        <w:rPr>
          <w:lang w:val="en-GB"/>
        </w:rPr>
        <w:t xml:space="preserve">Muslim view on Jesus’ </w:t>
      </w:r>
      <w:r w:rsidRPr="00AF4F06">
        <w:rPr>
          <w:lang w:val="en-GB"/>
        </w:rPr>
        <w:t>prophecy.</w:t>
      </w:r>
      <w:r w:rsidRPr="00284266">
        <w:rPr>
          <w:lang w:val="en-GB"/>
        </w:rPr>
        <w:t xml:space="preserve"> </w:t>
      </w:r>
      <w:r>
        <w:rPr>
          <w:lang w:val="en-GB"/>
        </w:rPr>
        <w:t xml:space="preserve">The fact that this opportunity was not seized by the Church, some </w:t>
      </w:r>
      <w:r w:rsidRPr="00AF4F06">
        <w:rPr>
          <w:i/>
          <w:lang w:val="en-GB"/>
        </w:rPr>
        <w:t>fuqarāʾ</w:t>
      </w:r>
      <w:r w:rsidRPr="00AF4F06">
        <w:rPr>
          <w:lang w:val="en-GB"/>
        </w:rPr>
        <w:t xml:space="preserve"> </w:t>
      </w:r>
      <w:r>
        <w:rPr>
          <w:lang w:val="en-GB"/>
        </w:rPr>
        <w:t>see as</w:t>
      </w:r>
      <w:r w:rsidRPr="00AF4F06">
        <w:rPr>
          <w:lang w:val="en-GB"/>
        </w:rPr>
        <w:t xml:space="preserve"> the proof of Christian treason</w:t>
      </w:r>
      <w:r>
        <w:rPr>
          <w:lang w:val="en-GB"/>
        </w:rPr>
        <w:t xml:space="preserve">, and they resent paying homage at Saint Barnabas’ tomb. </w:t>
      </w:r>
      <w:r w:rsidRPr="00AF4F06">
        <w:rPr>
          <w:lang w:val="en-GB"/>
        </w:rPr>
        <w:t xml:space="preserve">I personally experienced this double perspective </w:t>
      </w:r>
      <w:r>
        <w:rPr>
          <w:lang w:val="en-GB"/>
        </w:rPr>
        <w:t xml:space="preserve">when </w:t>
      </w:r>
      <w:r w:rsidRPr="00AF4F06">
        <w:rPr>
          <w:lang w:val="en-GB"/>
        </w:rPr>
        <w:t xml:space="preserve">visiting Saint Barnabas’ tomb in 2013. A Belgian </w:t>
      </w:r>
      <w:r w:rsidRPr="00AF4F06">
        <w:rPr>
          <w:i/>
          <w:lang w:val="en-GB"/>
        </w:rPr>
        <w:t>faqīr</w:t>
      </w:r>
      <w:r w:rsidRPr="00AF4F06">
        <w:rPr>
          <w:lang w:val="en-GB"/>
        </w:rPr>
        <w:t xml:space="preserve"> discouraged me </w:t>
      </w:r>
      <w:r>
        <w:rPr>
          <w:lang w:val="en-GB"/>
        </w:rPr>
        <w:t>from</w:t>
      </w:r>
      <w:r w:rsidRPr="00AF4F06">
        <w:rPr>
          <w:lang w:val="en-GB"/>
        </w:rPr>
        <w:t xml:space="preserve"> visit</w:t>
      </w:r>
      <w:r>
        <w:rPr>
          <w:lang w:val="en-GB"/>
        </w:rPr>
        <w:t>ing</w:t>
      </w:r>
      <w:r w:rsidRPr="00AF4F06">
        <w:rPr>
          <w:lang w:val="en-GB"/>
        </w:rPr>
        <w:t xml:space="preserve"> Saint Barnabas’ Church </w:t>
      </w:r>
      <w:r>
        <w:rPr>
          <w:lang w:val="en-GB"/>
        </w:rPr>
        <w:t>because, in his words</w:t>
      </w:r>
      <w:r w:rsidRPr="00AF4F06">
        <w:rPr>
          <w:lang w:val="en-GB"/>
        </w:rPr>
        <w:t>:</w:t>
      </w:r>
      <w:r>
        <w:rPr>
          <w:lang w:val="en-GB"/>
        </w:rPr>
        <w:t xml:space="preserve"> ‘</w:t>
      </w:r>
      <w:r w:rsidRPr="00AF4F06">
        <w:rPr>
          <w:lang w:val="en-GB"/>
        </w:rPr>
        <w:t>Christians are infidels!</w:t>
      </w:r>
      <w:r>
        <w:rPr>
          <w:lang w:val="en-GB"/>
        </w:rPr>
        <w:t>’</w:t>
      </w:r>
      <w:r w:rsidRPr="00AF4F06">
        <w:rPr>
          <w:lang w:val="en-GB"/>
        </w:rPr>
        <w:t xml:space="preserve"> and</w:t>
      </w:r>
      <w:r>
        <w:rPr>
          <w:lang w:val="en-GB"/>
        </w:rPr>
        <w:t xml:space="preserve"> ‘</w:t>
      </w:r>
      <w:r w:rsidRPr="00AF4F06">
        <w:rPr>
          <w:lang w:val="en-GB"/>
        </w:rPr>
        <w:t>It is better not to speak with them!</w:t>
      </w:r>
      <w:r>
        <w:rPr>
          <w:lang w:val="en-GB"/>
        </w:rPr>
        <w:t>’</w:t>
      </w:r>
      <w:r w:rsidRPr="00AF4F06">
        <w:rPr>
          <w:lang w:val="en-GB"/>
        </w:rPr>
        <w:t xml:space="preserve"> Such views are not, however, </w:t>
      </w:r>
      <w:r w:rsidR="00D415CF">
        <w:rPr>
          <w:lang w:val="en-GB"/>
        </w:rPr>
        <w:t xml:space="preserve">held by all </w:t>
      </w:r>
      <w:r>
        <w:rPr>
          <w:lang w:val="en-GB"/>
        </w:rPr>
        <w:t>member</w:t>
      </w:r>
      <w:r w:rsidR="00D415CF">
        <w:rPr>
          <w:lang w:val="en-GB"/>
        </w:rPr>
        <w:t>s</w:t>
      </w:r>
      <w:r>
        <w:rPr>
          <w:lang w:val="en-GB"/>
        </w:rPr>
        <w:t xml:space="preserve"> of</w:t>
      </w:r>
      <w:r w:rsidRPr="00AF4F06">
        <w:rPr>
          <w:lang w:val="en-GB"/>
        </w:rPr>
        <w:t xml:space="preserve"> the </w:t>
      </w:r>
      <w:r w:rsidRPr="00AF4F06">
        <w:rPr>
          <w:i/>
          <w:lang w:val="en-GB" w:eastAsia="it-IT"/>
        </w:rPr>
        <w:t>ṭar</w:t>
      </w:r>
      <w:r w:rsidRPr="00AF4F06">
        <w:rPr>
          <w:i/>
          <w:lang w:val="en-GB"/>
        </w:rPr>
        <w:t>ī</w:t>
      </w:r>
      <w:r w:rsidRPr="00AF4F06">
        <w:rPr>
          <w:i/>
          <w:lang w:val="en-GB" w:eastAsia="it-IT"/>
        </w:rPr>
        <w:t>qa</w:t>
      </w:r>
      <w:r w:rsidRPr="00AF4F06">
        <w:rPr>
          <w:lang w:val="en-GB"/>
        </w:rPr>
        <w:t xml:space="preserve">. The day after, other </w:t>
      </w:r>
      <w:r w:rsidRPr="00AF4F06">
        <w:rPr>
          <w:i/>
          <w:lang w:val="en-GB"/>
        </w:rPr>
        <w:t>fuqarāʾ</w:t>
      </w:r>
      <w:r w:rsidRPr="00AF4F06">
        <w:rPr>
          <w:lang w:val="en-GB"/>
        </w:rPr>
        <w:t xml:space="preserve"> joined the Parisian</w:t>
      </w:r>
      <w:r>
        <w:rPr>
          <w:lang w:val="en-GB"/>
        </w:rPr>
        <w:t xml:space="preserve"> local leader </w:t>
      </w:r>
      <w:r w:rsidRPr="00AF4F06">
        <w:rPr>
          <w:lang w:val="en-GB"/>
        </w:rPr>
        <w:t>in paying a visit to Saint Barnabas’ tomb</w:t>
      </w:r>
      <w:r>
        <w:rPr>
          <w:lang w:val="en-GB"/>
        </w:rPr>
        <w:t xml:space="preserve">. And not </w:t>
      </w:r>
      <w:r w:rsidRPr="00AF4F06">
        <w:rPr>
          <w:lang w:val="en-GB"/>
        </w:rPr>
        <w:t xml:space="preserve">only </w:t>
      </w:r>
      <w:r>
        <w:rPr>
          <w:lang w:val="en-GB"/>
        </w:rPr>
        <w:t xml:space="preserve">did </w:t>
      </w:r>
      <w:r w:rsidRPr="00AF4F06">
        <w:rPr>
          <w:lang w:val="en-GB"/>
        </w:rPr>
        <w:t>they visit the Church, but were also invited by the bishop to have lunch together with the local Christian community.</w:t>
      </w:r>
    </w:p>
    <w:p w14:paraId="59A42508" w14:textId="77777777" w:rsidR="0056611F" w:rsidRDefault="0056611F" w:rsidP="003869A6">
      <w:pPr>
        <w:spacing w:before="0" w:after="0"/>
        <w:jc w:val="left"/>
        <w:rPr>
          <w:vanish/>
          <w:lang w:val="en-GB" w:eastAsia="it-IT"/>
        </w:rPr>
      </w:pPr>
    </w:p>
    <w:p w14:paraId="092D9919" w14:textId="77777777" w:rsidR="00124EFF" w:rsidRPr="00AF4F06" w:rsidRDefault="00124EFF" w:rsidP="003869A6">
      <w:pPr>
        <w:spacing w:before="0" w:after="0"/>
        <w:jc w:val="left"/>
        <w:rPr>
          <w:lang w:val="en-GB"/>
        </w:rPr>
      </w:pPr>
    </w:p>
    <w:p w14:paraId="35570ADB" w14:textId="77777777" w:rsidR="00124EFF" w:rsidRPr="003869A6" w:rsidRDefault="00124EFF" w:rsidP="003869A6">
      <w:pPr>
        <w:spacing w:before="0" w:after="0"/>
        <w:rPr>
          <w:i/>
          <w:lang w:val="en-GB"/>
        </w:rPr>
      </w:pPr>
      <w:r w:rsidRPr="003869A6">
        <w:rPr>
          <w:i/>
          <w:lang w:val="en-GB"/>
        </w:rPr>
        <w:t xml:space="preserve">Ṭarīqa Jerrahiyya-Khalwatiyya </w:t>
      </w:r>
    </w:p>
    <w:p w14:paraId="674844EE" w14:textId="77777777" w:rsidR="00124EFF" w:rsidRPr="00AF4F06" w:rsidRDefault="00124EFF" w:rsidP="003869A6">
      <w:pPr>
        <w:spacing w:before="0" w:after="0"/>
        <w:jc w:val="left"/>
        <w:rPr>
          <w:lang w:val="en-GB" w:eastAsia="it-IT"/>
        </w:rPr>
      </w:pPr>
      <w:r w:rsidRPr="00AF4F06">
        <w:rPr>
          <w:lang w:val="en-GB"/>
        </w:rPr>
        <w:t>Jerrahiyya-Khalwatiyya is based in Istanbul and developed in Western societies thanks to Muzaffer Ozak</w:t>
      </w:r>
      <w:r>
        <w:rPr>
          <w:lang w:val="en-GB"/>
        </w:rPr>
        <w:t xml:space="preserve"> (1916–</w:t>
      </w:r>
      <w:r w:rsidRPr="00AF4F06">
        <w:rPr>
          <w:lang w:val="en-GB"/>
        </w:rPr>
        <w:t>1985). Nowadays</w:t>
      </w:r>
      <w:r w:rsidR="00D415CF">
        <w:rPr>
          <w:lang w:val="en-GB"/>
        </w:rPr>
        <w:t>,</w:t>
      </w:r>
      <w:r w:rsidRPr="00AF4F06">
        <w:rPr>
          <w:lang w:val="en-GB"/>
        </w:rPr>
        <w:t xml:space="preserve"> there are several </w:t>
      </w:r>
      <w:r w:rsidRPr="00AF4F06">
        <w:rPr>
          <w:i/>
          <w:color w:val="000000" w:themeColor="text1"/>
          <w:lang w:val="en-GB"/>
        </w:rPr>
        <w:t>zawāyā</w:t>
      </w:r>
      <w:r w:rsidRPr="00AF4F06">
        <w:rPr>
          <w:color w:val="000000" w:themeColor="text1"/>
          <w:lang w:val="en-GB"/>
        </w:rPr>
        <w:t xml:space="preserve"> </w:t>
      </w:r>
      <w:r w:rsidRPr="00AF4F06">
        <w:rPr>
          <w:lang w:val="en-GB"/>
        </w:rPr>
        <w:t>in the United States, South America and Europe. Gabriele Mandel</w:t>
      </w:r>
      <w:r>
        <w:rPr>
          <w:lang w:val="en-GB"/>
        </w:rPr>
        <w:t xml:space="preserve"> (1924–</w:t>
      </w:r>
      <w:r w:rsidRPr="00AF4F06">
        <w:rPr>
          <w:lang w:val="en-GB"/>
        </w:rPr>
        <w:t xml:space="preserve">2010), a multi-faceted intellectual and artist, </w:t>
      </w:r>
      <w:r w:rsidRPr="00AF4F06">
        <w:rPr>
          <w:lang w:val="en-GB"/>
        </w:rPr>
        <w:lastRenderedPageBreak/>
        <w:t xml:space="preserve">founded the Italian branch of the </w:t>
      </w:r>
      <w:r w:rsidRPr="00AF4F06">
        <w:rPr>
          <w:i/>
          <w:lang w:val="en-GB" w:eastAsia="it-IT"/>
        </w:rPr>
        <w:t>ṭar</w:t>
      </w:r>
      <w:r w:rsidRPr="00AF4F06">
        <w:rPr>
          <w:i/>
          <w:lang w:val="en-GB"/>
        </w:rPr>
        <w:t>ī</w:t>
      </w:r>
      <w:r w:rsidRPr="00AF4F06">
        <w:rPr>
          <w:i/>
          <w:lang w:val="en-GB" w:eastAsia="it-IT"/>
        </w:rPr>
        <w:t>qa</w:t>
      </w:r>
      <w:r w:rsidRPr="00AF4F06">
        <w:rPr>
          <w:lang w:val="en-GB"/>
        </w:rPr>
        <w:t xml:space="preserve">. </w:t>
      </w:r>
      <w:r w:rsidRPr="00AF4F06">
        <w:rPr>
          <w:bCs/>
          <w:color w:val="000000" w:themeColor="text1"/>
          <w:lang w:val="en-GB"/>
        </w:rPr>
        <w:t xml:space="preserve">His charisma charmed many people, some of whom became </w:t>
      </w:r>
      <w:r w:rsidRPr="00AF4F06">
        <w:rPr>
          <w:color w:val="000000" w:themeColor="text1"/>
          <w:lang w:val="en-GB"/>
        </w:rPr>
        <w:t xml:space="preserve">Jerrahiyya-Khalwatiyya </w:t>
      </w:r>
      <w:r w:rsidRPr="00AF4F06">
        <w:rPr>
          <w:bCs/>
          <w:i/>
          <w:color w:val="000000" w:themeColor="text1"/>
          <w:lang w:val="en-GB"/>
        </w:rPr>
        <w:t>fuqarāʾ</w:t>
      </w:r>
      <w:r w:rsidRPr="00AF4F06">
        <w:rPr>
          <w:bCs/>
          <w:color w:val="000000" w:themeColor="text1"/>
          <w:lang w:val="en-GB"/>
        </w:rPr>
        <w:t xml:space="preserve">, while others </w:t>
      </w:r>
      <w:r>
        <w:rPr>
          <w:bCs/>
          <w:color w:val="000000" w:themeColor="text1"/>
          <w:lang w:val="en-GB"/>
        </w:rPr>
        <w:t>can be described as ‘fellow travellers’</w:t>
      </w:r>
      <w:r w:rsidRPr="00AF4F06">
        <w:rPr>
          <w:bCs/>
          <w:color w:val="000000" w:themeColor="text1"/>
          <w:lang w:val="en-GB"/>
        </w:rPr>
        <w:t xml:space="preserve">, </w:t>
      </w:r>
      <w:r w:rsidR="00D415CF">
        <w:rPr>
          <w:bCs/>
          <w:color w:val="000000" w:themeColor="text1"/>
          <w:lang w:val="en-GB"/>
        </w:rPr>
        <w:t xml:space="preserve">i.e. </w:t>
      </w:r>
      <w:r w:rsidRPr="00AF4F06">
        <w:rPr>
          <w:bCs/>
          <w:color w:val="000000" w:themeColor="text1"/>
          <w:lang w:val="en-GB"/>
        </w:rPr>
        <w:t xml:space="preserve">non-Muslims who </w:t>
      </w:r>
      <w:r>
        <w:rPr>
          <w:bCs/>
          <w:color w:val="000000" w:themeColor="text1"/>
          <w:lang w:val="en-GB"/>
        </w:rPr>
        <w:t xml:space="preserve">participated in </w:t>
      </w:r>
      <w:r w:rsidRPr="00AF4F06">
        <w:rPr>
          <w:bCs/>
          <w:color w:val="000000" w:themeColor="text1"/>
          <w:lang w:val="en-GB"/>
        </w:rPr>
        <w:t xml:space="preserve">cultural events and sometimes religious practices </w:t>
      </w:r>
      <w:r>
        <w:rPr>
          <w:bCs/>
          <w:color w:val="000000" w:themeColor="text1"/>
          <w:lang w:val="en-GB"/>
        </w:rPr>
        <w:t xml:space="preserve">together </w:t>
      </w:r>
      <w:r w:rsidRPr="00AF4F06">
        <w:rPr>
          <w:bCs/>
          <w:color w:val="000000" w:themeColor="text1"/>
          <w:lang w:val="en-GB"/>
        </w:rPr>
        <w:t xml:space="preserve">with the </w:t>
      </w:r>
      <w:r w:rsidRPr="00AF4F06">
        <w:rPr>
          <w:bCs/>
          <w:i/>
          <w:color w:val="000000" w:themeColor="text1"/>
          <w:lang w:val="en-GB"/>
        </w:rPr>
        <w:t>fuqarāʾ</w:t>
      </w:r>
      <w:r w:rsidRPr="00AF4F06">
        <w:rPr>
          <w:bCs/>
          <w:color w:val="000000" w:themeColor="text1"/>
          <w:lang w:val="en-GB"/>
        </w:rPr>
        <w:t xml:space="preserve">. </w:t>
      </w:r>
      <w:r>
        <w:rPr>
          <w:bCs/>
          <w:color w:val="000000" w:themeColor="text1"/>
          <w:lang w:val="en-GB"/>
        </w:rPr>
        <w:t>By adopting the notion of ‘</w:t>
      </w:r>
      <w:r w:rsidRPr="00AF4F06">
        <w:rPr>
          <w:bCs/>
          <w:color w:val="000000" w:themeColor="text1"/>
          <w:lang w:val="en-GB"/>
        </w:rPr>
        <w:t>fellow travellers</w:t>
      </w:r>
      <w:r>
        <w:rPr>
          <w:bCs/>
          <w:color w:val="000000" w:themeColor="text1"/>
          <w:lang w:val="en-GB"/>
        </w:rPr>
        <w:t>’</w:t>
      </w:r>
      <w:r w:rsidRPr="00AF4F06">
        <w:rPr>
          <w:bCs/>
          <w:color w:val="000000" w:themeColor="text1"/>
          <w:lang w:val="en-GB"/>
        </w:rPr>
        <w:t xml:space="preserve"> Mandel </w:t>
      </w:r>
      <w:r>
        <w:rPr>
          <w:bCs/>
          <w:color w:val="000000" w:themeColor="text1"/>
          <w:lang w:val="en-GB"/>
        </w:rPr>
        <w:t xml:space="preserve">was able </w:t>
      </w:r>
      <w:r w:rsidRPr="00AF4F06">
        <w:rPr>
          <w:bCs/>
          <w:color w:val="000000" w:themeColor="text1"/>
          <w:lang w:val="en-GB"/>
        </w:rPr>
        <w:t>to distinguish between those</w:t>
      </w:r>
      <w:r w:rsidR="00D415CF">
        <w:rPr>
          <w:bCs/>
          <w:color w:val="000000" w:themeColor="text1"/>
          <w:lang w:val="en-GB"/>
        </w:rPr>
        <w:t>,</w:t>
      </w:r>
      <w:r w:rsidRPr="00AF4F06">
        <w:rPr>
          <w:bCs/>
          <w:color w:val="000000" w:themeColor="text1"/>
          <w:lang w:val="en-GB"/>
        </w:rPr>
        <w:t xml:space="preserve"> who </w:t>
      </w:r>
      <w:r>
        <w:rPr>
          <w:bCs/>
          <w:color w:val="000000" w:themeColor="text1"/>
          <w:lang w:val="en-GB"/>
        </w:rPr>
        <w:t xml:space="preserve">wanted to </w:t>
      </w:r>
      <w:r w:rsidRPr="00AF4F06">
        <w:rPr>
          <w:bCs/>
          <w:color w:val="000000" w:themeColor="text1"/>
          <w:lang w:val="en-GB"/>
        </w:rPr>
        <w:t xml:space="preserve">follow the traditional Sufi </w:t>
      </w:r>
      <w:r w:rsidRPr="00AF4F06">
        <w:rPr>
          <w:bCs/>
          <w:i/>
          <w:color w:val="000000" w:themeColor="text1"/>
          <w:lang w:val="en-GB"/>
        </w:rPr>
        <w:t>ṭarīqa</w:t>
      </w:r>
      <w:r>
        <w:rPr>
          <w:bCs/>
          <w:i/>
          <w:color w:val="000000" w:themeColor="text1"/>
          <w:lang w:val="en-GB"/>
        </w:rPr>
        <w:t>,</w:t>
      </w:r>
      <w:r w:rsidRPr="00AF4F06">
        <w:rPr>
          <w:bCs/>
          <w:color w:val="000000" w:themeColor="text1"/>
          <w:lang w:val="en-GB"/>
        </w:rPr>
        <w:t xml:space="preserve"> and those who were interested in Sufism but </w:t>
      </w:r>
      <w:r>
        <w:rPr>
          <w:bCs/>
          <w:color w:val="000000" w:themeColor="text1"/>
          <w:lang w:val="en-GB"/>
        </w:rPr>
        <w:t xml:space="preserve">were </w:t>
      </w:r>
      <w:r w:rsidRPr="00AF4F06">
        <w:rPr>
          <w:bCs/>
          <w:color w:val="000000" w:themeColor="text1"/>
          <w:lang w:val="en-GB"/>
        </w:rPr>
        <w:t xml:space="preserve">not looking for a complete engagement in </w:t>
      </w:r>
      <w:r>
        <w:rPr>
          <w:bCs/>
          <w:color w:val="000000" w:themeColor="text1"/>
          <w:lang w:val="en-GB"/>
        </w:rPr>
        <w:t xml:space="preserve">a </w:t>
      </w:r>
      <w:r w:rsidRPr="00AF4F06">
        <w:rPr>
          <w:bCs/>
          <w:color w:val="000000" w:themeColor="text1"/>
          <w:lang w:val="en-GB"/>
        </w:rPr>
        <w:t>Sufi-Islamic life</w:t>
      </w:r>
      <w:r>
        <w:rPr>
          <w:bCs/>
          <w:color w:val="000000" w:themeColor="text1"/>
          <w:lang w:val="en-GB"/>
        </w:rPr>
        <w:t>-style</w:t>
      </w:r>
      <w:r w:rsidRPr="00AF4F06">
        <w:rPr>
          <w:bCs/>
          <w:color w:val="000000" w:themeColor="text1"/>
          <w:lang w:val="en-GB"/>
        </w:rPr>
        <w:t xml:space="preserve">. </w:t>
      </w:r>
    </w:p>
    <w:p w14:paraId="5A894257" w14:textId="78D41CAF" w:rsidR="00124EFF" w:rsidRPr="007D6B13" w:rsidRDefault="00124EFF" w:rsidP="00C40CE9">
      <w:pPr>
        <w:spacing w:before="0" w:after="0"/>
        <w:ind w:firstLine="708"/>
        <w:jc w:val="left"/>
        <w:rPr>
          <w:bCs/>
          <w:color w:val="000000" w:themeColor="text1"/>
          <w:lang w:val="en-GB"/>
        </w:rPr>
      </w:pPr>
      <w:r w:rsidRPr="00AF4F06">
        <w:rPr>
          <w:color w:val="000000" w:themeColor="text1"/>
          <w:lang w:val="en-GB"/>
        </w:rPr>
        <w:t xml:space="preserve">Jerrahiyya-Khalwatiyya </w:t>
      </w:r>
      <w:r w:rsidRPr="00AF4F06">
        <w:rPr>
          <w:bCs/>
          <w:color w:val="000000" w:themeColor="text1"/>
          <w:lang w:val="en-GB"/>
        </w:rPr>
        <w:t xml:space="preserve">is one of the first </w:t>
      </w:r>
      <w:r>
        <w:rPr>
          <w:bCs/>
          <w:color w:val="000000" w:themeColor="text1"/>
          <w:lang w:val="en-GB"/>
        </w:rPr>
        <w:t>international</w:t>
      </w:r>
      <w:r w:rsidRPr="00AF4F06">
        <w:rPr>
          <w:bCs/>
          <w:color w:val="000000" w:themeColor="text1"/>
          <w:lang w:val="en-GB"/>
        </w:rPr>
        <w:t xml:space="preserve"> Italian</w:t>
      </w:r>
      <w:r>
        <w:rPr>
          <w:bCs/>
          <w:color w:val="000000" w:themeColor="text1"/>
          <w:lang w:val="en-GB"/>
        </w:rPr>
        <w:t>-based</w:t>
      </w:r>
      <w:r w:rsidRPr="00AF4F06">
        <w:rPr>
          <w:bCs/>
          <w:color w:val="000000" w:themeColor="text1"/>
          <w:lang w:val="en-GB"/>
        </w:rPr>
        <w:t xml:space="preserve"> </w:t>
      </w:r>
      <w:r w:rsidRPr="00AF4F06">
        <w:rPr>
          <w:bCs/>
          <w:i/>
          <w:color w:val="000000" w:themeColor="text1"/>
          <w:lang w:val="en-GB"/>
        </w:rPr>
        <w:t>ṭuruq</w:t>
      </w:r>
      <w:r w:rsidRPr="00AF4F06">
        <w:rPr>
          <w:bCs/>
          <w:color w:val="000000" w:themeColor="text1"/>
          <w:lang w:val="en-GB"/>
        </w:rPr>
        <w:t xml:space="preserve">. Its members </w:t>
      </w:r>
      <w:r w:rsidR="00D415CF">
        <w:rPr>
          <w:bCs/>
          <w:color w:val="000000" w:themeColor="text1"/>
          <w:lang w:val="en-GB"/>
        </w:rPr>
        <w:t xml:space="preserve">have different </w:t>
      </w:r>
      <w:r w:rsidRPr="00AF4F06">
        <w:rPr>
          <w:bCs/>
          <w:color w:val="000000" w:themeColor="text1"/>
          <w:lang w:val="en-GB"/>
        </w:rPr>
        <w:t>national</w:t>
      </w:r>
      <w:r w:rsidR="00D415CF">
        <w:rPr>
          <w:bCs/>
          <w:color w:val="000000" w:themeColor="text1"/>
          <w:lang w:val="en-GB"/>
        </w:rPr>
        <w:t xml:space="preserve"> backgrounds</w:t>
      </w:r>
      <w:r w:rsidRPr="00AF4F06">
        <w:rPr>
          <w:bCs/>
          <w:color w:val="000000" w:themeColor="text1"/>
          <w:lang w:val="en-GB"/>
        </w:rPr>
        <w:t>, such as Egyptian, Turkish, Tunisian, Azerbaijani</w:t>
      </w:r>
      <w:r>
        <w:rPr>
          <w:bCs/>
          <w:color w:val="000000" w:themeColor="text1"/>
          <w:lang w:val="en-GB"/>
        </w:rPr>
        <w:t xml:space="preserve">, in addition to </w:t>
      </w:r>
      <w:r w:rsidRPr="00AF4F06">
        <w:rPr>
          <w:bCs/>
          <w:color w:val="000000" w:themeColor="text1"/>
          <w:lang w:val="en-GB"/>
        </w:rPr>
        <w:t xml:space="preserve">Italian. Mandel </w:t>
      </w:r>
      <w:r>
        <w:rPr>
          <w:bCs/>
          <w:color w:val="000000" w:themeColor="text1"/>
          <w:lang w:val="en-GB"/>
        </w:rPr>
        <w:t>has been</w:t>
      </w:r>
      <w:r w:rsidRPr="00AF4F06">
        <w:rPr>
          <w:bCs/>
          <w:color w:val="000000" w:themeColor="text1"/>
          <w:lang w:val="en-GB"/>
        </w:rPr>
        <w:t xml:space="preserve"> a key figure within the Italian and international </w:t>
      </w:r>
      <w:r>
        <w:rPr>
          <w:bCs/>
          <w:color w:val="000000" w:themeColor="text1"/>
          <w:lang w:val="en-GB"/>
        </w:rPr>
        <w:t xml:space="preserve">field of </w:t>
      </w:r>
      <w:r w:rsidRPr="00AF4F06">
        <w:rPr>
          <w:bCs/>
          <w:color w:val="000000" w:themeColor="text1"/>
          <w:lang w:val="en-GB"/>
        </w:rPr>
        <w:t xml:space="preserve">Islamic studies, </w:t>
      </w:r>
      <w:r>
        <w:rPr>
          <w:bCs/>
          <w:color w:val="000000" w:themeColor="text1"/>
          <w:lang w:val="en-GB"/>
        </w:rPr>
        <w:t>and has</w:t>
      </w:r>
      <w:r w:rsidRPr="00AF4F06">
        <w:rPr>
          <w:bCs/>
          <w:color w:val="000000" w:themeColor="text1"/>
          <w:lang w:val="en-GB"/>
        </w:rPr>
        <w:t xml:space="preserve"> translated the Qur</w:t>
      </w:r>
      <w:r w:rsidR="00EC685F">
        <w:rPr>
          <w:bCs/>
          <w:color w:val="000000" w:themeColor="text1"/>
          <w:lang w:val="en-GB"/>
        </w:rPr>
        <w:t>’</w:t>
      </w:r>
      <w:r w:rsidRPr="00AF4F06">
        <w:rPr>
          <w:bCs/>
          <w:color w:val="000000" w:themeColor="text1"/>
          <w:lang w:val="en-GB"/>
        </w:rPr>
        <w:t>an and many</w:t>
      </w:r>
      <w:r>
        <w:rPr>
          <w:bCs/>
          <w:color w:val="000000" w:themeColor="text1"/>
          <w:lang w:val="en-GB"/>
        </w:rPr>
        <w:t xml:space="preserve"> of</w:t>
      </w:r>
      <w:r w:rsidRPr="00AF4F06">
        <w:rPr>
          <w:bCs/>
          <w:color w:val="000000" w:themeColor="text1"/>
          <w:lang w:val="en-GB"/>
        </w:rPr>
        <w:t xml:space="preserve"> </w:t>
      </w:r>
      <w:r w:rsidRPr="00AF4F06">
        <w:rPr>
          <w:rFonts w:eastAsia="Times New Roman"/>
          <w:lang w:val="en-GB" w:eastAsia="it-IT"/>
        </w:rPr>
        <w:t>Jalāl al-Dīn Rūmī</w:t>
      </w:r>
      <w:r w:rsidRPr="00AF4F06">
        <w:rPr>
          <w:bCs/>
          <w:color w:val="000000" w:themeColor="text1"/>
          <w:lang w:val="en-GB"/>
        </w:rPr>
        <w:t>’s poems</w:t>
      </w:r>
      <w:r>
        <w:rPr>
          <w:bCs/>
          <w:color w:val="000000" w:themeColor="text1"/>
          <w:lang w:val="en-GB"/>
        </w:rPr>
        <w:t xml:space="preserve"> </w:t>
      </w:r>
      <w:r w:rsidRPr="00AF4F06">
        <w:rPr>
          <w:bCs/>
          <w:color w:val="000000" w:themeColor="text1"/>
          <w:lang w:val="en-GB"/>
        </w:rPr>
        <w:t>into Italian. Despite his liberal position</w:t>
      </w:r>
      <w:r>
        <w:rPr>
          <w:bCs/>
          <w:color w:val="000000" w:themeColor="text1"/>
          <w:lang w:val="en-GB"/>
        </w:rPr>
        <w:t xml:space="preserve"> (h</w:t>
      </w:r>
      <w:r w:rsidRPr="000C1287">
        <w:rPr>
          <w:bCs/>
          <w:color w:val="000000" w:themeColor="text1"/>
          <w:lang w:val="en-GB"/>
        </w:rPr>
        <w:t xml:space="preserve">e left his disciples </w:t>
      </w:r>
      <w:r w:rsidR="00D415CF">
        <w:rPr>
          <w:bCs/>
          <w:color w:val="000000" w:themeColor="text1"/>
          <w:lang w:val="en-GB"/>
        </w:rPr>
        <w:t>considerable</w:t>
      </w:r>
      <w:r w:rsidRPr="000C1287">
        <w:rPr>
          <w:bCs/>
          <w:color w:val="000000" w:themeColor="text1"/>
          <w:lang w:val="en-GB"/>
        </w:rPr>
        <w:t xml:space="preserve"> </w:t>
      </w:r>
      <w:r>
        <w:rPr>
          <w:bCs/>
          <w:color w:val="000000" w:themeColor="text1"/>
          <w:lang w:val="en-GB"/>
        </w:rPr>
        <w:t>freedom</w:t>
      </w:r>
      <w:r w:rsidRPr="000C1287">
        <w:rPr>
          <w:bCs/>
          <w:color w:val="000000" w:themeColor="text1"/>
          <w:lang w:val="en-GB"/>
        </w:rPr>
        <w:t xml:space="preserve"> in interpreting Islamic norms</w:t>
      </w:r>
      <w:r>
        <w:rPr>
          <w:bCs/>
          <w:color w:val="000000" w:themeColor="text1"/>
          <w:lang w:val="en-GB"/>
        </w:rPr>
        <w:t>)</w:t>
      </w:r>
      <w:r w:rsidRPr="00AF4F06">
        <w:rPr>
          <w:bCs/>
          <w:color w:val="000000" w:themeColor="text1"/>
          <w:lang w:val="en-GB"/>
        </w:rPr>
        <w:t>, and his heterodoxies (he believed in reincarnation), he had good relations with</w:t>
      </w:r>
      <w:r>
        <w:rPr>
          <w:bCs/>
          <w:color w:val="000000" w:themeColor="text1"/>
          <w:lang w:val="en-GB"/>
        </w:rPr>
        <w:t xml:space="preserve"> the </w:t>
      </w:r>
      <w:r w:rsidR="00117289">
        <w:rPr>
          <w:bCs/>
          <w:color w:val="000000" w:themeColor="text1"/>
          <w:lang w:val="en-GB"/>
        </w:rPr>
        <w:t>Muslim</w:t>
      </w:r>
      <w:r>
        <w:rPr>
          <w:bCs/>
          <w:color w:val="000000" w:themeColor="text1"/>
          <w:lang w:val="en-GB"/>
        </w:rPr>
        <w:t xml:space="preserve"> community of Milan.</w:t>
      </w:r>
      <w:r w:rsidRPr="00AF4F06">
        <w:rPr>
          <w:bCs/>
          <w:color w:val="000000" w:themeColor="text1"/>
          <w:lang w:val="en-GB"/>
        </w:rPr>
        <w:t xml:space="preserve"> </w:t>
      </w:r>
    </w:p>
    <w:p w14:paraId="5EC2E250" w14:textId="563A083D" w:rsidR="00124EFF" w:rsidRDefault="00124EFF" w:rsidP="00C40CE9">
      <w:pPr>
        <w:spacing w:before="0" w:after="0"/>
        <w:ind w:firstLine="708"/>
        <w:jc w:val="left"/>
        <w:rPr>
          <w:lang w:val="en-GB"/>
        </w:rPr>
      </w:pPr>
      <w:r w:rsidRPr="00AF4F06">
        <w:rPr>
          <w:lang w:val="en-GB"/>
        </w:rPr>
        <w:t xml:space="preserve">After </w:t>
      </w:r>
      <w:r>
        <w:rPr>
          <w:lang w:val="en-GB"/>
        </w:rPr>
        <w:t>Mandel’s</w:t>
      </w:r>
      <w:r w:rsidRPr="00AF4F06">
        <w:rPr>
          <w:lang w:val="en-GB"/>
        </w:rPr>
        <w:t xml:space="preserve"> death, the Italian Jerrahiyya-Khalwatiyya </w:t>
      </w:r>
      <w:r>
        <w:rPr>
          <w:lang w:val="en-GB"/>
        </w:rPr>
        <w:t xml:space="preserve">lost its charismatic leader and </w:t>
      </w:r>
      <w:r w:rsidRPr="00AF4F06">
        <w:rPr>
          <w:lang w:val="en-GB"/>
        </w:rPr>
        <w:t xml:space="preserve">underwent a profound crisis. </w:t>
      </w:r>
      <w:r w:rsidR="00D415CF">
        <w:rPr>
          <w:lang w:val="en-GB"/>
        </w:rPr>
        <w:t>Currently</w:t>
      </w:r>
      <w:r w:rsidRPr="00AF4F06">
        <w:rPr>
          <w:lang w:val="en-GB"/>
        </w:rPr>
        <w:t xml:space="preserve">, the </w:t>
      </w:r>
      <w:r w:rsidRPr="00AF4F06">
        <w:rPr>
          <w:i/>
          <w:lang w:val="en-GB"/>
        </w:rPr>
        <w:t>khalīfa</w:t>
      </w:r>
      <w:r w:rsidRPr="00AF4F06">
        <w:rPr>
          <w:lang w:val="en-GB"/>
        </w:rPr>
        <w:t xml:space="preserve"> is Mohsen Mouelhi, who is trying to re-establish the Italian </w:t>
      </w:r>
      <w:r w:rsidRPr="00AF4F06">
        <w:rPr>
          <w:rFonts w:cs="Times"/>
          <w:i/>
          <w:color w:val="1A1A1A"/>
          <w:lang w:val="en-GB"/>
        </w:rPr>
        <w:t>zāwiya</w:t>
      </w:r>
      <w:r>
        <w:rPr>
          <w:lang w:val="en-GB"/>
        </w:rPr>
        <w:t xml:space="preserve"> and build new relations </w:t>
      </w:r>
      <w:r w:rsidRPr="00AF4F06">
        <w:rPr>
          <w:lang w:val="en-GB"/>
        </w:rPr>
        <w:t>between disciples</w:t>
      </w:r>
      <w:r>
        <w:rPr>
          <w:lang w:val="en-GB"/>
        </w:rPr>
        <w:t xml:space="preserve"> in Italy</w:t>
      </w:r>
      <w:r w:rsidRPr="00AF4F06">
        <w:rPr>
          <w:lang w:val="en-GB"/>
        </w:rPr>
        <w:t xml:space="preserve"> and the mother </w:t>
      </w:r>
      <w:r w:rsidRPr="00AF4F06">
        <w:rPr>
          <w:i/>
          <w:color w:val="1A1A1A"/>
          <w:lang w:val="en-GB"/>
        </w:rPr>
        <w:t>zāwiya</w:t>
      </w:r>
      <w:r w:rsidRPr="00AF4F06">
        <w:rPr>
          <w:color w:val="1A1A1A"/>
          <w:lang w:val="en-GB"/>
        </w:rPr>
        <w:t xml:space="preserve"> </w:t>
      </w:r>
      <w:r w:rsidRPr="00AF4F06">
        <w:rPr>
          <w:lang w:val="en-GB"/>
        </w:rPr>
        <w:t xml:space="preserve">in Istanbul. </w:t>
      </w:r>
      <w:r w:rsidR="00556802">
        <w:rPr>
          <w:lang w:val="en-GB"/>
        </w:rPr>
        <w:t>Followers make</w:t>
      </w:r>
      <w:r w:rsidRPr="00AF4F06">
        <w:rPr>
          <w:lang w:val="en-GB"/>
        </w:rPr>
        <w:t xml:space="preserve"> approximately three visits to Istanbul per year. The distinction between </w:t>
      </w:r>
      <w:r w:rsidRPr="00AF4F06">
        <w:rPr>
          <w:i/>
          <w:lang w:val="en-GB"/>
        </w:rPr>
        <w:t>fuqarāʾ</w:t>
      </w:r>
      <w:r w:rsidRPr="00AF4F06">
        <w:rPr>
          <w:lang w:val="en-GB"/>
        </w:rPr>
        <w:t xml:space="preserve"> and</w:t>
      </w:r>
      <w:r>
        <w:rPr>
          <w:lang w:val="en-GB"/>
        </w:rPr>
        <w:t xml:space="preserve"> ‘</w:t>
      </w:r>
      <w:r w:rsidRPr="00AF4F06">
        <w:rPr>
          <w:lang w:val="en-GB"/>
        </w:rPr>
        <w:t>fellow travellers</w:t>
      </w:r>
      <w:r>
        <w:rPr>
          <w:lang w:val="en-GB"/>
        </w:rPr>
        <w:t>’,</w:t>
      </w:r>
      <w:r w:rsidRPr="00AF4F06">
        <w:rPr>
          <w:lang w:val="en-GB"/>
        </w:rPr>
        <w:t xml:space="preserve"> established by Mandel</w:t>
      </w:r>
      <w:r>
        <w:rPr>
          <w:lang w:val="en-GB"/>
        </w:rPr>
        <w:t>,</w:t>
      </w:r>
      <w:r w:rsidRPr="00AF4F06">
        <w:rPr>
          <w:lang w:val="en-GB"/>
        </w:rPr>
        <w:t xml:space="preserve"> allows the participation of non-</w:t>
      </w:r>
      <w:r w:rsidRPr="00AF4F06">
        <w:rPr>
          <w:i/>
          <w:lang w:val="en-GB"/>
        </w:rPr>
        <w:t>fuqarāʾ</w:t>
      </w:r>
      <w:r w:rsidRPr="00AF4F06">
        <w:rPr>
          <w:lang w:val="en-GB"/>
        </w:rPr>
        <w:t xml:space="preserve"> and non-Muslims </w:t>
      </w:r>
      <w:r w:rsidR="00EC685F">
        <w:rPr>
          <w:lang w:val="en-GB"/>
        </w:rPr>
        <w:t>in</w:t>
      </w:r>
      <w:r w:rsidRPr="00AF4F06">
        <w:rPr>
          <w:lang w:val="en-GB"/>
        </w:rPr>
        <w:t xml:space="preserve"> these visits</w:t>
      </w:r>
      <w:r>
        <w:rPr>
          <w:lang w:val="en-GB"/>
        </w:rPr>
        <w:t xml:space="preserve"> in Istanbul</w:t>
      </w:r>
      <w:r w:rsidRPr="00AF4F06">
        <w:rPr>
          <w:lang w:val="en-GB"/>
        </w:rPr>
        <w:t xml:space="preserve">. </w:t>
      </w:r>
      <w:r>
        <w:rPr>
          <w:lang w:val="en-GB"/>
        </w:rPr>
        <w:t>Accordingly, although no</w:t>
      </w:r>
      <w:r w:rsidR="00EC685F">
        <w:rPr>
          <w:lang w:val="en-GB"/>
        </w:rPr>
        <w:t>t</w:t>
      </w:r>
      <w:r>
        <w:rPr>
          <w:lang w:val="en-GB"/>
        </w:rPr>
        <w:t xml:space="preserve"> being a Muslim, </w:t>
      </w:r>
      <w:r w:rsidRPr="00AF4F06">
        <w:rPr>
          <w:lang w:val="en-GB"/>
        </w:rPr>
        <w:t xml:space="preserve">I </w:t>
      </w:r>
      <w:r>
        <w:rPr>
          <w:lang w:val="en-GB"/>
        </w:rPr>
        <w:t>could participate</w:t>
      </w:r>
      <w:r w:rsidRPr="00AF4F06">
        <w:rPr>
          <w:lang w:val="en-GB"/>
        </w:rPr>
        <w:t xml:space="preserve"> </w:t>
      </w:r>
      <w:r>
        <w:rPr>
          <w:lang w:val="en-GB"/>
        </w:rPr>
        <w:t>in a</w:t>
      </w:r>
      <w:r w:rsidRPr="00AF4F06">
        <w:rPr>
          <w:lang w:val="en-GB"/>
        </w:rPr>
        <w:t xml:space="preserve"> visit to the Istanbul </w:t>
      </w:r>
      <w:r w:rsidRPr="00AF4F06">
        <w:rPr>
          <w:rFonts w:cs="Times"/>
          <w:i/>
          <w:color w:val="1A1A1A"/>
          <w:lang w:val="en-GB"/>
        </w:rPr>
        <w:t>zāwiya</w:t>
      </w:r>
      <w:r w:rsidRPr="00AF4F06">
        <w:rPr>
          <w:rFonts w:cs="Times"/>
          <w:color w:val="1A1A1A"/>
          <w:lang w:val="en-GB"/>
        </w:rPr>
        <w:t xml:space="preserve"> </w:t>
      </w:r>
      <w:r w:rsidRPr="00AF4F06">
        <w:rPr>
          <w:lang w:val="en-GB"/>
        </w:rPr>
        <w:t>in April 2014</w:t>
      </w:r>
      <w:r w:rsidR="00556802">
        <w:rPr>
          <w:lang w:val="en-GB"/>
        </w:rPr>
        <w:t xml:space="preserve"> together </w:t>
      </w:r>
      <w:r w:rsidRPr="00AF4F06">
        <w:rPr>
          <w:lang w:val="en-GB"/>
        </w:rPr>
        <w:t xml:space="preserve">with a </w:t>
      </w:r>
      <w:r w:rsidRPr="00AF4F06">
        <w:rPr>
          <w:i/>
          <w:lang w:val="en-GB"/>
        </w:rPr>
        <w:t>faqīra</w:t>
      </w:r>
      <w:r w:rsidRPr="00AF4F06">
        <w:rPr>
          <w:lang w:val="en-GB"/>
        </w:rPr>
        <w:t xml:space="preserve"> </w:t>
      </w:r>
      <w:r w:rsidR="00EC685F">
        <w:rPr>
          <w:lang w:val="en-GB"/>
        </w:rPr>
        <w:t xml:space="preserve">(the feminine of </w:t>
      </w:r>
      <w:r w:rsidR="00EC685F" w:rsidRPr="00AF4F06">
        <w:rPr>
          <w:i/>
          <w:lang w:val="en-GB"/>
        </w:rPr>
        <w:t>faqīr</w:t>
      </w:r>
      <w:r w:rsidR="00EC685F">
        <w:rPr>
          <w:lang w:val="en-GB"/>
        </w:rPr>
        <w:t xml:space="preserve">) </w:t>
      </w:r>
      <w:r w:rsidRPr="00AF4F06">
        <w:rPr>
          <w:lang w:val="en-GB"/>
        </w:rPr>
        <w:t xml:space="preserve">from another </w:t>
      </w:r>
      <w:r w:rsidRPr="00AF4F06">
        <w:rPr>
          <w:i/>
          <w:lang w:val="en-GB"/>
        </w:rPr>
        <w:t>ṭarīqa</w:t>
      </w:r>
      <w:r w:rsidRPr="00AF4F06">
        <w:rPr>
          <w:lang w:val="en-GB"/>
        </w:rPr>
        <w:t xml:space="preserve"> and a Christian woman. Istanbul’s </w:t>
      </w:r>
      <w:r w:rsidRPr="00AF4F06">
        <w:rPr>
          <w:i/>
          <w:color w:val="1A1A1A"/>
          <w:lang w:val="en-GB"/>
        </w:rPr>
        <w:t>zāwiya</w:t>
      </w:r>
      <w:r w:rsidRPr="00AF4F06">
        <w:rPr>
          <w:color w:val="1A1A1A"/>
          <w:lang w:val="en-GB"/>
        </w:rPr>
        <w:t xml:space="preserve"> </w:t>
      </w:r>
      <w:r w:rsidRPr="00AF4F06">
        <w:rPr>
          <w:lang w:val="en-GB"/>
        </w:rPr>
        <w:t>is</w:t>
      </w:r>
      <w:r>
        <w:rPr>
          <w:lang w:val="en-GB"/>
        </w:rPr>
        <w:t xml:space="preserve"> </w:t>
      </w:r>
      <w:r w:rsidRPr="00AF4F06">
        <w:rPr>
          <w:lang w:val="en-GB"/>
        </w:rPr>
        <w:t xml:space="preserve">open only on Mondays and Thursdays when the </w:t>
      </w:r>
      <w:r w:rsidR="00EC685F">
        <w:rPr>
          <w:i/>
          <w:lang w:val="en-GB"/>
        </w:rPr>
        <w:t>m</w:t>
      </w:r>
      <w:r w:rsidRPr="00AF4F06">
        <w:rPr>
          <w:i/>
          <w:lang w:val="en-GB"/>
        </w:rPr>
        <w:t>eshk</w:t>
      </w:r>
      <w:r w:rsidR="00EC685F">
        <w:rPr>
          <w:lang w:val="en-GB"/>
        </w:rPr>
        <w:t xml:space="preserve"> </w:t>
      </w:r>
      <w:r w:rsidR="00556802">
        <w:rPr>
          <w:lang w:val="en-GB"/>
        </w:rPr>
        <w:t>(</w:t>
      </w:r>
      <w:r w:rsidR="00EC685F">
        <w:rPr>
          <w:lang w:val="en-GB"/>
        </w:rPr>
        <w:t>traditional sacred Ottoman m</w:t>
      </w:r>
      <w:r w:rsidRPr="00AF4F06">
        <w:rPr>
          <w:lang w:val="en-GB"/>
        </w:rPr>
        <w:t xml:space="preserve">usic and the </w:t>
      </w:r>
      <w:r w:rsidRPr="00AF4F06">
        <w:rPr>
          <w:i/>
          <w:lang w:val="en-GB"/>
        </w:rPr>
        <w:t>dhikr</w:t>
      </w:r>
      <w:r w:rsidRPr="00AF4F06">
        <w:rPr>
          <w:lang w:val="en-GB"/>
        </w:rPr>
        <w:t xml:space="preserve"> are performed</w:t>
      </w:r>
      <w:r>
        <w:rPr>
          <w:lang w:val="en-GB"/>
        </w:rPr>
        <w:t>. This</w:t>
      </w:r>
      <w:r w:rsidRPr="00AF4F06">
        <w:rPr>
          <w:lang w:val="en-GB"/>
        </w:rPr>
        <w:t xml:space="preserve"> leaves a lot of free time for the foreign visit</w:t>
      </w:r>
      <w:r>
        <w:rPr>
          <w:lang w:val="en-GB"/>
        </w:rPr>
        <w:t xml:space="preserve">ors and our </w:t>
      </w:r>
      <w:r w:rsidRPr="00AF4F06">
        <w:rPr>
          <w:lang w:val="en-GB"/>
        </w:rPr>
        <w:t>week was quite busy</w:t>
      </w:r>
      <w:r>
        <w:rPr>
          <w:lang w:val="en-GB"/>
        </w:rPr>
        <w:t>. Together with other pilgrims we visited</w:t>
      </w:r>
      <w:r w:rsidRPr="00AF4F06">
        <w:rPr>
          <w:lang w:val="en-GB"/>
        </w:rPr>
        <w:t xml:space="preserve"> the most important mosques and monuments in Istanbul, </w:t>
      </w:r>
      <w:r>
        <w:rPr>
          <w:lang w:val="en-GB"/>
        </w:rPr>
        <w:t>and</w:t>
      </w:r>
      <w:r w:rsidRPr="00AF4F06">
        <w:rPr>
          <w:lang w:val="en-GB"/>
        </w:rPr>
        <w:t xml:space="preserve"> there was time for shopping in the Grand Bazar and in the neighbourhood of Galata Tower. </w:t>
      </w:r>
      <w:r>
        <w:rPr>
          <w:lang w:val="en-GB"/>
        </w:rPr>
        <w:t>My participation in both t</w:t>
      </w:r>
      <w:r w:rsidRPr="00AF4F06">
        <w:rPr>
          <w:lang w:val="en-GB"/>
        </w:rPr>
        <w:t>he emotional</w:t>
      </w:r>
      <w:r>
        <w:rPr>
          <w:lang w:val="en-GB"/>
        </w:rPr>
        <w:t>ly</w:t>
      </w:r>
      <w:r w:rsidRPr="00AF4F06">
        <w:rPr>
          <w:lang w:val="en-GB"/>
        </w:rPr>
        <w:t xml:space="preserve"> charge</w:t>
      </w:r>
      <w:r>
        <w:rPr>
          <w:lang w:val="en-GB"/>
        </w:rPr>
        <w:t>d</w:t>
      </w:r>
      <w:r w:rsidRPr="00AF4F06">
        <w:rPr>
          <w:lang w:val="en-GB"/>
        </w:rPr>
        <w:t xml:space="preserve"> two spiritual nights, </w:t>
      </w:r>
      <w:r>
        <w:rPr>
          <w:lang w:val="en-GB"/>
        </w:rPr>
        <w:t>involving</w:t>
      </w:r>
      <w:r w:rsidRPr="00AF4F06">
        <w:rPr>
          <w:lang w:val="en-GB"/>
        </w:rPr>
        <w:t xml:space="preserve"> long discussions with the old </w:t>
      </w:r>
      <w:r w:rsidRPr="00AF4F06">
        <w:rPr>
          <w:i/>
          <w:lang w:val="en-GB"/>
        </w:rPr>
        <w:t>fuqarāʾ</w:t>
      </w:r>
      <w:r>
        <w:rPr>
          <w:i/>
          <w:lang w:val="en-GB"/>
        </w:rPr>
        <w:t>,</w:t>
      </w:r>
      <w:r w:rsidRPr="00AF4F06">
        <w:rPr>
          <w:lang w:val="en-GB"/>
        </w:rPr>
        <w:t xml:space="preserve"> and the </w:t>
      </w:r>
      <w:r>
        <w:rPr>
          <w:lang w:val="en-GB"/>
        </w:rPr>
        <w:t>leisure</w:t>
      </w:r>
      <w:r w:rsidRPr="00AF4F06">
        <w:rPr>
          <w:lang w:val="en-GB"/>
        </w:rPr>
        <w:t xml:space="preserve"> time </w:t>
      </w:r>
      <w:r>
        <w:rPr>
          <w:lang w:val="en-GB"/>
        </w:rPr>
        <w:t xml:space="preserve">spent </w:t>
      </w:r>
      <w:r w:rsidRPr="00AF4F06">
        <w:rPr>
          <w:lang w:val="en-GB"/>
        </w:rPr>
        <w:t>in Istanbul, allowed me to see how the boundaries between tourism and pilgrimage can be blurred</w:t>
      </w:r>
      <w:r>
        <w:rPr>
          <w:lang w:val="en-GB"/>
        </w:rPr>
        <w:t xml:space="preserve"> during visits to </w:t>
      </w:r>
      <w:r w:rsidRPr="00AF4F06">
        <w:rPr>
          <w:rFonts w:cs="Times"/>
          <w:i/>
          <w:color w:val="1A1A1A"/>
          <w:lang w:val="en-GB"/>
        </w:rPr>
        <w:t>zāwiya</w:t>
      </w:r>
      <w:r w:rsidR="000950E1">
        <w:rPr>
          <w:rFonts w:cs="Times"/>
          <w:color w:val="1A1A1A"/>
          <w:lang w:val="en-GB"/>
        </w:rPr>
        <w:t xml:space="preserve"> (</w:t>
      </w:r>
      <w:r w:rsidR="000950E1" w:rsidRPr="000950E1">
        <w:rPr>
          <w:szCs w:val="20"/>
          <w:lang w:val="en-GB"/>
        </w:rPr>
        <w:t>Turner and Turner 1978; Cohen 1979</w:t>
      </w:r>
      <w:r w:rsidR="005C3D44">
        <w:rPr>
          <w:bCs/>
          <w:szCs w:val="20"/>
          <w:lang w:val="en-GB"/>
        </w:rPr>
        <w:t>;</w:t>
      </w:r>
      <w:r w:rsidR="000950E1" w:rsidRPr="000950E1">
        <w:rPr>
          <w:b/>
          <w:bCs/>
          <w:szCs w:val="20"/>
          <w:lang w:val="en-GB"/>
        </w:rPr>
        <w:t xml:space="preserve"> </w:t>
      </w:r>
      <w:r w:rsidR="000950E1" w:rsidRPr="000950E1">
        <w:rPr>
          <w:szCs w:val="20"/>
          <w:lang w:val="en-GB"/>
        </w:rPr>
        <w:t>Coleman and Eade</w:t>
      </w:r>
      <w:r w:rsidR="000950E1">
        <w:rPr>
          <w:szCs w:val="20"/>
          <w:lang w:val="en-GB"/>
        </w:rPr>
        <w:t xml:space="preserve"> 2004</w:t>
      </w:r>
      <w:r w:rsidR="009A0B8C">
        <w:rPr>
          <w:szCs w:val="20"/>
          <w:lang w:val="en-GB"/>
        </w:rPr>
        <w:t>;</w:t>
      </w:r>
      <w:r w:rsidR="00556802">
        <w:rPr>
          <w:szCs w:val="20"/>
          <w:lang w:val="en-GB"/>
        </w:rPr>
        <w:t xml:space="preserve"> Reader 2013</w:t>
      </w:r>
      <w:r w:rsidR="000950E1" w:rsidRPr="000950E1">
        <w:rPr>
          <w:rFonts w:cs="Times"/>
          <w:color w:val="1A1A1A"/>
          <w:lang w:val="en-GB"/>
        </w:rPr>
        <w:t>)</w:t>
      </w:r>
      <w:r w:rsidR="000950E1">
        <w:rPr>
          <w:rFonts w:cs="Times"/>
          <w:color w:val="1A1A1A"/>
          <w:lang w:val="en-GB"/>
        </w:rPr>
        <w:t>.</w:t>
      </w:r>
    </w:p>
    <w:p w14:paraId="757107AD" w14:textId="0B5AF6C9" w:rsidR="00124EFF" w:rsidRDefault="00124EFF" w:rsidP="00F44331">
      <w:pPr>
        <w:spacing w:before="0" w:after="0"/>
        <w:ind w:firstLine="708"/>
        <w:jc w:val="left"/>
        <w:rPr>
          <w:lang w:val="en-GB"/>
        </w:rPr>
      </w:pPr>
      <w:r w:rsidRPr="00E70529">
        <w:rPr>
          <w:lang w:val="en-GB"/>
        </w:rPr>
        <w:t>The religious commitment expressed by the ‘fellow travellers’</w:t>
      </w:r>
      <w:r w:rsidR="00556802">
        <w:rPr>
          <w:lang w:val="en-GB"/>
        </w:rPr>
        <w:t xml:space="preserve"> (</w:t>
      </w:r>
      <w:r w:rsidRPr="00E70529">
        <w:rPr>
          <w:lang w:val="en-GB"/>
        </w:rPr>
        <w:t>Muslims as well as non-Muslims</w:t>
      </w:r>
      <w:r w:rsidR="00556802">
        <w:rPr>
          <w:lang w:val="en-GB"/>
        </w:rPr>
        <w:t>),</w:t>
      </w:r>
      <w:r w:rsidRPr="00E70529">
        <w:rPr>
          <w:lang w:val="en-GB"/>
        </w:rPr>
        <w:t xml:space="preserve"> who frequent the </w:t>
      </w:r>
      <w:r w:rsidRPr="00E70529">
        <w:rPr>
          <w:i/>
          <w:lang w:val="en-GB" w:eastAsia="it-IT"/>
        </w:rPr>
        <w:t>ṭuruq</w:t>
      </w:r>
      <w:r w:rsidRPr="00E70529">
        <w:rPr>
          <w:lang w:val="en-GB" w:eastAsia="it-IT"/>
        </w:rPr>
        <w:t xml:space="preserve"> </w:t>
      </w:r>
      <w:r w:rsidRPr="00E70529">
        <w:rPr>
          <w:lang w:val="en-GB"/>
        </w:rPr>
        <w:t>without being completely committed to it, can be compared with Hervieu-Léger’s ideal type of the pilgrim as someone who seek</w:t>
      </w:r>
      <w:r w:rsidR="00556802">
        <w:rPr>
          <w:lang w:val="en-GB"/>
        </w:rPr>
        <w:t>s</w:t>
      </w:r>
      <w:r w:rsidRPr="00E70529">
        <w:rPr>
          <w:lang w:val="en-GB"/>
        </w:rPr>
        <w:t xml:space="preserve"> emotional experiences but </w:t>
      </w:r>
      <w:r w:rsidR="00556802">
        <w:rPr>
          <w:lang w:val="en-GB"/>
        </w:rPr>
        <w:t>is less interested in d</w:t>
      </w:r>
      <w:r w:rsidRPr="00E70529">
        <w:rPr>
          <w:lang w:val="en-GB"/>
        </w:rPr>
        <w:t xml:space="preserve">ogmatic teachings and regular </w:t>
      </w:r>
      <w:r w:rsidR="00556802">
        <w:rPr>
          <w:lang w:val="en-GB"/>
        </w:rPr>
        <w:t xml:space="preserve">religious </w:t>
      </w:r>
      <w:r w:rsidRPr="00E70529">
        <w:rPr>
          <w:lang w:val="en-GB"/>
        </w:rPr>
        <w:t>practices</w:t>
      </w:r>
      <w:r w:rsidR="000950E1">
        <w:rPr>
          <w:lang w:val="en-GB"/>
        </w:rPr>
        <w:t xml:space="preserve"> (</w:t>
      </w:r>
      <w:r w:rsidR="000950E1" w:rsidRPr="00F44331">
        <w:rPr>
          <w:szCs w:val="20"/>
          <w:lang w:val="en-US"/>
        </w:rPr>
        <w:t>Hervieu-Léger 1999</w:t>
      </w:r>
      <w:r w:rsidR="000950E1">
        <w:rPr>
          <w:lang w:val="en-GB"/>
        </w:rPr>
        <w:t>)</w:t>
      </w:r>
      <w:r w:rsidRPr="00E70529">
        <w:rPr>
          <w:lang w:val="en-GB"/>
        </w:rPr>
        <w:t>. We can observe the ‘postmodern pilgrim’</w:t>
      </w:r>
      <w:r w:rsidR="00556802">
        <w:rPr>
          <w:lang w:val="en-GB"/>
        </w:rPr>
        <w:t>,</w:t>
      </w:r>
      <w:r w:rsidRPr="00E70529">
        <w:rPr>
          <w:lang w:val="en-GB"/>
        </w:rPr>
        <w:t xml:space="preserve"> who lives Sufism as a spiritual search and the ecstatic </w:t>
      </w:r>
      <w:r w:rsidR="00415EE3" w:rsidRPr="00E70529">
        <w:rPr>
          <w:lang w:val="en-GB"/>
        </w:rPr>
        <w:lastRenderedPageBreak/>
        <w:t xml:space="preserve">practice </w:t>
      </w:r>
      <w:r w:rsidRPr="00E70529">
        <w:rPr>
          <w:lang w:val="en-GB"/>
        </w:rPr>
        <w:t xml:space="preserve">of </w:t>
      </w:r>
      <w:r w:rsidRPr="00E70529">
        <w:rPr>
          <w:i/>
          <w:lang w:val="en-GB"/>
        </w:rPr>
        <w:t>dhikr</w:t>
      </w:r>
      <w:r w:rsidRPr="00E70529">
        <w:rPr>
          <w:lang w:val="en-GB"/>
        </w:rPr>
        <w:t>, disconnected from a specific vision of the world</w:t>
      </w:r>
      <w:r w:rsidRPr="00E70529">
        <w:rPr>
          <w:i/>
          <w:lang w:val="en-GB"/>
        </w:rPr>
        <w:t xml:space="preserve">. </w:t>
      </w:r>
      <w:r w:rsidRPr="00E70529">
        <w:rPr>
          <w:lang w:val="en-GB"/>
        </w:rPr>
        <w:t xml:space="preserve">In other words, </w:t>
      </w:r>
      <w:r w:rsidR="00556802">
        <w:rPr>
          <w:lang w:val="en-GB"/>
        </w:rPr>
        <w:t>f</w:t>
      </w:r>
      <w:r w:rsidRPr="00E70529">
        <w:rPr>
          <w:lang w:val="en-GB"/>
        </w:rPr>
        <w:t>o</w:t>
      </w:r>
      <w:r w:rsidR="00556802">
        <w:rPr>
          <w:lang w:val="en-GB"/>
        </w:rPr>
        <w:t>r</w:t>
      </w:r>
      <w:r w:rsidRPr="00E70529">
        <w:rPr>
          <w:lang w:val="en-GB"/>
        </w:rPr>
        <w:t xml:space="preserve"> these disciples practi</w:t>
      </w:r>
      <w:r w:rsidR="00556802">
        <w:rPr>
          <w:lang w:val="en-GB"/>
        </w:rPr>
        <w:t>s</w:t>
      </w:r>
      <w:r w:rsidRPr="00E70529">
        <w:rPr>
          <w:lang w:val="en-GB"/>
        </w:rPr>
        <w:t xml:space="preserve">ing </w:t>
      </w:r>
      <w:r w:rsidRPr="00E70529">
        <w:rPr>
          <w:i/>
          <w:lang w:val="en-GB"/>
        </w:rPr>
        <w:t>dhikr</w:t>
      </w:r>
      <w:r w:rsidRPr="00E70529">
        <w:rPr>
          <w:lang w:val="en-GB"/>
        </w:rPr>
        <w:t xml:space="preserve"> or going on a pilgrimage are spiritual experiences in themselves, which do not require either a complete commitment or a communitarian view of life. </w:t>
      </w:r>
      <w:r w:rsidR="003857DD">
        <w:rPr>
          <w:lang w:val="en-GB"/>
        </w:rPr>
        <w:t>Hence, p</w:t>
      </w:r>
      <w:r w:rsidRPr="00E70529">
        <w:rPr>
          <w:lang w:val="en-GB"/>
        </w:rPr>
        <w:t xml:space="preserve">ilgrimage can be a spiritual experience </w:t>
      </w:r>
      <w:r w:rsidR="003857DD">
        <w:rPr>
          <w:lang w:val="en-GB"/>
        </w:rPr>
        <w:t xml:space="preserve">that </w:t>
      </w:r>
      <w:r w:rsidRPr="00E70529">
        <w:rPr>
          <w:lang w:val="en-GB"/>
        </w:rPr>
        <w:t>focuse</w:t>
      </w:r>
      <w:r w:rsidR="003857DD">
        <w:rPr>
          <w:lang w:val="en-GB"/>
        </w:rPr>
        <w:t>s</w:t>
      </w:r>
      <w:r w:rsidRPr="00E70529">
        <w:rPr>
          <w:lang w:val="en-GB"/>
        </w:rPr>
        <w:t xml:space="preserve"> on a disciple’s inner meanings</w:t>
      </w:r>
      <w:r w:rsidR="003857DD">
        <w:rPr>
          <w:lang w:val="en-GB"/>
        </w:rPr>
        <w:t xml:space="preserve"> and</w:t>
      </w:r>
      <w:r w:rsidRPr="00E70529">
        <w:rPr>
          <w:lang w:val="en-GB"/>
        </w:rPr>
        <w:t xml:space="preserve"> </w:t>
      </w:r>
      <w:r w:rsidR="003857DD">
        <w:rPr>
          <w:lang w:val="en-GB"/>
        </w:rPr>
        <w:t xml:space="preserve">is </w:t>
      </w:r>
      <w:r w:rsidRPr="00E70529">
        <w:rPr>
          <w:lang w:val="en-GB"/>
        </w:rPr>
        <w:t xml:space="preserve">decoupled from all </w:t>
      </w:r>
      <w:r w:rsidR="003857DD">
        <w:rPr>
          <w:lang w:val="en-GB"/>
        </w:rPr>
        <w:t xml:space="preserve">the </w:t>
      </w:r>
      <w:r w:rsidRPr="00E70529">
        <w:rPr>
          <w:lang w:val="en-GB"/>
        </w:rPr>
        <w:t>legalistic and mandatory dimensions of religion</w:t>
      </w:r>
      <w:r w:rsidR="003857DD">
        <w:rPr>
          <w:lang w:val="en-GB"/>
        </w:rPr>
        <w:t xml:space="preserve">; this approach may even </w:t>
      </w:r>
      <w:r w:rsidRPr="00E70529">
        <w:rPr>
          <w:lang w:val="en-GB"/>
        </w:rPr>
        <w:t xml:space="preserve">sometimes </w:t>
      </w:r>
      <w:r w:rsidR="003857DD">
        <w:rPr>
          <w:lang w:val="en-GB"/>
        </w:rPr>
        <w:t xml:space="preserve">be </w:t>
      </w:r>
      <w:r w:rsidRPr="00E70529">
        <w:rPr>
          <w:lang w:val="en-GB"/>
        </w:rPr>
        <w:t>oppos</w:t>
      </w:r>
      <w:r w:rsidR="003857DD">
        <w:rPr>
          <w:lang w:val="en-GB"/>
        </w:rPr>
        <w:t>ed</w:t>
      </w:r>
      <w:r w:rsidRPr="00E70529">
        <w:rPr>
          <w:lang w:val="en-GB"/>
        </w:rPr>
        <w:t xml:space="preserve"> to mainstream ways of religious living. Therefore, Muslim pilgrimage can include various kinds of religious experiences, as well as be combined with elements from pilgrimage sites and practices </w:t>
      </w:r>
      <w:r w:rsidR="003857DD">
        <w:rPr>
          <w:lang w:val="en-GB"/>
        </w:rPr>
        <w:t xml:space="preserve">that </w:t>
      </w:r>
      <w:r w:rsidRPr="00E70529">
        <w:rPr>
          <w:lang w:val="en-GB"/>
        </w:rPr>
        <w:t>are not necessarily Islamic</w:t>
      </w:r>
      <w:r w:rsidR="003857DD">
        <w:rPr>
          <w:lang w:val="en-GB"/>
        </w:rPr>
        <w:t xml:space="preserve">. The </w:t>
      </w:r>
      <w:r w:rsidRPr="00E70529">
        <w:rPr>
          <w:lang w:val="en-GB"/>
        </w:rPr>
        <w:t>result</w:t>
      </w:r>
      <w:r w:rsidR="003857DD">
        <w:rPr>
          <w:lang w:val="en-GB"/>
        </w:rPr>
        <w:t xml:space="preserve"> is</w:t>
      </w:r>
      <w:r w:rsidRPr="00E70529">
        <w:rPr>
          <w:lang w:val="en-GB"/>
        </w:rPr>
        <w:t xml:space="preserve"> a spiritual </w:t>
      </w:r>
      <w:r w:rsidRPr="00E70529">
        <w:rPr>
          <w:i/>
          <w:lang w:val="en-GB"/>
        </w:rPr>
        <w:t xml:space="preserve">bricolage </w:t>
      </w:r>
      <w:r w:rsidRPr="00E70529">
        <w:rPr>
          <w:lang w:val="en-GB"/>
        </w:rPr>
        <w:t xml:space="preserve">which is highly personal although, at least to some extent, </w:t>
      </w:r>
      <w:r w:rsidR="00FB1872">
        <w:rPr>
          <w:lang w:val="en-GB"/>
        </w:rPr>
        <w:t>organize</w:t>
      </w:r>
      <w:r w:rsidRPr="00E70529">
        <w:rPr>
          <w:lang w:val="en-GB"/>
        </w:rPr>
        <w:t>d.</w:t>
      </w:r>
    </w:p>
    <w:p w14:paraId="0C407847" w14:textId="77777777" w:rsidR="00124EFF" w:rsidRPr="006E6398" w:rsidRDefault="00124EFF" w:rsidP="003869A6">
      <w:pPr>
        <w:spacing w:before="0" w:after="0"/>
        <w:jc w:val="left"/>
        <w:rPr>
          <w:lang w:val="en-GB"/>
        </w:rPr>
      </w:pPr>
    </w:p>
    <w:p w14:paraId="2052FC29" w14:textId="77777777" w:rsidR="00124EFF" w:rsidRPr="003869A6" w:rsidRDefault="00124EFF" w:rsidP="00005989">
      <w:pPr>
        <w:spacing w:before="0" w:after="0"/>
        <w:outlineLvl w:val="0"/>
        <w:rPr>
          <w:i/>
        </w:rPr>
      </w:pPr>
      <w:r w:rsidRPr="003869A6">
        <w:rPr>
          <w:i/>
        </w:rPr>
        <w:t>Spontaneous pilgrimages</w:t>
      </w:r>
    </w:p>
    <w:p w14:paraId="2AA0657F" w14:textId="77777777" w:rsidR="00124EFF" w:rsidRDefault="00124EFF" w:rsidP="003869A6">
      <w:pPr>
        <w:spacing w:before="0" w:after="0"/>
        <w:jc w:val="left"/>
        <w:rPr>
          <w:lang w:val="en-GB"/>
        </w:rPr>
      </w:pPr>
      <w:r w:rsidRPr="00AF4F06">
        <w:rPr>
          <w:lang w:val="en-GB"/>
        </w:rPr>
        <w:t xml:space="preserve">In contrast to the </w:t>
      </w:r>
      <w:r w:rsidR="00FB1872">
        <w:rPr>
          <w:lang w:val="en-GB"/>
        </w:rPr>
        <w:t>organize</w:t>
      </w:r>
      <w:r w:rsidRPr="00AF4F06">
        <w:rPr>
          <w:lang w:val="en-GB"/>
        </w:rPr>
        <w:t xml:space="preserve">d pilgrimages described above, Muslim pilgrimage in contemporary Western Europe may also arise </w:t>
      </w:r>
      <w:r w:rsidRPr="00AF4F06">
        <w:rPr>
          <w:lang w:val="en-GB" w:eastAsia="it-IT"/>
        </w:rPr>
        <w:t xml:space="preserve">from a </w:t>
      </w:r>
      <w:r w:rsidRPr="00AF4F06">
        <w:rPr>
          <w:i/>
          <w:lang w:val="en-GB" w:eastAsia="it-IT"/>
        </w:rPr>
        <w:t>faqīr</w:t>
      </w:r>
      <w:r w:rsidRPr="00AF4F06">
        <w:rPr>
          <w:lang w:val="en-GB" w:eastAsia="it-IT"/>
        </w:rPr>
        <w:t xml:space="preserve">’s individual initiative. In all the three cases I present below, these acts of pilgrimage by Muslims in Europe have been performed </w:t>
      </w:r>
      <w:r>
        <w:rPr>
          <w:lang w:val="en-GB" w:eastAsia="it-IT"/>
        </w:rPr>
        <w:t>at</w:t>
      </w:r>
      <w:r w:rsidRPr="00AF4F06">
        <w:rPr>
          <w:lang w:val="en-GB" w:eastAsia="it-IT"/>
        </w:rPr>
        <w:t xml:space="preserve"> Christian sites. Particularly interesting is the </w:t>
      </w:r>
      <w:r>
        <w:rPr>
          <w:lang w:val="en-GB" w:eastAsia="it-IT"/>
        </w:rPr>
        <w:t xml:space="preserve">first case, </w:t>
      </w:r>
      <w:r w:rsidR="003857DD">
        <w:rPr>
          <w:lang w:val="en-GB" w:eastAsia="it-IT"/>
        </w:rPr>
        <w:t xml:space="preserve">where </w:t>
      </w:r>
      <w:r w:rsidRPr="00AF4F06">
        <w:rPr>
          <w:lang w:val="en-GB" w:eastAsia="it-IT"/>
        </w:rPr>
        <w:t xml:space="preserve">a Belgian-Moroccan </w:t>
      </w:r>
      <w:r w:rsidRPr="00AF4F06">
        <w:rPr>
          <w:lang w:val="en-GB"/>
        </w:rPr>
        <w:t xml:space="preserve">ʿAlāwi </w:t>
      </w:r>
      <w:r w:rsidRPr="00AF4F06">
        <w:rPr>
          <w:i/>
          <w:lang w:val="en-GB" w:eastAsia="it-IT"/>
        </w:rPr>
        <w:t>faqīr</w:t>
      </w:r>
      <w:r w:rsidRPr="00AF4F06">
        <w:rPr>
          <w:lang w:val="en-GB" w:eastAsia="it-IT"/>
        </w:rPr>
        <w:t xml:space="preserve"> undertook the pilgrimage of Santiago de Compostela in order to improve his knowledge of the Christian religion and Christian believers. </w:t>
      </w:r>
      <w:r>
        <w:rPr>
          <w:lang w:val="en-GB" w:eastAsia="it-IT"/>
        </w:rPr>
        <w:t xml:space="preserve">The </w:t>
      </w:r>
      <w:r w:rsidRPr="00AF4F06">
        <w:rPr>
          <w:i/>
          <w:lang w:val="en-GB" w:eastAsia="it-IT"/>
        </w:rPr>
        <w:t>faqīr</w:t>
      </w:r>
      <w:r>
        <w:rPr>
          <w:lang w:val="en-GB" w:eastAsia="it-IT"/>
        </w:rPr>
        <w:t xml:space="preserve">’s visit to a well-established Christian pilgrimage site </w:t>
      </w:r>
      <w:r w:rsidRPr="00AF4F06">
        <w:rPr>
          <w:lang w:val="en-GB"/>
        </w:rPr>
        <w:t xml:space="preserve">may come as a surprise, </w:t>
      </w:r>
      <w:r>
        <w:rPr>
          <w:lang w:val="en-GB"/>
        </w:rPr>
        <w:t>particular</w:t>
      </w:r>
      <w:r w:rsidR="00793FCE">
        <w:rPr>
          <w:lang w:val="en-GB"/>
        </w:rPr>
        <w:t>ly</w:t>
      </w:r>
      <w:r>
        <w:rPr>
          <w:lang w:val="en-GB"/>
        </w:rPr>
        <w:t xml:space="preserve"> </w:t>
      </w:r>
      <w:r w:rsidRPr="00AF4F06">
        <w:rPr>
          <w:lang w:val="en-GB"/>
        </w:rPr>
        <w:t xml:space="preserve">since Saint James (Santiago) is also called </w:t>
      </w:r>
      <w:r w:rsidRPr="00AF4F06">
        <w:rPr>
          <w:lang w:val="en-GB" w:eastAsia="it-IT"/>
        </w:rPr>
        <w:t>the</w:t>
      </w:r>
      <w:r>
        <w:rPr>
          <w:lang w:val="en-GB" w:eastAsia="it-IT"/>
        </w:rPr>
        <w:t xml:space="preserve"> ‘</w:t>
      </w:r>
      <w:r w:rsidRPr="00AF4F06">
        <w:rPr>
          <w:lang w:val="en-GB" w:eastAsia="it-IT"/>
        </w:rPr>
        <w:t>Moor-slayer</w:t>
      </w:r>
      <w:r>
        <w:rPr>
          <w:lang w:val="en-GB" w:eastAsia="it-IT"/>
        </w:rPr>
        <w:t>’, an epithet which</w:t>
      </w:r>
      <w:r w:rsidRPr="00AF4F06">
        <w:rPr>
          <w:lang w:val="en-GB" w:eastAsia="it-IT"/>
        </w:rPr>
        <w:t xml:space="preserve"> </w:t>
      </w:r>
      <w:r>
        <w:rPr>
          <w:lang w:val="en-GB" w:eastAsia="it-IT"/>
        </w:rPr>
        <w:t xml:space="preserve">could be assumed to be provocative, considering </w:t>
      </w:r>
      <w:r w:rsidRPr="00AF4F06">
        <w:rPr>
          <w:lang w:val="en-GB" w:eastAsia="it-IT"/>
        </w:rPr>
        <w:t xml:space="preserve">the </w:t>
      </w:r>
      <w:r>
        <w:rPr>
          <w:lang w:val="en-GB" w:eastAsia="it-IT"/>
        </w:rPr>
        <w:t xml:space="preserve">pilgrim’s partly </w:t>
      </w:r>
      <w:r w:rsidRPr="00AF4F06">
        <w:rPr>
          <w:lang w:val="en-GB" w:eastAsia="it-IT"/>
        </w:rPr>
        <w:t xml:space="preserve">Moroccan origin. However, the </w:t>
      </w:r>
      <w:r w:rsidRPr="00AF4F06">
        <w:rPr>
          <w:i/>
          <w:lang w:val="en-GB" w:eastAsia="it-IT"/>
        </w:rPr>
        <w:t>faqīr</w:t>
      </w:r>
      <w:r w:rsidRPr="00AF4F06">
        <w:rPr>
          <w:lang w:val="en-GB" w:eastAsia="it-IT"/>
        </w:rPr>
        <w:t xml:space="preserve"> explained to me that he considered the </w:t>
      </w:r>
      <w:r>
        <w:rPr>
          <w:lang w:val="en-GB" w:eastAsia="it-IT"/>
        </w:rPr>
        <w:t>persecution</w:t>
      </w:r>
      <w:r w:rsidRPr="00AF4F06">
        <w:rPr>
          <w:lang w:val="en-GB" w:eastAsia="it-IT"/>
        </w:rPr>
        <w:t xml:space="preserve"> of Muslims on behalf of the Spanish Kingdom and the Christian inquisition </w:t>
      </w:r>
      <w:r w:rsidR="00793FCE">
        <w:rPr>
          <w:lang w:val="en-GB" w:eastAsia="it-IT"/>
        </w:rPr>
        <w:t xml:space="preserve">to be </w:t>
      </w:r>
      <w:r w:rsidRPr="00AF4F06">
        <w:rPr>
          <w:lang w:val="en-GB" w:eastAsia="it-IT"/>
        </w:rPr>
        <w:t>something of the past. In response to my astonishment</w:t>
      </w:r>
      <w:r w:rsidRPr="00AF4F06">
        <w:rPr>
          <w:lang w:val="en-GB"/>
        </w:rPr>
        <w:t>, he smiled and said</w:t>
      </w:r>
      <w:r>
        <w:rPr>
          <w:lang w:val="en-GB"/>
        </w:rPr>
        <w:t xml:space="preserve"> ‘</w:t>
      </w:r>
      <w:r w:rsidRPr="00AF4F06">
        <w:rPr>
          <w:lang w:val="en-GB"/>
        </w:rPr>
        <w:t>Don’t you know? There is only one God</w:t>
      </w:r>
      <w:r w:rsidR="00EC685F">
        <w:rPr>
          <w:lang w:val="en-GB"/>
        </w:rPr>
        <w:t>.</w:t>
      </w:r>
      <w:r>
        <w:rPr>
          <w:lang w:val="en-GB"/>
        </w:rPr>
        <w:t xml:space="preserve">’ The comment suggests that his visit to </w:t>
      </w:r>
      <w:r>
        <w:rPr>
          <w:lang w:val="en-GB" w:eastAsia="it-IT"/>
        </w:rPr>
        <w:t>the Christian pilgrimage site built on appropriating the Islamic understanding of there being only one God into a notion of an encompassing God</w:t>
      </w:r>
      <w:r w:rsidRPr="00AF4F06">
        <w:rPr>
          <w:lang w:val="en-GB"/>
        </w:rPr>
        <w:t>.</w:t>
      </w:r>
    </w:p>
    <w:p w14:paraId="6662803E" w14:textId="77777777" w:rsidR="00124EFF" w:rsidRDefault="00124EFF" w:rsidP="00F44331">
      <w:pPr>
        <w:spacing w:before="0" w:after="0"/>
        <w:ind w:firstLine="708"/>
        <w:jc w:val="left"/>
        <w:rPr>
          <w:lang w:val="en-GB" w:eastAsia="it-IT"/>
        </w:rPr>
      </w:pPr>
      <w:r>
        <w:rPr>
          <w:lang w:val="en-GB" w:eastAsia="it-IT"/>
        </w:rPr>
        <w:t>The second case concerns an</w:t>
      </w:r>
      <w:r w:rsidRPr="00AF4F06">
        <w:rPr>
          <w:lang w:val="en-GB" w:eastAsia="it-IT"/>
        </w:rPr>
        <w:t xml:space="preserve"> Italian-Moroccan </w:t>
      </w:r>
      <w:r w:rsidRPr="00AF4F06">
        <w:rPr>
          <w:lang w:val="en-GB"/>
        </w:rPr>
        <w:t>Būdshīshi</w:t>
      </w:r>
      <w:r>
        <w:rPr>
          <w:lang w:val="en-GB"/>
        </w:rPr>
        <w:t xml:space="preserve"> who</w:t>
      </w:r>
      <w:r w:rsidRPr="00AF4F06">
        <w:rPr>
          <w:lang w:val="en-GB" w:eastAsia="it-IT"/>
        </w:rPr>
        <w:t>, after a spiritual dream, paid a visit to the tomb of Saint Emiliano, a local saint in northern Italy</w:t>
      </w:r>
      <w:r>
        <w:rPr>
          <w:lang w:val="en-GB" w:eastAsia="it-IT"/>
        </w:rPr>
        <w:t xml:space="preserve">. In this case, the visit was motivated by </w:t>
      </w:r>
      <w:r w:rsidR="000D7056">
        <w:rPr>
          <w:lang w:val="en-GB" w:eastAsia="it-IT"/>
        </w:rPr>
        <w:t xml:space="preserve">a </w:t>
      </w:r>
      <w:r>
        <w:rPr>
          <w:lang w:val="en-GB" w:eastAsia="it-IT"/>
        </w:rPr>
        <w:t xml:space="preserve">personal dream, but it was supported by and rationalised </w:t>
      </w:r>
      <w:r w:rsidR="00793FCE">
        <w:rPr>
          <w:lang w:val="en-GB" w:eastAsia="it-IT"/>
        </w:rPr>
        <w:t xml:space="preserve">through </w:t>
      </w:r>
      <w:r>
        <w:rPr>
          <w:lang w:val="en-GB" w:eastAsia="it-IT"/>
        </w:rPr>
        <w:t>reference to Islamic sources. The</w:t>
      </w:r>
      <w:r w:rsidRPr="00AF4F06">
        <w:rPr>
          <w:lang w:val="en-GB" w:eastAsia="it-IT"/>
        </w:rPr>
        <w:t xml:space="preserve"> </w:t>
      </w:r>
      <w:r w:rsidRPr="00AF4F06">
        <w:rPr>
          <w:i/>
          <w:lang w:val="en-GB" w:eastAsia="it-IT"/>
        </w:rPr>
        <w:t>faqīr</w:t>
      </w:r>
      <w:r w:rsidRPr="00AF4F06">
        <w:rPr>
          <w:lang w:val="en-GB" w:eastAsia="it-IT"/>
        </w:rPr>
        <w:t xml:space="preserve"> told me that there is a </w:t>
      </w:r>
      <w:r w:rsidRPr="00AF4F06">
        <w:rPr>
          <w:i/>
          <w:lang w:val="en-GB"/>
        </w:rPr>
        <w:t>ḥadīth</w:t>
      </w:r>
      <w:r w:rsidRPr="00AF4F06">
        <w:rPr>
          <w:lang w:val="en-GB"/>
        </w:rPr>
        <w:t xml:space="preserve"> </w:t>
      </w:r>
      <w:r w:rsidRPr="00AF4F06">
        <w:rPr>
          <w:lang w:val="en-GB" w:eastAsia="it-IT"/>
        </w:rPr>
        <w:t xml:space="preserve">which encourages respect and prayer for local saints. Similarly, </w:t>
      </w:r>
      <w:r>
        <w:rPr>
          <w:lang w:val="en-GB" w:eastAsia="it-IT"/>
        </w:rPr>
        <w:t xml:space="preserve">in the third case, </w:t>
      </w:r>
      <w:r w:rsidRPr="00AF4F06">
        <w:rPr>
          <w:lang w:val="en-GB" w:eastAsia="it-IT"/>
        </w:rPr>
        <w:t xml:space="preserve">a </w:t>
      </w:r>
      <w:r w:rsidRPr="00AF4F06">
        <w:rPr>
          <w:lang w:val="en-GB"/>
        </w:rPr>
        <w:t>Būdshīshi</w:t>
      </w:r>
      <w:r w:rsidRPr="00AF4F06">
        <w:rPr>
          <w:i/>
          <w:lang w:val="en-GB" w:eastAsia="it-IT"/>
        </w:rPr>
        <w:t xml:space="preserve"> faqīra</w:t>
      </w:r>
      <w:r w:rsidR="000D7056">
        <w:rPr>
          <w:lang w:val="en-GB" w:eastAsia="it-IT"/>
        </w:rPr>
        <w:t xml:space="preserve"> in Milan dreamt</w:t>
      </w:r>
      <w:r w:rsidRPr="00AF4F06">
        <w:rPr>
          <w:lang w:val="en-GB" w:eastAsia="it-IT"/>
        </w:rPr>
        <w:t xml:space="preserve"> about a saint called Anthony. She inquired among her Italian friends </w:t>
      </w:r>
      <w:r w:rsidR="00793FCE">
        <w:rPr>
          <w:lang w:val="en-GB" w:eastAsia="it-IT"/>
        </w:rPr>
        <w:t>whether</w:t>
      </w:r>
      <w:r w:rsidRPr="00AF4F06">
        <w:rPr>
          <w:lang w:val="en-GB" w:eastAsia="it-IT"/>
        </w:rPr>
        <w:t xml:space="preserve"> there was a saint called Anthony</w:t>
      </w:r>
      <w:r>
        <w:rPr>
          <w:lang w:val="en-GB" w:eastAsia="it-IT"/>
        </w:rPr>
        <w:t xml:space="preserve">, and this </w:t>
      </w:r>
      <w:r w:rsidR="00793FCE">
        <w:rPr>
          <w:lang w:val="en-GB" w:eastAsia="it-IT"/>
        </w:rPr>
        <w:t xml:space="preserve">was </w:t>
      </w:r>
      <w:r>
        <w:rPr>
          <w:lang w:val="en-GB" w:eastAsia="it-IT"/>
        </w:rPr>
        <w:t>confirmed. T</w:t>
      </w:r>
      <w:r w:rsidRPr="00AF4F06">
        <w:rPr>
          <w:lang w:val="en-GB" w:eastAsia="it-IT"/>
        </w:rPr>
        <w:t xml:space="preserve">he </w:t>
      </w:r>
      <w:r>
        <w:rPr>
          <w:lang w:val="en-GB" w:eastAsia="it-IT"/>
        </w:rPr>
        <w:t>following</w:t>
      </w:r>
      <w:r w:rsidRPr="00AF4F06">
        <w:rPr>
          <w:lang w:val="en-GB" w:eastAsia="it-IT"/>
        </w:rPr>
        <w:t xml:space="preserve"> week she paid </w:t>
      </w:r>
      <w:r w:rsidR="00793FCE">
        <w:rPr>
          <w:lang w:val="en-GB" w:eastAsia="it-IT"/>
        </w:rPr>
        <w:t xml:space="preserve">a </w:t>
      </w:r>
      <w:r w:rsidRPr="00AF4F06">
        <w:rPr>
          <w:lang w:val="en-GB" w:eastAsia="it-IT"/>
        </w:rPr>
        <w:t>visit to Saint Anthony</w:t>
      </w:r>
      <w:r w:rsidR="005A3844">
        <w:rPr>
          <w:lang w:val="en-GB" w:eastAsia="it-IT"/>
        </w:rPr>
        <w:t>’s basilica</w:t>
      </w:r>
      <w:r w:rsidRPr="00AF4F06">
        <w:rPr>
          <w:lang w:val="en-GB" w:eastAsia="it-IT"/>
        </w:rPr>
        <w:t xml:space="preserve"> in Padua, which is one of the most important sacred places</w:t>
      </w:r>
      <w:r>
        <w:rPr>
          <w:lang w:val="en-GB" w:eastAsia="it-IT"/>
        </w:rPr>
        <w:t xml:space="preserve"> for Catholics in Italy.</w:t>
      </w:r>
    </w:p>
    <w:p w14:paraId="6BDEB2D2" w14:textId="77777777" w:rsidR="00124EFF" w:rsidRDefault="00124EFF" w:rsidP="00F44331">
      <w:pPr>
        <w:spacing w:before="0" w:after="0"/>
        <w:ind w:firstLine="708"/>
        <w:jc w:val="left"/>
        <w:rPr>
          <w:lang w:val="en-GB" w:eastAsia="it-IT"/>
        </w:rPr>
      </w:pPr>
      <w:r>
        <w:rPr>
          <w:lang w:val="en-GB"/>
        </w:rPr>
        <w:t xml:space="preserve">These cases suggest that </w:t>
      </w:r>
      <w:r w:rsidRPr="00AF4F06">
        <w:rPr>
          <w:lang w:val="en-GB" w:eastAsia="it-IT"/>
        </w:rPr>
        <w:t xml:space="preserve">Christian pilgrimage sites </w:t>
      </w:r>
      <w:r w:rsidR="005A3844">
        <w:rPr>
          <w:lang w:val="en-GB" w:eastAsia="it-IT"/>
        </w:rPr>
        <w:t xml:space="preserve">can </w:t>
      </w:r>
      <w:r>
        <w:rPr>
          <w:lang w:val="en-GB" w:eastAsia="it-IT"/>
        </w:rPr>
        <w:t>be</w:t>
      </w:r>
      <w:r w:rsidRPr="00AF4F06">
        <w:rPr>
          <w:lang w:val="en-GB" w:eastAsia="it-IT"/>
        </w:rPr>
        <w:t xml:space="preserve"> perceived as powerful spiritual sites </w:t>
      </w:r>
      <w:r>
        <w:rPr>
          <w:lang w:val="en-GB" w:eastAsia="it-IT"/>
        </w:rPr>
        <w:t xml:space="preserve">also </w:t>
      </w:r>
      <w:r w:rsidRPr="00AF4F06">
        <w:rPr>
          <w:lang w:val="en-GB" w:eastAsia="it-IT"/>
        </w:rPr>
        <w:t>for Muslims</w:t>
      </w:r>
      <w:r>
        <w:rPr>
          <w:lang w:val="en-GB" w:eastAsia="it-IT"/>
        </w:rPr>
        <w:t xml:space="preserve"> living in Europe</w:t>
      </w:r>
      <w:r w:rsidRPr="00AF4F06">
        <w:rPr>
          <w:lang w:val="en-GB" w:eastAsia="it-IT"/>
        </w:rPr>
        <w:t xml:space="preserve">. </w:t>
      </w:r>
      <w:r>
        <w:rPr>
          <w:lang w:val="en-GB" w:eastAsia="it-IT"/>
        </w:rPr>
        <w:t xml:space="preserve">In conversations with the three pilgrims introduced </w:t>
      </w:r>
      <w:r w:rsidR="005A3844">
        <w:rPr>
          <w:lang w:val="en-GB" w:eastAsia="it-IT"/>
        </w:rPr>
        <w:t>her</w:t>
      </w:r>
      <w:r>
        <w:rPr>
          <w:lang w:val="en-GB" w:eastAsia="it-IT"/>
        </w:rPr>
        <w:t xml:space="preserve">e, </w:t>
      </w:r>
      <w:r>
        <w:rPr>
          <w:lang w:val="en-GB" w:eastAsia="it-IT"/>
        </w:rPr>
        <w:lastRenderedPageBreak/>
        <w:t xml:space="preserve">they </w:t>
      </w:r>
      <w:r w:rsidR="005A3844">
        <w:rPr>
          <w:lang w:val="en-GB" w:eastAsia="it-IT"/>
        </w:rPr>
        <w:t xml:space="preserve">told me </w:t>
      </w:r>
      <w:r>
        <w:rPr>
          <w:lang w:val="en-GB" w:eastAsia="it-IT"/>
        </w:rPr>
        <w:t>that in undertaking pilgrimage to Christian sites, t</w:t>
      </w:r>
      <w:r w:rsidRPr="00AF4F06">
        <w:rPr>
          <w:lang w:val="en-GB"/>
        </w:rPr>
        <w:t>he</w:t>
      </w:r>
      <w:r>
        <w:rPr>
          <w:lang w:val="en-GB"/>
        </w:rPr>
        <w:t xml:space="preserve">y </w:t>
      </w:r>
      <w:r w:rsidR="005A3844">
        <w:rPr>
          <w:lang w:val="en-GB"/>
        </w:rPr>
        <w:t xml:space="preserve">were </w:t>
      </w:r>
      <w:r w:rsidRPr="00AF4F06">
        <w:rPr>
          <w:lang w:val="en-GB" w:eastAsia="it-IT"/>
        </w:rPr>
        <w:t xml:space="preserve">by </w:t>
      </w:r>
      <w:r w:rsidR="000D7056">
        <w:rPr>
          <w:lang w:val="en-GB" w:eastAsia="it-IT"/>
        </w:rPr>
        <w:t>two sources in particular:</w:t>
      </w:r>
      <w:r>
        <w:rPr>
          <w:lang w:val="en-GB" w:eastAsia="it-IT"/>
        </w:rPr>
        <w:t xml:space="preserve"> </w:t>
      </w:r>
      <w:r w:rsidRPr="00AF4F06">
        <w:rPr>
          <w:lang w:val="en-GB" w:eastAsia="it-IT"/>
        </w:rPr>
        <w:t xml:space="preserve">the universal love and openness taught by their Sufi Masters, </w:t>
      </w:r>
      <w:r>
        <w:rPr>
          <w:lang w:val="en-GB" w:eastAsia="it-IT"/>
        </w:rPr>
        <w:t xml:space="preserve">and </w:t>
      </w:r>
      <w:r w:rsidRPr="00AF4F06">
        <w:rPr>
          <w:lang w:val="en-GB" w:eastAsia="it-IT"/>
        </w:rPr>
        <w:t>a direct</w:t>
      </w:r>
      <w:r>
        <w:rPr>
          <w:lang w:val="en-GB" w:eastAsia="it-IT"/>
        </w:rPr>
        <w:t xml:space="preserve">, </w:t>
      </w:r>
      <w:r w:rsidRPr="00AF4F06">
        <w:rPr>
          <w:lang w:val="en-GB" w:eastAsia="it-IT"/>
        </w:rPr>
        <w:t xml:space="preserve">mystical experience, which calls for interfaith pilgrimage. It is important to note that these </w:t>
      </w:r>
      <w:r w:rsidRPr="00AF4F06">
        <w:rPr>
          <w:i/>
          <w:lang w:val="en-GB" w:eastAsia="it-IT"/>
        </w:rPr>
        <w:t>fuqarāʾ</w:t>
      </w:r>
      <w:r w:rsidRPr="00AF4F06">
        <w:rPr>
          <w:lang w:val="en-GB" w:eastAsia="it-IT"/>
        </w:rPr>
        <w:t xml:space="preserve"> are deeply engaged in Sufi-Islamic spiritual life</w:t>
      </w:r>
      <w:r>
        <w:rPr>
          <w:lang w:val="en-GB"/>
        </w:rPr>
        <w:t xml:space="preserve">. </w:t>
      </w:r>
      <w:r>
        <w:rPr>
          <w:lang w:val="en-GB" w:eastAsia="it-IT"/>
        </w:rPr>
        <w:t>Their</w:t>
      </w:r>
      <w:r w:rsidRPr="00AF4F06">
        <w:rPr>
          <w:lang w:val="en-GB" w:eastAsia="it-IT"/>
        </w:rPr>
        <w:t xml:space="preserve"> interfaith attitude cannot be explained as a form of syncretism or a New Age vision of Islam</w:t>
      </w:r>
      <w:r>
        <w:rPr>
          <w:lang w:val="en-GB" w:eastAsia="it-IT"/>
        </w:rPr>
        <w:t>. Those</w:t>
      </w:r>
      <w:r w:rsidRPr="00AF4F06">
        <w:rPr>
          <w:lang w:val="en-GB" w:eastAsia="it-IT"/>
        </w:rPr>
        <w:t xml:space="preserve"> who undertook the spontaneous pilgrimages</w:t>
      </w:r>
      <w:r>
        <w:rPr>
          <w:lang w:val="en-GB" w:eastAsia="it-IT"/>
        </w:rPr>
        <w:t>, as described above,</w:t>
      </w:r>
      <w:r w:rsidRPr="00AF4F06">
        <w:rPr>
          <w:lang w:val="en-GB" w:eastAsia="it-IT"/>
        </w:rPr>
        <w:t xml:space="preserve"> </w:t>
      </w:r>
      <w:r>
        <w:rPr>
          <w:lang w:val="en-GB" w:eastAsia="it-IT"/>
        </w:rPr>
        <w:t xml:space="preserve">framed themselves within well-established Islamic dogma and </w:t>
      </w:r>
      <w:r w:rsidRPr="00AF4F06">
        <w:rPr>
          <w:lang w:val="en-GB" w:eastAsia="it-IT"/>
        </w:rPr>
        <w:t xml:space="preserve">were </w:t>
      </w:r>
      <w:r>
        <w:rPr>
          <w:lang w:val="en-GB" w:eastAsia="it-IT"/>
        </w:rPr>
        <w:t xml:space="preserve">convinced they were </w:t>
      </w:r>
      <w:r w:rsidRPr="00AF4F06">
        <w:rPr>
          <w:lang w:val="en-GB" w:eastAsia="it-IT"/>
        </w:rPr>
        <w:t>on the right path towards God</w:t>
      </w:r>
      <w:r>
        <w:rPr>
          <w:lang w:val="en-GB" w:eastAsia="it-IT"/>
        </w:rPr>
        <w:t xml:space="preserve">. Situated within this world-view, </w:t>
      </w:r>
      <w:r w:rsidRPr="00AF4F06">
        <w:rPr>
          <w:lang w:val="en-GB" w:eastAsia="it-IT"/>
        </w:rPr>
        <w:t xml:space="preserve">they believe that the oneness of God could be expressed in different </w:t>
      </w:r>
      <w:r>
        <w:rPr>
          <w:lang w:val="en-GB" w:eastAsia="it-IT"/>
        </w:rPr>
        <w:t>ways</w:t>
      </w:r>
      <w:r w:rsidRPr="00AF4F06">
        <w:rPr>
          <w:lang w:val="en-GB" w:eastAsia="it-IT"/>
        </w:rPr>
        <w:t xml:space="preserve">. </w:t>
      </w:r>
    </w:p>
    <w:p w14:paraId="597F1C7F" w14:textId="77777777" w:rsidR="00124EFF" w:rsidRPr="00AF4F06" w:rsidRDefault="00124EFF" w:rsidP="003869A6">
      <w:pPr>
        <w:spacing w:before="0" w:after="0"/>
        <w:jc w:val="left"/>
        <w:rPr>
          <w:lang w:val="en-GB" w:eastAsia="it-IT"/>
        </w:rPr>
      </w:pPr>
    </w:p>
    <w:p w14:paraId="7C7517DD" w14:textId="77777777" w:rsidR="00124EFF" w:rsidRPr="003869A6" w:rsidRDefault="00124EFF" w:rsidP="00005989">
      <w:pPr>
        <w:spacing w:before="0" w:after="0"/>
        <w:outlineLvl w:val="0"/>
        <w:rPr>
          <w:b/>
        </w:rPr>
      </w:pPr>
      <w:r w:rsidRPr="003869A6">
        <w:rPr>
          <w:b/>
        </w:rPr>
        <w:t>The different ways</w:t>
      </w:r>
      <w:r>
        <w:rPr>
          <w:b/>
        </w:rPr>
        <w:t xml:space="preserve"> of European Sufi p</w:t>
      </w:r>
      <w:r w:rsidRPr="003869A6">
        <w:rPr>
          <w:b/>
        </w:rPr>
        <w:t xml:space="preserve">ilgrimages </w:t>
      </w:r>
    </w:p>
    <w:p w14:paraId="3321706C" w14:textId="77777777" w:rsidR="00124EFF" w:rsidRDefault="00124EFF" w:rsidP="003869A6">
      <w:pPr>
        <w:spacing w:before="0" w:after="0"/>
        <w:jc w:val="left"/>
        <w:rPr>
          <w:lang w:val="en-GB"/>
        </w:rPr>
      </w:pPr>
      <w:r w:rsidRPr="00AF4F06">
        <w:rPr>
          <w:lang w:val="en-GB"/>
        </w:rPr>
        <w:t xml:space="preserve">The </w:t>
      </w:r>
      <w:r w:rsidRPr="00AF4F06">
        <w:rPr>
          <w:i/>
          <w:lang w:val="en-GB"/>
        </w:rPr>
        <w:t xml:space="preserve">ṭuruq </w:t>
      </w:r>
      <w:r w:rsidRPr="00AF4F06">
        <w:rPr>
          <w:lang w:val="en-GB"/>
        </w:rPr>
        <w:t xml:space="preserve">here presented </w:t>
      </w:r>
      <w:r>
        <w:rPr>
          <w:lang w:val="en-GB"/>
        </w:rPr>
        <w:t>stand</w:t>
      </w:r>
      <w:r w:rsidRPr="00AF4F06">
        <w:rPr>
          <w:lang w:val="en-GB"/>
        </w:rPr>
        <w:t xml:space="preserve"> in contrast to the </w:t>
      </w:r>
      <w:r>
        <w:rPr>
          <w:lang w:val="en-GB"/>
        </w:rPr>
        <w:t>ethnic and</w:t>
      </w:r>
      <w:r w:rsidRPr="00AF4F06">
        <w:rPr>
          <w:lang w:val="en-GB"/>
        </w:rPr>
        <w:t xml:space="preserve"> </w:t>
      </w:r>
      <w:r>
        <w:rPr>
          <w:lang w:val="en-GB"/>
        </w:rPr>
        <w:t xml:space="preserve">social </w:t>
      </w:r>
      <w:r w:rsidRPr="00AF4F06">
        <w:rPr>
          <w:lang w:val="en-GB"/>
        </w:rPr>
        <w:t>homogeneity displayed</w:t>
      </w:r>
      <w:r>
        <w:rPr>
          <w:lang w:val="en-GB"/>
        </w:rPr>
        <w:t xml:space="preserve"> in the </w:t>
      </w:r>
      <w:r w:rsidRPr="00AF4F06">
        <w:rPr>
          <w:lang w:val="en-GB"/>
        </w:rPr>
        <w:t>Sufi orders studied by Geaves</w:t>
      </w:r>
      <w:r w:rsidR="000950E1">
        <w:rPr>
          <w:lang w:val="en-GB"/>
        </w:rPr>
        <w:t xml:space="preserve"> (2009)</w:t>
      </w:r>
      <w:r w:rsidRPr="00AF4F06">
        <w:rPr>
          <w:lang w:val="en-GB"/>
        </w:rPr>
        <w:t xml:space="preserve"> and Werbner</w:t>
      </w:r>
      <w:r w:rsidR="000950E1">
        <w:rPr>
          <w:lang w:val="en-GB"/>
        </w:rPr>
        <w:t xml:space="preserve"> (</w:t>
      </w:r>
      <w:r w:rsidR="000950E1" w:rsidRPr="000950E1">
        <w:rPr>
          <w:lang w:val="en-GB"/>
        </w:rPr>
        <w:t>2003</w:t>
      </w:r>
      <w:r w:rsidR="000950E1">
        <w:rPr>
          <w:lang w:val="en-GB"/>
        </w:rPr>
        <w:t>)</w:t>
      </w:r>
      <w:r>
        <w:rPr>
          <w:lang w:val="en-GB"/>
        </w:rPr>
        <w:t>. Instead, the</w:t>
      </w:r>
      <w:r w:rsidRPr="00AF4F06">
        <w:rPr>
          <w:lang w:val="en-GB"/>
        </w:rPr>
        <w:t xml:space="preserve"> </w:t>
      </w:r>
      <w:r w:rsidRPr="00AF4F06">
        <w:rPr>
          <w:i/>
          <w:lang w:val="en-GB"/>
        </w:rPr>
        <w:t xml:space="preserve">ṭuruq </w:t>
      </w:r>
      <w:r w:rsidRPr="00AF4F06">
        <w:rPr>
          <w:lang w:val="en-GB"/>
        </w:rPr>
        <w:t xml:space="preserve">I have presented are </w:t>
      </w:r>
      <w:r>
        <w:rPr>
          <w:lang w:val="en-GB"/>
        </w:rPr>
        <w:t>rather</w:t>
      </w:r>
      <w:r w:rsidRPr="00AF4F06">
        <w:rPr>
          <w:lang w:val="en-GB"/>
        </w:rPr>
        <w:t xml:space="preserve"> heterogeneous, both from ethnic</w:t>
      </w:r>
      <w:r>
        <w:rPr>
          <w:lang w:val="en-GB"/>
        </w:rPr>
        <w:t xml:space="preserve">, </w:t>
      </w:r>
      <w:r w:rsidRPr="00AF4F06">
        <w:rPr>
          <w:lang w:val="en-GB"/>
        </w:rPr>
        <w:t xml:space="preserve">social </w:t>
      </w:r>
      <w:r>
        <w:rPr>
          <w:lang w:val="en-GB"/>
        </w:rPr>
        <w:t xml:space="preserve">and cultural </w:t>
      </w:r>
      <w:r w:rsidRPr="00AF4F06">
        <w:rPr>
          <w:lang w:val="en-GB"/>
        </w:rPr>
        <w:t>perspective</w:t>
      </w:r>
      <w:r>
        <w:rPr>
          <w:lang w:val="en-GB"/>
        </w:rPr>
        <w:t xml:space="preserve">s, and </w:t>
      </w:r>
      <w:r w:rsidRPr="00AF4F06">
        <w:rPr>
          <w:lang w:val="en-GB"/>
        </w:rPr>
        <w:t xml:space="preserve">have been influenced by different </w:t>
      </w:r>
      <w:r>
        <w:rPr>
          <w:lang w:val="en-GB"/>
        </w:rPr>
        <w:t xml:space="preserve">sources, </w:t>
      </w:r>
      <w:r w:rsidR="00A51DDB">
        <w:rPr>
          <w:lang w:val="en-GB"/>
        </w:rPr>
        <w:t xml:space="preserve">especially </w:t>
      </w:r>
      <w:r w:rsidRPr="00AF4F06">
        <w:rPr>
          <w:lang w:val="en-GB"/>
        </w:rPr>
        <w:t>migrant Islam, European esotericism, New Age culture and intellectual research. Such heterogeneity is reflected in the</w:t>
      </w:r>
      <w:r w:rsidR="00A51DDB">
        <w:rPr>
          <w:lang w:val="en-GB"/>
        </w:rPr>
        <w:t>ir</w:t>
      </w:r>
      <w:r w:rsidRPr="00AF4F06">
        <w:rPr>
          <w:lang w:val="en-GB"/>
        </w:rPr>
        <w:t xml:space="preserve"> pilgrimage practices, which </w:t>
      </w:r>
      <w:r>
        <w:rPr>
          <w:lang w:val="en-GB"/>
        </w:rPr>
        <w:t>take on</w:t>
      </w:r>
      <w:r w:rsidRPr="00AF4F06">
        <w:rPr>
          <w:lang w:val="en-GB"/>
        </w:rPr>
        <w:t xml:space="preserve"> multiple meanings</w:t>
      </w:r>
      <w:r>
        <w:rPr>
          <w:lang w:val="en-GB"/>
        </w:rPr>
        <w:t xml:space="preserve"> </w:t>
      </w:r>
      <w:r w:rsidR="00A51DDB">
        <w:rPr>
          <w:lang w:val="en-GB"/>
        </w:rPr>
        <w:t>f</w:t>
      </w:r>
      <w:r>
        <w:rPr>
          <w:lang w:val="en-GB"/>
        </w:rPr>
        <w:t>o</w:t>
      </w:r>
      <w:r w:rsidR="00A51DDB">
        <w:rPr>
          <w:lang w:val="en-GB"/>
        </w:rPr>
        <w:t>r</w:t>
      </w:r>
      <w:r>
        <w:rPr>
          <w:lang w:val="en-GB"/>
        </w:rPr>
        <w:t xml:space="preserve"> the individual participant,</w:t>
      </w:r>
      <w:r w:rsidRPr="00AF4F06">
        <w:rPr>
          <w:lang w:val="en-GB"/>
        </w:rPr>
        <w:t xml:space="preserve"> rather than being a public celebration of </w:t>
      </w:r>
      <w:r>
        <w:rPr>
          <w:lang w:val="en-GB"/>
        </w:rPr>
        <w:t xml:space="preserve">collective </w:t>
      </w:r>
      <w:r w:rsidRPr="00AF4F06">
        <w:rPr>
          <w:lang w:val="en-GB"/>
        </w:rPr>
        <w:t>identity</w:t>
      </w:r>
      <w:r w:rsidR="000950E1">
        <w:rPr>
          <w:lang w:val="en-GB"/>
        </w:rPr>
        <w:t xml:space="preserve"> (</w:t>
      </w:r>
      <w:r w:rsidR="000950E1" w:rsidRPr="000950E1">
        <w:rPr>
          <w:lang w:val="en-GB"/>
        </w:rPr>
        <w:t>Werbner 2002</w:t>
      </w:r>
      <w:r w:rsidR="000950E1">
        <w:rPr>
          <w:lang w:val="en-GB"/>
        </w:rPr>
        <w:t>)</w:t>
      </w:r>
      <w:r w:rsidRPr="00AF4F06">
        <w:rPr>
          <w:lang w:val="en-GB"/>
        </w:rPr>
        <w:t xml:space="preserve"> or a sacral</w:t>
      </w:r>
      <w:r w:rsidR="001E0F84">
        <w:rPr>
          <w:lang w:val="en-GB"/>
        </w:rPr>
        <w:t>ization</w:t>
      </w:r>
      <w:r w:rsidRPr="00AF4F06">
        <w:rPr>
          <w:lang w:val="en-GB"/>
        </w:rPr>
        <w:t xml:space="preserve"> of territory</w:t>
      </w:r>
      <w:r w:rsidR="000950E1">
        <w:rPr>
          <w:lang w:val="en-GB"/>
        </w:rPr>
        <w:t xml:space="preserve"> (</w:t>
      </w:r>
      <w:r w:rsidR="000950E1" w:rsidRPr="000950E1">
        <w:rPr>
          <w:lang w:val="en-GB"/>
        </w:rPr>
        <w:t>Werbner 2003</w:t>
      </w:r>
      <w:r w:rsidR="000950E1">
        <w:rPr>
          <w:lang w:val="en-GB"/>
        </w:rPr>
        <w:t>)</w:t>
      </w:r>
      <w:r w:rsidRPr="00AF4F06">
        <w:rPr>
          <w:lang w:val="en-GB"/>
        </w:rPr>
        <w:t>.</w:t>
      </w:r>
    </w:p>
    <w:p w14:paraId="24E2B1E2" w14:textId="77777777" w:rsidR="00124EFF" w:rsidRPr="00AF4F06" w:rsidRDefault="00124EFF" w:rsidP="003869A6">
      <w:pPr>
        <w:spacing w:before="0" w:after="0"/>
        <w:jc w:val="left"/>
        <w:rPr>
          <w:lang w:val="en-GB"/>
        </w:rPr>
      </w:pPr>
    </w:p>
    <w:p w14:paraId="27CEEBFE" w14:textId="77777777" w:rsidR="00124EFF" w:rsidRPr="003869A6" w:rsidRDefault="00124EFF" w:rsidP="00005989">
      <w:pPr>
        <w:spacing w:before="0" w:after="0"/>
        <w:outlineLvl w:val="0"/>
        <w:rPr>
          <w:i/>
        </w:rPr>
      </w:pPr>
      <w:r w:rsidRPr="003869A6">
        <w:rPr>
          <w:i/>
        </w:rPr>
        <w:t xml:space="preserve">Pilgrimage as a </w:t>
      </w:r>
      <w:r>
        <w:rPr>
          <w:i/>
        </w:rPr>
        <w:t>communicative tool: I</w:t>
      </w:r>
      <w:r w:rsidRPr="003869A6">
        <w:rPr>
          <w:i/>
        </w:rPr>
        <w:t>nterfaith and intra-faith dialogues</w:t>
      </w:r>
    </w:p>
    <w:p w14:paraId="48402E4A" w14:textId="77777777" w:rsidR="00124EFF" w:rsidRDefault="00124EFF" w:rsidP="003869A6">
      <w:pPr>
        <w:spacing w:before="0" w:after="0"/>
        <w:jc w:val="left"/>
        <w:rPr>
          <w:lang w:val="en-GB"/>
        </w:rPr>
      </w:pPr>
      <w:r w:rsidRPr="00AF4F06">
        <w:rPr>
          <w:lang w:val="en-GB"/>
        </w:rPr>
        <w:t xml:space="preserve">From a </w:t>
      </w:r>
      <w:r>
        <w:rPr>
          <w:lang w:val="en-GB"/>
        </w:rPr>
        <w:t xml:space="preserve">conventional </w:t>
      </w:r>
      <w:r w:rsidRPr="00AF4F06">
        <w:rPr>
          <w:lang w:val="en-GB"/>
        </w:rPr>
        <w:t xml:space="preserve">Sufi perspective, pilgrimage </w:t>
      </w:r>
      <w:r>
        <w:rPr>
          <w:lang w:val="en-GB"/>
        </w:rPr>
        <w:t>is</w:t>
      </w:r>
      <w:r w:rsidRPr="00AF4F06">
        <w:rPr>
          <w:lang w:val="en-GB"/>
        </w:rPr>
        <w:t xml:space="preserve"> a form of </w:t>
      </w:r>
      <w:r w:rsidRPr="00AF4F06">
        <w:rPr>
          <w:i/>
          <w:lang w:val="en-GB"/>
        </w:rPr>
        <w:t>dhikr,</w:t>
      </w:r>
      <w:r w:rsidRPr="00AF4F06">
        <w:rPr>
          <w:lang w:val="en-GB"/>
        </w:rPr>
        <w:t xml:space="preserve"> a method for remembering God. Moreover, </w:t>
      </w:r>
      <w:r>
        <w:rPr>
          <w:lang w:val="en-GB"/>
        </w:rPr>
        <w:t xml:space="preserve">Sufi pilgrimage, in its present European understanding, can also be </w:t>
      </w:r>
      <w:r w:rsidRPr="00AF4F06">
        <w:rPr>
          <w:lang w:val="en-GB"/>
        </w:rPr>
        <w:t>considered</w:t>
      </w:r>
      <w:r>
        <w:rPr>
          <w:lang w:val="en-GB"/>
        </w:rPr>
        <w:t xml:space="preserve"> a</w:t>
      </w:r>
      <w:r w:rsidRPr="00AF4F06">
        <w:rPr>
          <w:lang w:val="en-GB"/>
        </w:rPr>
        <w:t xml:space="preserve"> tool which enhance</w:t>
      </w:r>
      <w:r>
        <w:rPr>
          <w:lang w:val="en-GB"/>
        </w:rPr>
        <w:t>s</w:t>
      </w:r>
      <w:r w:rsidRPr="00AF4F06">
        <w:rPr>
          <w:lang w:val="en-GB"/>
        </w:rPr>
        <w:t xml:space="preserve"> the communication between different religions and among Muslims. As such, </w:t>
      </w:r>
      <w:r>
        <w:rPr>
          <w:lang w:val="en-GB"/>
        </w:rPr>
        <w:t>pilgrimage</w:t>
      </w:r>
      <w:r w:rsidR="00A51DDB">
        <w:rPr>
          <w:lang w:val="en-GB"/>
        </w:rPr>
        <w:t>s</w:t>
      </w:r>
      <w:r w:rsidRPr="00AF4F06">
        <w:rPr>
          <w:lang w:val="en-GB"/>
        </w:rPr>
        <w:t xml:space="preserve"> </w:t>
      </w:r>
      <w:r>
        <w:rPr>
          <w:lang w:val="en-GB"/>
        </w:rPr>
        <w:t>function as</w:t>
      </w:r>
      <w:r w:rsidRPr="00AF4F06">
        <w:rPr>
          <w:lang w:val="en-GB"/>
        </w:rPr>
        <w:t xml:space="preserve"> interfaith a</w:t>
      </w:r>
      <w:r>
        <w:rPr>
          <w:lang w:val="en-GB"/>
        </w:rPr>
        <w:t>n</w:t>
      </w:r>
      <w:r w:rsidRPr="00AF4F06">
        <w:rPr>
          <w:lang w:val="en-GB"/>
        </w:rPr>
        <w:t>d intra-faith dialogue</w:t>
      </w:r>
      <w:r w:rsidR="00A51DDB">
        <w:rPr>
          <w:lang w:val="en-GB"/>
        </w:rPr>
        <w:t xml:space="preserve"> </w:t>
      </w:r>
      <w:r w:rsidRPr="00AF4F06">
        <w:rPr>
          <w:lang w:val="en-GB"/>
        </w:rPr>
        <w:t>practice</w:t>
      </w:r>
      <w:r>
        <w:rPr>
          <w:lang w:val="en-GB"/>
        </w:rPr>
        <w:t>s</w:t>
      </w:r>
      <w:r w:rsidRPr="00AF4F06">
        <w:rPr>
          <w:lang w:val="en-GB"/>
        </w:rPr>
        <w:t>. For example, the ʿAlāwiyya’s peace parades in Cannes and Assisi are co-organi</w:t>
      </w:r>
      <w:r w:rsidR="000D7056">
        <w:rPr>
          <w:lang w:val="en-GB"/>
        </w:rPr>
        <w:t>z</w:t>
      </w:r>
      <w:r w:rsidRPr="00AF4F06">
        <w:rPr>
          <w:lang w:val="en-GB"/>
        </w:rPr>
        <w:t xml:space="preserve">ed with Christian, Buddhist, and Jewish movements. Similarly, Naqshbandi’s pilgrimages to Christian sacred places </w:t>
      </w:r>
      <w:r>
        <w:rPr>
          <w:lang w:val="en-GB"/>
        </w:rPr>
        <w:t xml:space="preserve">suggest adherence to the belief in </w:t>
      </w:r>
      <w:r w:rsidRPr="00AF4F06">
        <w:rPr>
          <w:lang w:val="en-GB"/>
        </w:rPr>
        <w:t xml:space="preserve">the Islamic-Sufi universal </w:t>
      </w:r>
      <w:r>
        <w:rPr>
          <w:lang w:val="en-GB"/>
        </w:rPr>
        <w:t>spirit</w:t>
      </w:r>
      <w:r w:rsidRPr="00AF4F06">
        <w:rPr>
          <w:lang w:val="en-GB"/>
        </w:rPr>
        <w:t xml:space="preserve">, which overrides cultural and religious boundaries. The Būdshīshi </w:t>
      </w:r>
      <w:r>
        <w:rPr>
          <w:lang w:val="en-GB"/>
        </w:rPr>
        <w:t>conference ‘</w:t>
      </w:r>
      <w:r w:rsidRPr="00F17618">
        <w:rPr>
          <w:lang w:val="en-GB"/>
        </w:rPr>
        <w:t>Rencontre Mondiale du Soufisme</w:t>
      </w:r>
      <w:r>
        <w:rPr>
          <w:lang w:val="en-GB"/>
        </w:rPr>
        <w:t>’</w:t>
      </w:r>
      <w:r w:rsidR="00A51DDB">
        <w:rPr>
          <w:lang w:val="en-GB"/>
        </w:rPr>
        <w:t>,</w:t>
      </w:r>
      <w:r w:rsidRPr="00AF4F06">
        <w:rPr>
          <w:lang w:val="en-GB"/>
        </w:rPr>
        <w:t xml:space="preserve"> which takes place during the </w:t>
      </w:r>
      <w:r w:rsidRPr="00AF4F06">
        <w:rPr>
          <w:i/>
          <w:lang w:val="en-GB"/>
        </w:rPr>
        <w:t>Mawlid</w:t>
      </w:r>
      <w:r w:rsidR="00A51DDB" w:rsidRPr="00F44331">
        <w:rPr>
          <w:lang w:val="en-GB"/>
        </w:rPr>
        <w:t>,</w:t>
      </w:r>
      <w:r w:rsidRPr="00A51DDB">
        <w:rPr>
          <w:lang w:val="en-GB"/>
        </w:rPr>
        <w:t xml:space="preserve"> </w:t>
      </w:r>
      <w:r w:rsidRPr="00AF4F06">
        <w:rPr>
          <w:lang w:val="en-GB"/>
        </w:rPr>
        <w:t>is not only a religious celebration but</w:t>
      </w:r>
      <w:r w:rsidR="00A51DDB">
        <w:rPr>
          <w:lang w:val="en-GB"/>
        </w:rPr>
        <w:t xml:space="preserve"> also </w:t>
      </w:r>
      <w:r w:rsidRPr="00AF4F06">
        <w:rPr>
          <w:lang w:val="en-GB"/>
        </w:rPr>
        <w:t>an activity of intra-faith dialogue</w:t>
      </w:r>
      <w:r>
        <w:rPr>
          <w:lang w:val="en-GB"/>
        </w:rPr>
        <w:t xml:space="preserve">, </w:t>
      </w:r>
      <w:r w:rsidRPr="00AF4F06">
        <w:rPr>
          <w:lang w:val="en-GB"/>
        </w:rPr>
        <w:t xml:space="preserve">connecting Sufi </w:t>
      </w:r>
      <w:r>
        <w:rPr>
          <w:lang w:val="en-GB"/>
        </w:rPr>
        <w:t>followers</w:t>
      </w:r>
      <w:r w:rsidRPr="00AF4F06">
        <w:rPr>
          <w:lang w:val="en-GB"/>
        </w:rPr>
        <w:t xml:space="preserve"> and sympathizers from all over Maghreb</w:t>
      </w:r>
      <w:r>
        <w:rPr>
          <w:lang w:val="en-GB"/>
        </w:rPr>
        <w:t xml:space="preserve"> as well as from Europe</w:t>
      </w:r>
      <w:r w:rsidRPr="00AF4F06">
        <w:rPr>
          <w:lang w:val="en-GB"/>
        </w:rPr>
        <w:t>.</w:t>
      </w:r>
    </w:p>
    <w:p w14:paraId="613C9D81" w14:textId="77777777" w:rsidR="00124EFF" w:rsidRPr="00AF4F06" w:rsidRDefault="00124EFF" w:rsidP="003869A6">
      <w:pPr>
        <w:spacing w:before="0" w:after="0"/>
        <w:jc w:val="left"/>
        <w:rPr>
          <w:lang w:val="en-GB"/>
        </w:rPr>
      </w:pPr>
    </w:p>
    <w:p w14:paraId="6D7348C9" w14:textId="77777777" w:rsidR="00124EFF" w:rsidRPr="005539BA" w:rsidRDefault="00124EFF" w:rsidP="00005989">
      <w:pPr>
        <w:spacing w:before="0" w:after="0"/>
        <w:outlineLvl w:val="0"/>
        <w:rPr>
          <w:i/>
        </w:rPr>
      </w:pPr>
      <w:r w:rsidRPr="005539BA">
        <w:rPr>
          <w:i/>
        </w:rPr>
        <w:t>On the road to the living Saint</w:t>
      </w:r>
    </w:p>
    <w:p w14:paraId="7ABC2893" w14:textId="77777777" w:rsidR="00124EFF" w:rsidRDefault="00124EFF" w:rsidP="003869A6">
      <w:pPr>
        <w:spacing w:before="0" w:after="0"/>
        <w:jc w:val="left"/>
        <w:rPr>
          <w:lang w:val="en-GB"/>
        </w:rPr>
      </w:pPr>
      <w:r>
        <w:rPr>
          <w:lang w:val="en-GB"/>
        </w:rPr>
        <w:t>V</w:t>
      </w:r>
      <w:r w:rsidRPr="00AF4F06">
        <w:rPr>
          <w:lang w:val="en-GB"/>
        </w:rPr>
        <w:t>isits</w:t>
      </w:r>
      <w:r>
        <w:rPr>
          <w:lang w:val="en-GB"/>
        </w:rPr>
        <w:t xml:space="preserve"> or pilgrimages</w:t>
      </w:r>
      <w:r w:rsidRPr="00AF4F06">
        <w:rPr>
          <w:lang w:val="en-GB"/>
        </w:rPr>
        <w:t xml:space="preserve"> to the </w:t>
      </w:r>
      <w:r w:rsidRPr="00AF4F06">
        <w:rPr>
          <w:i/>
          <w:lang w:val="en-GB"/>
        </w:rPr>
        <w:t>shaykh</w:t>
      </w:r>
      <w:r w:rsidRPr="00AF4F06">
        <w:rPr>
          <w:lang w:val="en-GB"/>
        </w:rPr>
        <w:t xml:space="preserve"> </w:t>
      </w:r>
      <w:r>
        <w:rPr>
          <w:lang w:val="en-GB"/>
        </w:rPr>
        <w:t>are particularly</w:t>
      </w:r>
      <w:r w:rsidRPr="00AF4F06">
        <w:rPr>
          <w:lang w:val="en-GB"/>
        </w:rPr>
        <w:t xml:space="preserve"> important</w:t>
      </w:r>
      <w:r>
        <w:rPr>
          <w:lang w:val="en-GB"/>
        </w:rPr>
        <w:t xml:space="preserve"> </w:t>
      </w:r>
      <w:r w:rsidR="00A51DDB">
        <w:rPr>
          <w:lang w:val="en-GB"/>
        </w:rPr>
        <w:t>f</w:t>
      </w:r>
      <w:r>
        <w:rPr>
          <w:lang w:val="en-GB"/>
        </w:rPr>
        <w:t>o</w:t>
      </w:r>
      <w:r w:rsidR="00A51DDB">
        <w:rPr>
          <w:lang w:val="en-GB"/>
        </w:rPr>
        <w:t>r</w:t>
      </w:r>
      <w:r>
        <w:rPr>
          <w:lang w:val="en-GB"/>
        </w:rPr>
        <w:t xml:space="preserve"> Sufi followers</w:t>
      </w:r>
      <w:r w:rsidRPr="00AF4F06">
        <w:rPr>
          <w:lang w:val="en-GB"/>
        </w:rPr>
        <w:t xml:space="preserve">. An important characteristic of </w:t>
      </w:r>
      <w:r>
        <w:rPr>
          <w:lang w:val="en-GB"/>
        </w:rPr>
        <w:t>both</w:t>
      </w:r>
      <w:r w:rsidRPr="00AF4F06">
        <w:rPr>
          <w:lang w:val="en-GB"/>
        </w:rPr>
        <w:t xml:space="preserve"> Būdshīshiyya and Naqshbandiyya</w:t>
      </w:r>
      <w:r w:rsidRPr="00AF4F06" w:rsidDel="00EE23C9">
        <w:rPr>
          <w:lang w:val="en-GB"/>
        </w:rPr>
        <w:t xml:space="preserve"> </w:t>
      </w:r>
      <w:r w:rsidRPr="00AF4F06">
        <w:rPr>
          <w:lang w:val="en-GB"/>
        </w:rPr>
        <w:t xml:space="preserve">is the charisma embodied in the figure of the </w:t>
      </w:r>
      <w:r w:rsidRPr="00AF4F06">
        <w:rPr>
          <w:i/>
          <w:lang w:val="en-GB"/>
        </w:rPr>
        <w:t>shaykh</w:t>
      </w:r>
      <w:r w:rsidRPr="00AF4F06">
        <w:rPr>
          <w:lang w:val="en-GB"/>
        </w:rPr>
        <w:t xml:space="preserve">. The Sufi Master is considered a living saint, with </w:t>
      </w:r>
      <w:r>
        <w:rPr>
          <w:lang w:val="en-GB"/>
        </w:rPr>
        <w:t>remarkable</w:t>
      </w:r>
      <w:r w:rsidRPr="00AF4F06">
        <w:rPr>
          <w:lang w:val="en-GB"/>
        </w:rPr>
        <w:t xml:space="preserve"> powers and knowledge. </w:t>
      </w:r>
      <w:r w:rsidRPr="00AF4F06">
        <w:rPr>
          <w:lang w:val="en-GB"/>
        </w:rPr>
        <w:lastRenderedPageBreak/>
        <w:t xml:space="preserve">In fact, for some </w:t>
      </w:r>
      <w:r w:rsidRPr="00AF4F06">
        <w:rPr>
          <w:i/>
          <w:lang w:val="en-GB"/>
        </w:rPr>
        <w:t>fuqarāʾ</w:t>
      </w:r>
      <w:r w:rsidRPr="00AF4F06">
        <w:rPr>
          <w:lang w:val="en-GB"/>
        </w:rPr>
        <w:t xml:space="preserve"> the </w:t>
      </w:r>
      <w:r w:rsidRPr="00AF4F06">
        <w:rPr>
          <w:i/>
          <w:lang w:val="en-GB"/>
        </w:rPr>
        <w:t>shaykh</w:t>
      </w:r>
      <w:r w:rsidRPr="00AF4F06">
        <w:rPr>
          <w:lang w:val="en-GB"/>
        </w:rPr>
        <w:t xml:space="preserve"> is the bearer of existence itself. To be near the </w:t>
      </w:r>
      <w:r w:rsidRPr="00AF4F06">
        <w:rPr>
          <w:i/>
          <w:lang w:val="en-GB"/>
        </w:rPr>
        <w:t>shaykh</w:t>
      </w:r>
      <w:r w:rsidRPr="00AF4F06">
        <w:rPr>
          <w:lang w:val="en-GB"/>
        </w:rPr>
        <w:t xml:space="preserve">, to exchange </w:t>
      </w:r>
      <w:r>
        <w:rPr>
          <w:lang w:val="en-GB"/>
        </w:rPr>
        <w:t xml:space="preserve">even </w:t>
      </w:r>
      <w:r w:rsidRPr="00AF4F06">
        <w:rPr>
          <w:lang w:val="en-GB"/>
        </w:rPr>
        <w:t xml:space="preserve">just a glance with him, is for many </w:t>
      </w:r>
      <w:r w:rsidRPr="00AF4F06">
        <w:rPr>
          <w:i/>
          <w:lang w:val="en-GB"/>
        </w:rPr>
        <w:t>fuqarāʾ</w:t>
      </w:r>
      <w:r w:rsidRPr="00AF4F06">
        <w:rPr>
          <w:lang w:val="en-GB"/>
        </w:rPr>
        <w:t xml:space="preserve"> extremely important</w:t>
      </w:r>
      <w:r>
        <w:rPr>
          <w:lang w:val="en-GB"/>
        </w:rPr>
        <w:t xml:space="preserve">. The experience often </w:t>
      </w:r>
      <w:r w:rsidRPr="00AF4F06">
        <w:rPr>
          <w:lang w:val="en-GB"/>
        </w:rPr>
        <w:t>produces strong emoti</w:t>
      </w:r>
      <w:r w:rsidR="00A51DDB">
        <w:rPr>
          <w:lang w:val="en-GB"/>
        </w:rPr>
        <w:t>onal</w:t>
      </w:r>
      <w:r w:rsidRPr="00AF4F06">
        <w:rPr>
          <w:lang w:val="en-GB"/>
        </w:rPr>
        <w:t xml:space="preserve"> expressions</w:t>
      </w:r>
      <w:r>
        <w:rPr>
          <w:lang w:val="en-GB"/>
        </w:rPr>
        <w:t xml:space="preserve"> in the </w:t>
      </w:r>
      <w:r w:rsidRPr="00AF4F06">
        <w:rPr>
          <w:i/>
          <w:lang w:val="en-GB"/>
        </w:rPr>
        <w:t>fuqarāʾ</w:t>
      </w:r>
      <w:r w:rsidRPr="00AF4F06">
        <w:rPr>
          <w:lang w:val="en-GB"/>
        </w:rPr>
        <w:t xml:space="preserve">, such as crying </w:t>
      </w:r>
      <w:r>
        <w:rPr>
          <w:lang w:val="en-GB"/>
        </w:rPr>
        <w:t>out in the expression of</w:t>
      </w:r>
      <w:r w:rsidRPr="00AF4F06">
        <w:rPr>
          <w:lang w:val="en-GB"/>
        </w:rPr>
        <w:t xml:space="preserve"> joy. </w:t>
      </w:r>
      <w:r>
        <w:rPr>
          <w:lang w:val="en-GB"/>
        </w:rPr>
        <w:t>Thus</w:t>
      </w:r>
      <w:r w:rsidRPr="00AF4F06">
        <w:rPr>
          <w:lang w:val="en-GB"/>
        </w:rPr>
        <w:t xml:space="preserve">, the spiritual transmission from Master to follower is not limited to the use of language, but is </w:t>
      </w:r>
      <w:r w:rsidR="00A51DDB">
        <w:rPr>
          <w:lang w:val="en-GB"/>
        </w:rPr>
        <w:t xml:space="preserve">seen as </w:t>
      </w:r>
      <w:r w:rsidRPr="00AF4F06">
        <w:rPr>
          <w:lang w:val="en-GB"/>
        </w:rPr>
        <w:t>conveyed from</w:t>
      </w:r>
      <w:r>
        <w:rPr>
          <w:lang w:val="en-GB"/>
        </w:rPr>
        <w:t xml:space="preserve"> ‘</w:t>
      </w:r>
      <w:r w:rsidRPr="00AF4F06">
        <w:rPr>
          <w:lang w:val="en-GB"/>
        </w:rPr>
        <w:t>heart to heart</w:t>
      </w:r>
      <w:r>
        <w:rPr>
          <w:lang w:val="en-GB"/>
        </w:rPr>
        <w:t>’</w:t>
      </w:r>
      <w:r w:rsidRPr="00AF4F06">
        <w:rPr>
          <w:lang w:val="en-GB"/>
        </w:rPr>
        <w:t xml:space="preserve"> or</w:t>
      </w:r>
      <w:r>
        <w:rPr>
          <w:lang w:val="en-GB"/>
        </w:rPr>
        <w:t xml:space="preserve"> ‘</w:t>
      </w:r>
      <w:r w:rsidRPr="00AF4F06">
        <w:rPr>
          <w:lang w:val="en-GB"/>
        </w:rPr>
        <w:t>through the eyes</w:t>
      </w:r>
      <w:r>
        <w:rPr>
          <w:lang w:val="en-GB"/>
        </w:rPr>
        <w:t>’</w:t>
      </w:r>
      <w:r w:rsidRPr="00AF4F06">
        <w:rPr>
          <w:lang w:val="en-GB"/>
        </w:rPr>
        <w:t>. The ʿAlāwiyya’s case is</w:t>
      </w:r>
      <w:r>
        <w:rPr>
          <w:lang w:val="en-GB"/>
        </w:rPr>
        <w:t>, however,</w:t>
      </w:r>
      <w:r w:rsidRPr="00AF4F06">
        <w:rPr>
          <w:lang w:val="en-GB"/>
        </w:rPr>
        <w:t xml:space="preserve"> different</w:t>
      </w:r>
      <w:r>
        <w:rPr>
          <w:lang w:val="en-GB"/>
        </w:rPr>
        <w:t xml:space="preserve"> from the two mentioned above</w:t>
      </w:r>
      <w:r w:rsidRPr="00AF4F06">
        <w:rPr>
          <w:lang w:val="en-GB"/>
        </w:rPr>
        <w:t xml:space="preserve">. </w:t>
      </w:r>
      <w:r w:rsidRPr="00AF4F06">
        <w:rPr>
          <w:i/>
          <w:lang w:val="en-GB"/>
        </w:rPr>
        <w:t>Shaykh</w:t>
      </w:r>
      <w:r w:rsidRPr="00AF4F06">
        <w:rPr>
          <w:lang w:val="en-GB"/>
        </w:rPr>
        <w:t xml:space="preserve"> Bentounes discourages devotional attitude</w:t>
      </w:r>
      <w:r>
        <w:rPr>
          <w:lang w:val="en-GB"/>
        </w:rPr>
        <w:t>s</w:t>
      </w:r>
      <w:r w:rsidRPr="00AF4F06">
        <w:rPr>
          <w:lang w:val="en-GB"/>
        </w:rPr>
        <w:t xml:space="preserve"> towards him. He neither wants to be called </w:t>
      </w:r>
      <w:r w:rsidRPr="00AF4F06">
        <w:rPr>
          <w:i/>
          <w:lang w:val="en-GB"/>
        </w:rPr>
        <w:t>quṭb</w:t>
      </w:r>
      <w:r w:rsidRPr="00AF4F06">
        <w:rPr>
          <w:lang w:val="en-GB"/>
        </w:rPr>
        <w:t xml:space="preserve"> or have his hand kissed by disciples</w:t>
      </w:r>
      <w:r>
        <w:rPr>
          <w:lang w:val="en-GB"/>
        </w:rPr>
        <w:t>, and</w:t>
      </w:r>
      <w:r w:rsidRPr="00AF4F06">
        <w:rPr>
          <w:lang w:val="en-GB"/>
        </w:rPr>
        <w:t xml:space="preserve"> in general he does not appreciate ceremonious attitudes. He refuses </w:t>
      </w:r>
      <w:r>
        <w:rPr>
          <w:lang w:val="en-GB"/>
        </w:rPr>
        <w:t xml:space="preserve">to embody </w:t>
      </w:r>
      <w:r w:rsidRPr="00AF4F06">
        <w:rPr>
          <w:lang w:val="en-GB"/>
        </w:rPr>
        <w:t>the traditional Sufi charisma and instead encourages his disciples to find the</w:t>
      </w:r>
      <w:r>
        <w:rPr>
          <w:lang w:val="en-GB"/>
        </w:rPr>
        <w:t xml:space="preserve"> ‘</w:t>
      </w:r>
      <w:r w:rsidRPr="00AF4F06">
        <w:rPr>
          <w:lang w:val="en-GB"/>
        </w:rPr>
        <w:t xml:space="preserve">inner </w:t>
      </w:r>
      <w:r w:rsidRPr="00AF4F06">
        <w:rPr>
          <w:i/>
          <w:lang w:val="en-GB"/>
        </w:rPr>
        <w:t>shaykh</w:t>
      </w:r>
      <w:r>
        <w:rPr>
          <w:lang w:val="en-GB"/>
        </w:rPr>
        <w:t>’</w:t>
      </w:r>
      <w:r w:rsidRPr="00AF4F06">
        <w:rPr>
          <w:lang w:val="en-GB"/>
        </w:rPr>
        <w:t xml:space="preserve"> who lives in their hearts. Nevertheless, he </w:t>
      </w:r>
      <w:r w:rsidR="00A51DDB">
        <w:rPr>
          <w:lang w:val="en-GB"/>
        </w:rPr>
        <w:t xml:space="preserve">still </w:t>
      </w:r>
      <w:r w:rsidRPr="00AF4F06">
        <w:rPr>
          <w:lang w:val="en-GB"/>
        </w:rPr>
        <w:t>embodies a strong charisma which charms many people</w:t>
      </w:r>
      <w:r w:rsidR="00A51DDB">
        <w:rPr>
          <w:lang w:val="en-GB"/>
        </w:rPr>
        <w:t xml:space="preserve">, whether </w:t>
      </w:r>
      <w:r>
        <w:rPr>
          <w:lang w:val="en-GB"/>
        </w:rPr>
        <w:t>followers</w:t>
      </w:r>
      <w:r w:rsidRPr="00AF4F06">
        <w:rPr>
          <w:lang w:val="en-GB"/>
        </w:rPr>
        <w:t xml:space="preserve"> or not. </w:t>
      </w:r>
    </w:p>
    <w:p w14:paraId="1F6D7C6D" w14:textId="77777777" w:rsidR="00124EFF" w:rsidRPr="00AF4F06" w:rsidRDefault="00124EFF" w:rsidP="003869A6">
      <w:pPr>
        <w:spacing w:before="0" w:after="0"/>
        <w:jc w:val="left"/>
        <w:rPr>
          <w:lang w:val="en-GB"/>
        </w:rPr>
      </w:pPr>
    </w:p>
    <w:p w14:paraId="464B202A" w14:textId="77777777" w:rsidR="00124EFF" w:rsidRPr="005539BA" w:rsidRDefault="00124EFF" w:rsidP="00005989">
      <w:pPr>
        <w:spacing w:before="0" w:after="0"/>
        <w:outlineLvl w:val="0"/>
        <w:rPr>
          <w:i/>
        </w:rPr>
      </w:pPr>
      <w:r w:rsidRPr="005539BA">
        <w:rPr>
          <w:i/>
        </w:rPr>
        <w:t xml:space="preserve">Communitas, pilgrimage and mysticism </w:t>
      </w:r>
    </w:p>
    <w:p w14:paraId="4B1DB86F" w14:textId="77777777" w:rsidR="00124EFF" w:rsidRDefault="00124EFF" w:rsidP="003869A6">
      <w:pPr>
        <w:spacing w:before="0" w:after="0"/>
        <w:jc w:val="left"/>
        <w:rPr>
          <w:lang w:val="en-GB"/>
        </w:rPr>
      </w:pPr>
      <w:r w:rsidRPr="00AF4F06">
        <w:rPr>
          <w:lang w:val="en-GB"/>
        </w:rPr>
        <w:t xml:space="preserve">My discussion of the Sufi groups established in Europe in the </w:t>
      </w:r>
      <w:r w:rsidR="000D7056">
        <w:rPr>
          <w:lang w:val="en-GB"/>
        </w:rPr>
        <w:t>twentieth</w:t>
      </w:r>
      <w:r w:rsidRPr="00AF4F06">
        <w:rPr>
          <w:lang w:val="en-GB"/>
        </w:rPr>
        <w:t xml:space="preserve"> </w:t>
      </w:r>
      <w:r>
        <w:rPr>
          <w:lang w:val="en-GB"/>
        </w:rPr>
        <w:t>c</w:t>
      </w:r>
      <w:r w:rsidRPr="00AF4F06">
        <w:rPr>
          <w:lang w:val="en-GB"/>
        </w:rPr>
        <w:t>entury shows that p</w:t>
      </w:r>
      <w:r>
        <w:rPr>
          <w:lang w:val="en-GB"/>
        </w:rPr>
        <w:t xml:space="preserve">ilgrimage </w:t>
      </w:r>
      <w:r w:rsidRPr="00AF4F06">
        <w:rPr>
          <w:lang w:val="en-GB"/>
        </w:rPr>
        <w:t xml:space="preserve">often </w:t>
      </w:r>
      <w:r>
        <w:rPr>
          <w:lang w:val="en-GB"/>
        </w:rPr>
        <w:t>engender</w:t>
      </w:r>
      <w:r w:rsidR="00A51DDB">
        <w:rPr>
          <w:lang w:val="en-GB"/>
        </w:rPr>
        <w:t>s</w:t>
      </w:r>
      <w:r>
        <w:rPr>
          <w:lang w:val="en-GB"/>
        </w:rPr>
        <w:t xml:space="preserve"> </w:t>
      </w:r>
      <w:r w:rsidRPr="00AF4F06">
        <w:rPr>
          <w:lang w:val="en-GB"/>
        </w:rPr>
        <w:t xml:space="preserve">a turning point in a </w:t>
      </w:r>
      <w:r>
        <w:rPr>
          <w:lang w:val="en-GB"/>
        </w:rPr>
        <w:t>Sufi’s</w:t>
      </w:r>
      <w:r w:rsidRPr="00AF4F06">
        <w:rPr>
          <w:lang w:val="en-GB"/>
        </w:rPr>
        <w:t xml:space="preserve"> life. In fact, it is the moment in which the relationship between the </w:t>
      </w:r>
      <w:r w:rsidRPr="00AF4F06">
        <w:rPr>
          <w:i/>
          <w:lang w:val="en-GB"/>
        </w:rPr>
        <w:t>shaykh</w:t>
      </w:r>
      <w:r w:rsidRPr="00AF4F06">
        <w:rPr>
          <w:lang w:val="en-GB"/>
        </w:rPr>
        <w:t xml:space="preserve"> and </w:t>
      </w:r>
      <w:r>
        <w:rPr>
          <w:lang w:val="en-GB"/>
        </w:rPr>
        <w:t>his follower</w:t>
      </w:r>
      <w:r w:rsidRPr="00AF4F06">
        <w:rPr>
          <w:lang w:val="en-GB"/>
        </w:rPr>
        <w:t xml:space="preserve"> is established, when the spiritual bond is either verified or vivified. Pilgrimage is also a way to put into practice the teachings received in European </w:t>
      </w:r>
      <w:r w:rsidRPr="00AF4F06">
        <w:rPr>
          <w:rFonts w:cs="Arial"/>
          <w:i/>
          <w:color w:val="000000" w:themeColor="text1"/>
          <w:lang w:val="en-GB"/>
        </w:rPr>
        <w:t>zawāyā</w:t>
      </w:r>
      <w:r>
        <w:rPr>
          <w:lang w:val="en-GB"/>
        </w:rPr>
        <w:t>.</w:t>
      </w:r>
      <w:r w:rsidRPr="00AF4F06">
        <w:rPr>
          <w:lang w:val="en-GB"/>
        </w:rPr>
        <w:t xml:space="preserve"> </w:t>
      </w:r>
      <w:r w:rsidR="00A51DDB">
        <w:rPr>
          <w:lang w:val="en-GB"/>
        </w:rPr>
        <w:t>During</w:t>
      </w:r>
      <w:r w:rsidRPr="00AF4F06">
        <w:rPr>
          <w:lang w:val="en-GB"/>
        </w:rPr>
        <w:t xml:space="preserve"> pious visits</w:t>
      </w:r>
      <w:r>
        <w:rPr>
          <w:lang w:val="en-GB"/>
        </w:rPr>
        <w:t xml:space="preserve"> to sites outside Europe</w:t>
      </w:r>
      <w:r w:rsidRPr="00AF4F06">
        <w:rPr>
          <w:lang w:val="en-GB"/>
        </w:rPr>
        <w:t xml:space="preserve">, European </w:t>
      </w:r>
      <w:r w:rsidRPr="00AF4F06">
        <w:rPr>
          <w:i/>
          <w:lang w:val="en-GB"/>
        </w:rPr>
        <w:t>fuqarāʾ</w:t>
      </w:r>
      <w:r w:rsidRPr="00AF4F06">
        <w:rPr>
          <w:lang w:val="en-GB"/>
        </w:rPr>
        <w:t xml:space="preserve"> mix with the local followers of the </w:t>
      </w:r>
      <w:r w:rsidRPr="00AF4F06">
        <w:rPr>
          <w:i/>
          <w:lang w:val="en-GB"/>
        </w:rPr>
        <w:t>ṭarīqa</w:t>
      </w:r>
      <w:r w:rsidR="00A51DDB">
        <w:rPr>
          <w:i/>
          <w:lang w:val="en-GB"/>
        </w:rPr>
        <w:t xml:space="preserve"> </w:t>
      </w:r>
      <w:r w:rsidR="00A51DDB" w:rsidRPr="00F44331">
        <w:rPr>
          <w:lang w:val="en-GB"/>
        </w:rPr>
        <w:t>and</w:t>
      </w:r>
      <w:r w:rsidR="00A51DDB" w:rsidRPr="00A51DDB">
        <w:rPr>
          <w:lang w:val="en-GB"/>
        </w:rPr>
        <w:t xml:space="preserve"> </w:t>
      </w:r>
      <w:r w:rsidR="00A51DDB">
        <w:rPr>
          <w:lang w:val="en-GB"/>
        </w:rPr>
        <w:t>t</w:t>
      </w:r>
      <w:r w:rsidRPr="00AF4F06">
        <w:rPr>
          <w:lang w:val="en-GB"/>
        </w:rPr>
        <w:t xml:space="preserve">he intellectual dimension of European Sufism, </w:t>
      </w:r>
      <w:r>
        <w:rPr>
          <w:lang w:val="en-GB"/>
        </w:rPr>
        <w:t xml:space="preserve">which is </w:t>
      </w:r>
      <w:r w:rsidRPr="00AF4F06">
        <w:rPr>
          <w:lang w:val="en-GB"/>
        </w:rPr>
        <w:t xml:space="preserve">usually very important, is set aside </w:t>
      </w:r>
      <w:r w:rsidR="00A51DDB">
        <w:rPr>
          <w:lang w:val="en-GB"/>
        </w:rPr>
        <w:t>on these</w:t>
      </w:r>
      <w:r w:rsidRPr="00AF4F06">
        <w:rPr>
          <w:lang w:val="en-GB"/>
        </w:rPr>
        <w:t xml:space="preserve"> occasion</w:t>
      </w:r>
      <w:r w:rsidR="00A51DDB">
        <w:rPr>
          <w:lang w:val="en-GB"/>
        </w:rPr>
        <w:t>s</w:t>
      </w:r>
      <w:r w:rsidRPr="00AF4F06">
        <w:rPr>
          <w:lang w:val="en-GB"/>
        </w:rPr>
        <w:t xml:space="preserve"> in order to participate in and fully enjoy the </w:t>
      </w:r>
      <w:r w:rsidRPr="00AF4F06">
        <w:rPr>
          <w:rFonts w:cs="Times"/>
          <w:i/>
          <w:color w:val="1A1A1A"/>
          <w:lang w:val="en-GB"/>
        </w:rPr>
        <w:t>zāwiya</w:t>
      </w:r>
      <w:r w:rsidRPr="00AF4F06">
        <w:rPr>
          <w:lang w:val="en-GB"/>
        </w:rPr>
        <w:t xml:space="preserve">’s life. </w:t>
      </w:r>
      <w:r>
        <w:rPr>
          <w:lang w:val="en-GB"/>
        </w:rPr>
        <w:t>Many</w:t>
      </w:r>
      <w:r w:rsidRPr="00AF4F06">
        <w:rPr>
          <w:lang w:val="en-GB"/>
        </w:rPr>
        <w:t xml:space="preserve"> live</w:t>
      </w:r>
      <w:r>
        <w:rPr>
          <w:lang w:val="en-GB"/>
        </w:rPr>
        <w:t xml:space="preserve"> and </w:t>
      </w:r>
      <w:r w:rsidRPr="00AF4F06">
        <w:rPr>
          <w:lang w:val="en-GB"/>
        </w:rPr>
        <w:t xml:space="preserve">work together </w:t>
      </w:r>
      <w:r w:rsidR="00F44331">
        <w:rPr>
          <w:lang w:val="en-GB"/>
        </w:rPr>
        <w:t>t</w:t>
      </w:r>
      <w:r w:rsidR="00A51DDB">
        <w:rPr>
          <w:lang w:val="en-GB"/>
        </w:rPr>
        <w:t xml:space="preserve">o support </w:t>
      </w:r>
      <w:r w:rsidRPr="00AF4F06">
        <w:rPr>
          <w:lang w:val="en-GB"/>
        </w:rPr>
        <w:t xml:space="preserve">the </w:t>
      </w:r>
      <w:r w:rsidRPr="00AF4F06">
        <w:rPr>
          <w:i/>
          <w:lang w:val="en-GB"/>
        </w:rPr>
        <w:t>ṭarīqa</w:t>
      </w:r>
      <w:r w:rsidR="00415EE3">
        <w:rPr>
          <w:lang w:val="en-GB"/>
        </w:rPr>
        <w:t xml:space="preserve"> and</w:t>
      </w:r>
      <w:r w:rsidR="00A51DDB">
        <w:rPr>
          <w:lang w:val="en-GB"/>
        </w:rPr>
        <w:t>,</w:t>
      </w:r>
      <w:r w:rsidR="00415EE3">
        <w:rPr>
          <w:lang w:val="en-GB"/>
        </w:rPr>
        <w:t xml:space="preserve"> above all</w:t>
      </w:r>
      <w:r w:rsidR="00A51DDB">
        <w:rPr>
          <w:lang w:val="en-GB"/>
        </w:rPr>
        <w:t>,</w:t>
      </w:r>
      <w:r w:rsidR="00415EE3">
        <w:rPr>
          <w:lang w:val="en-GB"/>
        </w:rPr>
        <w:t xml:space="preserve"> practis</w:t>
      </w:r>
      <w:r w:rsidRPr="00AF4F06">
        <w:rPr>
          <w:lang w:val="en-GB"/>
        </w:rPr>
        <w:t xml:space="preserve">e </w:t>
      </w:r>
      <w:r w:rsidRPr="00AF4F06">
        <w:rPr>
          <w:i/>
          <w:lang w:val="en-GB"/>
        </w:rPr>
        <w:t>dhikr</w:t>
      </w:r>
      <w:r w:rsidRPr="00AF4F06">
        <w:rPr>
          <w:lang w:val="en-GB"/>
        </w:rPr>
        <w:t xml:space="preserve"> together. </w:t>
      </w:r>
      <w:r>
        <w:rPr>
          <w:lang w:val="en-GB"/>
        </w:rPr>
        <w:t>The Sufis</w:t>
      </w:r>
      <w:r w:rsidRPr="00AF4F06">
        <w:rPr>
          <w:lang w:val="en-GB"/>
        </w:rPr>
        <w:t xml:space="preserve"> </w:t>
      </w:r>
      <w:r>
        <w:rPr>
          <w:lang w:val="en-GB"/>
        </w:rPr>
        <w:t>join</w:t>
      </w:r>
      <w:r w:rsidRPr="00AF4F06">
        <w:rPr>
          <w:lang w:val="en-GB"/>
        </w:rPr>
        <w:t xml:space="preserve"> </w:t>
      </w:r>
      <w:r>
        <w:rPr>
          <w:lang w:val="en-GB"/>
        </w:rPr>
        <w:t>in</w:t>
      </w:r>
      <w:r w:rsidRPr="00AF4F06">
        <w:rPr>
          <w:lang w:val="en-GB"/>
        </w:rPr>
        <w:t xml:space="preserve"> </w:t>
      </w:r>
      <w:r>
        <w:rPr>
          <w:lang w:val="en-GB"/>
        </w:rPr>
        <w:t xml:space="preserve">a spiritual and social community, </w:t>
      </w:r>
      <w:r w:rsidRPr="00AF4F06">
        <w:rPr>
          <w:lang w:val="en-GB"/>
        </w:rPr>
        <w:t xml:space="preserve">forgetting the social structures </w:t>
      </w:r>
      <w:r>
        <w:rPr>
          <w:lang w:val="en-GB"/>
        </w:rPr>
        <w:t>by</w:t>
      </w:r>
      <w:r w:rsidRPr="00AF4F06">
        <w:rPr>
          <w:lang w:val="en-GB"/>
        </w:rPr>
        <w:t xml:space="preserve"> which they are usually constrained.</w:t>
      </w:r>
      <w:r w:rsidRPr="00801B7B">
        <w:rPr>
          <w:i/>
          <w:lang w:val="en-GB"/>
        </w:rPr>
        <w:t xml:space="preserve"> </w:t>
      </w:r>
      <w:r w:rsidRPr="002E2C19">
        <w:rPr>
          <w:lang w:val="en-GB"/>
        </w:rPr>
        <w:t>Thus,</w:t>
      </w:r>
      <w:r>
        <w:rPr>
          <w:lang w:val="en-GB"/>
        </w:rPr>
        <w:t xml:space="preserve"> d</w:t>
      </w:r>
      <w:r w:rsidRPr="00AF4F06">
        <w:rPr>
          <w:lang w:val="en-GB"/>
        </w:rPr>
        <w:t>uring pilgrimages</w:t>
      </w:r>
      <w:r>
        <w:rPr>
          <w:lang w:val="en-GB"/>
        </w:rPr>
        <w:t>,</w:t>
      </w:r>
      <w:r w:rsidRPr="00AF4F06">
        <w:rPr>
          <w:lang w:val="en-GB"/>
        </w:rPr>
        <w:t xml:space="preserve"> the </w:t>
      </w:r>
      <w:r w:rsidRPr="00AF4F06">
        <w:rPr>
          <w:i/>
          <w:lang w:val="en-GB"/>
        </w:rPr>
        <w:t>fuqarāʾ</w:t>
      </w:r>
      <w:r w:rsidRPr="00AF4F06">
        <w:rPr>
          <w:lang w:val="en-GB"/>
        </w:rPr>
        <w:t xml:space="preserve"> experience the communal life </w:t>
      </w:r>
      <w:r>
        <w:rPr>
          <w:lang w:val="en-GB"/>
        </w:rPr>
        <w:t xml:space="preserve">of the </w:t>
      </w:r>
      <w:r w:rsidRPr="00AF4F06">
        <w:rPr>
          <w:rFonts w:cs="Times"/>
          <w:i/>
          <w:color w:val="1A1A1A"/>
          <w:lang w:val="en-GB"/>
        </w:rPr>
        <w:t>zāwiya</w:t>
      </w:r>
      <w:r w:rsidRPr="00AF4F06">
        <w:rPr>
          <w:rFonts w:cs="Times"/>
          <w:color w:val="1A1A1A"/>
          <w:lang w:val="en-GB"/>
        </w:rPr>
        <w:t xml:space="preserve"> </w:t>
      </w:r>
      <w:r w:rsidRPr="00AF4F06">
        <w:rPr>
          <w:lang w:val="en-GB"/>
        </w:rPr>
        <w:t xml:space="preserve">and the </w:t>
      </w:r>
      <w:r>
        <w:rPr>
          <w:lang w:val="en-GB"/>
        </w:rPr>
        <w:t xml:space="preserve">feeling of </w:t>
      </w:r>
      <w:r w:rsidRPr="00AF4F06">
        <w:rPr>
          <w:lang w:val="en-GB"/>
        </w:rPr>
        <w:t xml:space="preserve">brotherhood, which is a fundamental pillar of Sufism all around the world. </w:t>
      </w:r>
      <w:r>
        <w:rPr>
          <w:lang w:val="en-GB"/>
        </w:rPr>
        <w:t xml:space="preserve">For many European Sufis, pilgrimage is thus characterised by </w:t>
      </w:r>
      <w:r>
        <w:rPr>
          <w:i/>
          <w:lang w:val="en-GB"/>
        </w:rPr>
        <w:t>c</w:t>
      </w:r>
      <w:r w:rsidRPr="00AF4F06">
        <w:rPr>
          <w:i/>
          <w:lang w:val="en-GB"/>
        </w:rPr>
        <w:t>ommunitas</w:t>
      </w:r>
      <w:r w:rsidRPr="00AF4F06">
        <w:rPr>
          <w:lang w:val="en-GB"/>
        </w:rPr>
        <w:t xml:space="preserve">, </w:t>
      </w:r>
      <w:r>
        <w:rPr>
          <w:lang w:val="en-GB"/>
        </w:rPr>
        <w:t>understood as</w:t>
      </w:r>
      <w:r w:rsidRPr="00AF4F06">
        <w:rPr>
          <w:lang w:val="en-GB"/>
        </w:rPr>
        <w:t xml:space="preserve"> anti-structural </w:t>
      </w:r>
      <w:r>
        <w:rPr>
          <w:lang w:val="en-GB"/>
        </w:rPr>
        <w:t>dynamics</w:t>
      </w:r>
      <w:r w:rsidRPr="00AF4F06">
        <w:rPr>
          <w:lang w:val="en-GB"/>
        </w:rPr>
        <w:t xml:space="preserve">, </w:t>
      </w:r>
      <w:r>
        <w:rPr>
          <w:lang w:val="en-GB"/>
        </w:rPr>
        <w:t>challenging</w:t>
      </w:r>
      <w:r w:rsidRPr="00AF4F06">
        <w:rPr>
          <w:lang w:val="en-GB"/>
        </w:rPr>
        <w:t xml:space="preserve"> </w:t>
      </w:r>
      <w:r>
        <w:rPr>
          <w:lang w:val="en-GB"/>
        </w:rPr>
        <w:t xml:space="preserve">established </w:t>
      </w:r>
      <w:r w:rsidRPr="00AF4F06">
        <w:rPr>
          <w:lang w:val="en-GB"/>
        </w:rPr>
        <w:t xml:space="preserve">social meanings and relations among </w:t>
      </w:r>
      <w:r w:rsidRPr="00AF4F06">
        <w:rPr>
          <w:i/>
          <w:lang w:val="en-GB"/>
        </w:rPr>
        <w:t>fuqar</w:t>
      </w:r>
      <w:r w:rsidRPr="00AF4F06">
        <w:rPr>
          <w:rFonts w:eastAsia="Times New Roman"/>
          <w:i/>
          <w:lang w:val="en-GB" w:eastAsia="it-IT"/>
        </w:rPr>
        <w:t>āʾ</w:t>
      </w:r>
      <w:r>
        <w:rPr>
          <w:lang w:val="en-GB"/>
        </w:rPr>
        <w:t xml:space="preserve">. At the same time, the experience suggests that </w:t>
      </w:r>
      <w:r>
        <w:rPr>
          <w:i/>
          <w:lang w:val="en-GB"/>
        </w:rPr>
        <w:t>c</w:t>
      </w:r>
      <w:r w:rsidRPr="00AF4F06">
        <w:rPr>
          <w:i/>
          <w:lang w:val="en-GB"/>
        </w:rPr>
        <w:t>ommunitas</w:t>
      </w:r>
      <w:r>
        <w:rPr>
          <w:lang w:val="en-GB"/>
        </w:rPr>
        <w:t xml:space="preserve"> function</w:t>
      </w:r>
      <w:r w:rsidR="000D7056">
        <w:rPr>
          <w:lang w:val="en-GB"/>
        </w:rPr>
        <w:t>s</w:t>
      </w:r>
      <w:r>
        <w:rPr>
          <w:lang w:val="en-GB"/>
        </w:rPr>
        <w:t xml:space="preserve"> as a structuring force,</w:t>
      </w:r>
      <w:r w:rsidRPr="00AF4F06">
        <w:rPr>
          <w:lang w:val="en-GB"/>
        </w:rPr>
        <w:t xml:space="preserve"> </w:t>
      </w:r>
      <w:r>
        <w:rPr>
          <w:lang w:val="en-GB"/>
        </w:rPr>
        <w:t>creating a sense of common identity among the pilgrims, at least temporarily.</w:t>
      </w:r>
    </w:p>
    <w:p w14:paraId="4E39579C" w14:textId="77777777" w:rsidR="00124EFF" w:rsidRDefault="00124EFF" w:rsidP="00F44331">
      <w:pPr>
        <w:spacing w:before="0" w:after="0"/>
        <w:ind w:firstLine="708"/>
        <w:jc w:val="left"/>
        <w:rPr>
          <w:lang w:val="en-GB"/>
        </w:rPr>
      </w:pPr>
      <w:r>
        <w:rPr>
          <w:lang w:val="en-GB"/>
        </w:rPr>
        <w:t xml:space="preserve">It should be observed, however, that pilgrimage is not only associated with the structural and anti-structural forces of </w:t>
      </w:r>
      <w:r w:rsidRPr="00F44331">
        <w:rPr>
          <w:i/>
          <w:lang w:val="en-GB"/>
        </w:rPr>
        <w:t>communitas</w:t>
      </w:r>
      <w:r>
        <w:rPr>
          <w:lang w:val="en-GB"/>
        </w:rPr>
        <w:t>. P</w:t>
      </w:r>
      <w:r w:rsidRPr="00AF4F06">
        <w:rPr>
          <w:lang w:val="en-GB"/>
        </w:rPr>
        <w:t xml:space="preserve">ilgrimage can </w:t>
      </w:r>
      <w:r>
        <w:rPr>
          <w:lang w:val="en-GB"/>
        </w:rPr>
        <w:t xml:space="preserve">also </w:t>
      </w:r>
      <w:r w:rsidRPr="00AF4F06">
        <w:rPr>
          <w:lang w:val="en-GB"/>
        </w:rPr>
        <w:t xml:space="preserve">constitute a turning point </w:t>
      </w:r>
      <w:r>
        <w:rPr>
          <w:lang w:val="en-GB"/>
        </w:rPr>
        <w:t xml:space="preserve">in the life of Sufis </w:t>
      </w:r>
      <w:r w:rsidR="00502FAF">
        <w:rPr>
          <w:lang w:val="en-GB"/>
        </w:rPr>
        <w:t>that</w:t>
      </w:r>
      <w:r>
        <w:rPr>
          <w:lang w:val="en-GB"/>
        </w:rPr>
        <w:t xml:space="preserve"> initiates a process of detachment from Sufism. Through pilgrimage to various sites, some European Sufis </w:t>
      </w:r>
      <w:r w:rsidRPr="00AF4F06">
        <w:rPr>
          <w:lang w:val="en-GB"/>
        </w:rPr>
        <w:t xml:space="preserve">find </w:t>
      </w:r>
      <w:r>
        <w:rPr>
          <w:lang w:val="en-GB"/>
        </w:rPr>
        <w:t xml:space="preserve">the kind of </w:t>
      </w:r>
      <w:r w:rsidRPr="00AF4F06">
        <w:rPr>
          <w:lang w:val="en-GB"/>
        </w:rPr>
        <w:t xml:space="preserve">Sufism </w:t>
      </w:r>
      <w:r w:rsidR="000D7056">
        <w:rPr>
          <w:lang w:val="en-GB"/>
        </w:rPr>
        <w:t>practis</w:t>
      </w:r>
      <w:r>
        <w:rPr>
          <w:lang w:val="en-GB"/>
        </w:rPr>
        <w:t>ed</w:t>
      </w:r>
      <w:r w:rsidRPr="00AF4F06">
        <w:rPr>
          <w:lang w:val="en-GB"/>
        </w:rPr>
        <w:t xml:space="preserve"> in Europe </w:t>
      </w:r>
      <w:r>
        <w:rPr>
          <w:lang w:val="en-GB"/>
        </w:rPr>
        <w:t>through</w:t>
      </w:r>
      <w:r w:rsidRPr="00AF4F06">
        <w:rPr>
          <w:lang w:val="en-GB"/>
        </w:rPr>
        <w:t xml:space="preserve"> seminars and concerts </w:t>
      </w:r>
      <w:r>
        <w:rPr>
          <w:lang w:val="en-GB"/>
        </w:rPr>
        <w:t xml:space="preserve">to be </w:t>
      </w:r>
      <w:r w:rsidRPr="00AF4F06">
        <w:rPr>
          <w:lang w:val="en-GB"/>
        </w:rPr>
        <w:t xml:space="preserve">very different from </w:t>
      </w:r>
      <w:r>
        <w:rPr>
          <w:lang w:val="en-GB"/>
        </w:rPr>
        <w:t>more</w:t>
      </w:r>
      <w:r w:rsidRPr="00AF4F06">
        <w:rPr>
          <w:lang w:val="en-GB"/>
        </w:rPr>
        <w:t xml:space="preserve"> </w:t>
      </w:r>
      <w:r>
        <w:rPr>
          <w:lang w:val="en-GB"/>
        </w:rPr>
        <w:t xml:space="preserve">conventional ways of Sufism. When confronted with such diversity, </w:t>
      </w:r>
      <w:r w:rsidR="00502FAF">
        <w:rPr>
          <w:lang w:val="en-GB"/>
        </w:rPr>
        <w:t xml:space="preserve">especially </w:t>
      </w:r>
      <w:r>
        <w:rPr>
          <w:lang w:val="en-GB"/>
        </w:rPr>
        <w:t>when the issue of values are at stake, some European Sufis chose to</w:t>
      </w:r>
      <w:r w:rsidRPr="00AF4F06">
        <w:rPr>
          <w:lang w:val="en-GB"/>
        </w:rPr>
        <w:t xml:space="preserve"> abandon </w:t>
      </w:r>
      <w:r w:rsidRPr="00AF4F06">
        <w:rPr>
          <w:lang w:val="en-GB"/>
        </w:rPr>
        <w:lastRenderedPageBreak/>
        <w:t xml:space="preserve">Sufism. </w:t>
      </w:r>
      <w:r>
        <w:rPr>
          <w:lang w:val="en-GB"/>
        </w:rPr>
        <w:t>For example, a</w:t>
      </w:r>
      <w:r w:rsidRPr="00AF4F06">
        <w:rPr>
          <w:lang w:val="en-GB"/>
        </w:rPr>
        <w:t xml:space="preserve"> Milanese Naqshbandi </w:t>
      </w:r>
      <w:r w:rsidRPr="00AF4F06">
        <w:rPr>
          <w:i/>
          <w:lang w:val="en-GB"/>
        </w:rPr>
        <w:t>faqīra</w:t>
      </w:r>
      <w:r w:rsidRPr="00AF4F06">
        <w:rPr>
          <w:lang w:val="en-GB"/>
        </w:rPr>
        <w:t xml:space="preserve"> </w:t>
      </w:r>
      <w:r w:rsidR="000D7056">
        <w:rPr>
          <w:lang w:val="en-GB"/>
        </w:rPr>
        <w:t>confid</w:t>
      </w:r>
      <w:r>
        <w:rPr>
          <w:lang w:val="en-GB"/>
        </w:rPr>
        <w:t xml:space="preserve">ed in me that it was </w:t>
      </w:r>
      <w:r w:rsidRPr="00AF4F06">
        <w:rPr>
          <w:lang w:val="en-GB"/>
        </w:rPr>
        <w:t xml:space="preserve">difficult for her to accept the gender separation and the hierarchies of the group encountered during her pilgrimage in Cyprus. After </w:t>
      </w:r>
      <w:r>
        <w:rPr>
          <w:lang w:val="en-GB"/>
        </w:rPr>
        <w:t>her</w:t>
      </w:r>
      <w:r w:rsidRPr="00AF4F06">
        <w:rPr>
          <w:lang w:val="en-GB"/>
        </w:rPr>
        <w:t xml:space="preserve"> </w:t>
      </w:r>
      <w:r w:rsidR="00502FAF">
        <w:rPr>
          <w:lang w:val="en-GB"/>
        </w:rPr>
        <w:t>visit</w:t>
      </w:r>
      <w:r w:rsidRPr="00AF4F06">
        <w:rPr>
          <w:lang w:val="en-GB"/>
        </w:rPr>
        <w:t>, she felt betrayed</w:t>
      </w:r>
      <w:r>
        <w:rPr>
          <w:lang w:val="en-GB"/>
        </w:rPr>
        <w:t xml:space="preserve"> by</w:t>
      </w:r>
      <w:r w:rsidRPr="00AF4F06">
        <w:rPr>
          <w:lang w:val="en-GB"/>
        </w:rPr>
        <w:t xml:space="preserve"> </w:t>
      </w:r>
      <w:r>
        <w:rPr>
          <w:lang w:val="en-GB"/>
        </w:rPr>
        <w:t>the</w:t>
      </w:r>
      <w:r w:rsidRPr="00AF4F06">
        <w:rPr>
          <w:lang w:val="en-GB"/>
        </w:rPr>
        <w:t xml:space="preserve"> Italian </w:t>
      </w:r>
      <w:r w:rsidRPr="000D7056">
        <w:rPr>
          <w:i/>
          <w:lang w:val="en-GB"/>
        </w:rPr>
        <w:t>khalīfa</w:t>
      </w:r>
      <w:r w:rsidRPr="00AF4F06">
        <w:rPr>
          <w:lang w:val="en-GB"/>
        </w:rPr>
        <w:t xml:space="preserve"> who, according to her, had</w:t>
      </w:r>
      <w:r>
        <w:rPr>
          <w:lang w:val="en-GB"/>
        </w:rPr>
        <w:t xml:space="preserve"> ‘</w:t>
      </w:r>
      <w:r w:rsidRPr="00AF4F06">
        <w:rPr>
          <w:lang w:val="en-GB"/>
        </w:rPr>
        <w:t>artificially sweetened</w:t>
      </w:r>
      <w:r>
        <w:rPr>
          <w:lang w:val="en-GB"/>
        </w:rPr>
        <w:t>’</w:t>
      </w:r>
      <w:r w:rsidRPr="00AF4F06">
        <w:rPr>
          <w:lang w:val="en-GB"/>
        </w:rPr>
        <w:t xml:space="preserve"> Sufism in order to </w:t>
      </w:r>
      <w:r>
        <w:rPr>
          <w:lang w:val="en-GB"/>
        </w:rPr>
        <w:t>attract</w:t>
      </w:r>
      <w:r w:rsidRPr="00AF4F06">
        <w:rPr>
          <w:lang w:val="en-GB"/>
        </w:rPr>
        <w:t xml:space="preserve"> more disciples. In this case</w:t>
      </w:r>
      <w:r>
        <w:rPr>
          <w:lang w:val="en-GB"/>
        </w:rPr>
        <w:t>,</w:t>
      </w:r>
      <w:r w:rsidRPr="00AF4F06">
        <w:rPr>
          <w:lang w:val="en-GB"/>
        </w:rPr>
        <w:t xml:space="preserve"> </w:t>
      </w:r>
      <w:r>
        <w:rPr>
          <w:lang w:val="en-GB"/>
        </w:rPr>
        <w:t xml:space="preserve">the </w:t>
      </w:r>
      <w:r w:rsidRPr="00AF4F06">
        <w:rPr>
          <w:lang w:val="en-GB"/>
        </w:rPr>
        <w:t>pilgrimage</w:t>
      </w:r>
      <w:r>
        <w:rPr>
          <w:lang w:val="en-GB"/>
        </w:rPr>
        <w:t xml:space="preserve"> did </w:t>
      </w:r>
      <w:r w:rsidRPr="00AF4F06">
        <w:rPr>
          <w:lang w:val="en-GB"/>
        </w:rPr>
        <w:t xml:space="preserve">not </w:t>
      </w:r>
      <w:r>
        <w:rPr>
          <w:lang w:val="en-GB"/>
        </w:rPr>
        <w:t xml:space="preserve">offer </w:t>
      </w:r>
      <w:r w:rsidRPr="00AF4F06">
        <w:rPr>
          <w:lang w:val="en-GB"/>
        </w:rPr>
        <w:t>the experience of</w:t>
      </w:r>
      <w:r w:rsidRPr="00AF4F06">
        <w:rPr>
          <w:i/>
          <w:lang w:val="en-GB"/>
        </w:rPr>
        <w:t xml:space="preserve"> communitas</w:t>
      </w:r>
      <w:r w:rsidRPr="00AF4F06">
        <w:rPr>
          <w:lang w:val="en-GB"/>
        </w:rPr>
        <w:t>, but</w:t>
      </w:r>
      <w:r w:rsidRPr="00AF4F06">
        <w:rPr>
          <w:i/>
          <w:lang w:val="en-GB"/>
        </w:rPr>
        <w:t xml:space="preserve"> </w:t>
      </w:r>
      <w:r w:rsidRPr="00AF4F06">
        <w:rPr>
          <w:lang w:val="en-GB"/>
        </w:rPr>
        <w:t>exactly its opposite</w:t>
      </w:r>
      <w:r>
        <w:rPr>
          <w:lang w:val="en-GB"/>
        </w:rPr>
        <w:t xml:space="preserve">. As such, </w:t>
      </w:r>
      <w:r w:rsidRPr="00AF4F06">
        <w:rPr>
          <w:lang w:val="en-GB"/>
        </w:rPr>
        <w:t xml:space="preserve">the idea of </w:t>
      </w:r>
      <w:r w:rsidRPr="00AF4F06">
        <w:rPr>
          <w:i/>
          <w:lang w:val="en-GB"/>
        </w:rPr>
        <w:t>communitas</w:t>
      </w:r>
      <w:r w:rsidRPr="00AF4F06">
        <w:rPr>
          <w:lang w:val="en-GB"/>
        </w:rPr>
        <w:t xml:space="preserve"> can be challenged through the pilgrimage experience</w:t>
      </w:r>
      <w:r w:rsidRPr="00AF4F06">
        <w:rPr>
          <w:i/>
          <w:lang w:val="en-GB" w:eastAsia="it-IT"/>
        </w:rPr>
        <w:t>.</w:t>
      </w:r>
    </w:p>
    <w:p w14:paraId="08E2DAFC" w14:textId="7D1B0A02" w:rsidR="00502FAF" w:rsidRDefault="00124EFF" w:rsidP="00F44331">
      <w:pPr>
        <w:spacing w:before="0" w:after="0"/>
        <w:ind w:firstLine="708"/>
        <w:jc w:val="left"/>
        <w:rPr>
          <w:lang w:val="en-GB"/>
        </w:rPr>
      </w:pPr>
      <w:r w:rsidRPr="00AF4F06">
        <w:rPr>
          <w:i/>
          <w:lang w:val="en-GB"/>
        </w:rPr>
        <w:t>Communitas</w:t>
      </w:r>
      <w:r w:rsidRPr="00AF4F06">
        <w:rPr>
          <w:lang w:val="en-GB"/>
        </w:rPr>
        <w:t xml:space="preserve"> </w:t>
      </w:r>
      <w:r>
        <w:rPr>
          <w:lang w:val="en-GB"/>
        </w:rPr>
        <w:t>has been</w:t>
      </w:r>
      <w:r w:rsidRPr="00AF4F06">
        <w:rPr>
          <w:lang w:val="en-GB"/>
        </w:rPr>
        <w:t xml:space="preserve"> </w:t>
      </w:r>
      <w:r>
        <w:rPr>
          <w:lang w:val="en-GB"/>
        </w:rPr>
        <w:t>understood</w:t>
      </w:r>
      <w:r w:rsidRPr="00AF4F06">
        <w:rPr>
          <w:lang w:val="en-GB"/>
        </w:rPr>
        <w:t xml:space="preserve"> as the result of </w:t>
      </w:r>
      <w:r>
        <w:rPr>
          <w:lang w:val="en-GB"/>
        </w:rPr>
        <w:t>collective</w:t>
      </w:r>
      <w:r w:rsidRPr="00AF4F06">
        <w:rPr>
          <w:lang w:val="en-GB"/>
        </w:rPr>
        <w:t xml:space="preserve"> ritual</w:t>
      </w:r>
      <w:r>
        <w:rPr>
          <w:lang w:val="en-GB"/>
        </w:rPr>
        <w:t>s</w:t>
      </w:r>
      <w:r w:rsidRPr="00AF4F06">
        <w:rPr>
          <w:lang w:val="en-GB"/>
        </w:rPr>
        <w:t xml:space="preserve">, </w:t>
      </w:r>
      <w:r>
        <w:rPr>
          <w:lang w:val="en-GB"/>
        </w:rPr>
        <w:t>for example</w:t>
      </w:r>
      <w:r w:rsidRPr="00AF4F06">
        <w:rPr>
          <w:lang w:val="en-GB"/>
        </w:rPr>
        <w:t xml:space="preserve"> </w:t>
      </w:r>
      <w:r>
        <w:rPr>
          <w:lang w:val="en-GB"/>
        </w:rPr>
        <w:t>pilgrimage. But</w:t>
      </w:r>
      <w:r w:rsidRPr="00AF4F06">
        <w:rPr>
          <w:lang w:val="en-GB"/>
        </w:rPr>
        <w:t xml:space="preserve"> </w:t>
      </w:r>
      <w:r>
        <w:rPr>
          <w:lang w:val="en-GB"/>
        </w:rPr>
        <w:t>it has also been perceived of as</w:t>
      </w:r>
      <w:r w:rsidRPr="00AF4F06">
        <w:rPr>
          <w:lang w:val="en-GB"/>
        </w:rPr>
        <w:t xml:space="preserve"> a creative and anti-structural force generally inscribed in religion</w:t>
      </w:r>
      <w:r>
        <w:rPr>
          <w:lang w:val="en-GB"/>
        </w:rPr>
        <w:t xml:space="preserve"> more broadly. According to Turner, ‘</w:t>
      </w:r>
      <w:r w:rsidRPr="00AF4F06">
        <w:rPr>
          <w:i/>
          <w:lang w:val="en-GB"/>
        </w:rPr>
        <w:t>communitas</w:t>
      </w:r>
      <w:r w:rsidRPr="00AF4F06">
        <w:rPr>
          <w:lang w:val="en-GB"/>
        </w:rPr>
        <w:t xml:space="preserve"> is not structure with its signs reversed, minuses instead of pluses, but rather the </w:t>
      </w:r>
      <w:r w:rsidRPr="00AF4F06">
        <w:rPr>
          <w:i/>
          <w:lang w:val="en-GB"/>
        </w:rPr>
        <w:t xml:space="preserve">fons et origo </w:t>
      </w:r>
      <w:r w:rsidRPr="00AF4F06">
        <w:rPr>
          <w:lang w:val="en-GB"/>
        </w:rPr>
        <w:t>of all structures and, at the same time, their critique</w:t>
      </w:r>
      <w:r>
        <w:rPr>
          <w:lang w:val="en-GB"/>
        </w:rPr>
        <w:t>’</w:t>
      </w:r>
      <w:r w:rsidR="000950E1">
        <w:rPr>
          <w:lang w:val="en-GB"/>
        </w:rPr>
        <w:t xml:space="preserve"> (</w:t>
      </w:r>
      <w:r w:rsidR="000950E1" w:rsidRPr="000950E1">
        <w:rPr>
          <w:lang w:val="en-GB"/>
        </w:rPr>
        <w:t>Turner 1974, 202</w:t>
      </w:r>
      <w:r w:rsidR="000950E1">
        <w:rPr>
          <w:lang w:val="en-GB"/>
        </w:rPr>
        <w:t>)</w:t>
      </w:r>
      <w:r w:rsidRPr="00AF4F06">
        <w:rPr>
          <w:lang w:val="en-GB"/>
        </w:rPr>
        <w:t xml:space="preserve">. </w:t>
      </w:r>
      <w:r>
        <w:rPr>
          <w:lang w:val="en-GB"/>
        </w:rPr>
        <w:t>As such, the effect of anti-structure</w:t>
      </w:r>
      <w:r w:rsidRPr="00AF4F06">
        <w:rPr>
          <w:lang w:val="en-GB"/>
        </w:rPr>
        <w:t xml:space="preserve">, as </w:t>
      </w:r>
      <w:r>
        <w:rPr>
          <w:lang w:val="en-GB"/>
        </w:rPr>
        <w:t>stressed by Turner</w:t>
      </w:r>
      <w:r w:rsidRPr="00AF4F06">
        <w:rPr>
          <w:lang w:val="en-GB"/>
        </w:rPr>
        <w:t xml:space="preserve">, </w:t>
      </w:r>
      <w:r>
        <w:rPr>
          <w:lang w:val="en-GB"/>
        </w:rPr>
        <w:t xml:space="preserve">can be compared with De Certeau’s description of </w:t>
      </w:r>
      <w:r w:rsidRPr="00AF4F06">
        <w:rPr>
          <w:lang w:val="en-GB"/>
        </w:rPr>
        <w:t>mysticism</w:t>
      </w:r>
      <w:r>
        <w:rPr>
          <w:lang w:val="en-GB"/>
        </w:rPr>
        <w:t xml:space="preserve"> </w:t>
      </w:r>
      <w:r w:rsidRPr="00AF4F06">
        <w:rPr>
          <w:lang w:val="en-GB"/>
        </w:rPr>
        <w:t>as a revolutionary force</w:t>
      </w:r>
      <w:r w:rsidR="000950E1">
        <w:rPr>
          <w:lang w:val="en-GB"/>
        </w:rPr>
        <w:t xml:space="preserve"> (</w:t>
      </w:r>
      <w:r w:rsidR="000950E1" w:rsidRPr="000950E1">
        <w:rPr>
          <w:szCs w:val="20"/>
          <w:lang w:val="en-GB"/>
        </w:rPr>
        <w:t>De Certeau 1982</w:t>
      </w:r>
      <w:r w:rsidR="000950E1">
        <w:rPr>
          <w:lang w:val="en-GB"/>
        </w:rPr>
        <w:t>)</w:t>
      </w:r>
      <w:r w:rsidRPr="00AF4F06">
        <w:rPr>
          <w:lang w:val="en-GB"/>
        </w:rPr>
        <w:t xml:space="preserve"> </w:t>
      </w:r>
      <w:r>
        <w:rPr>
          <w:lang w:val="en-GB"/>
        </w:rPr>
        <w:t xml:space="preserve">and Halbwachs’ understanding of mysticism as a </w:t>
      </w:r>
      <w:r w:rsidRPr="00AF4F06">
        <w:rPr>
          <w:lang w:val="en-GB"/>
        </w:rPr>
        <w:t>revivifying energy</w:t>
      </w:r>
      <w:r w:rsidR="000950E1">
        <w:rPr>
          <w:lang w:val="en-GB"/>
        </w:rPr>
        <w:t xml:space="preserve"> (</w:t>
      </w:r>
      <w:r w:rsidR="000950E1" w:rsidRPr="000950E1">
        <w:rPr>
          <w:lang w:val="en-GB"/>
        </w:rPr>
        <w:t>Halbwachs 1997</w:t>
      </w:r>
      <w:r w:rsidR="000950E1">
        <w:rPr>
          <w:lang w:val="en-GB"/>
        </w:rPr>
        <w:t>)</w:t>
      </w:r>
      <w:r w:rsidRPr="00AF4F06">
        <w:rPr>
          <w:lang w:val="en-GB"/>
        </w:rPr>
        <w:t xml:space="preserve">. </w:t>
      </w:r>
      <w:r>
        <w:rPr>
          <w:lang w:val="en-GB"/>
        </w:rPr>
        <w:t>While it has been suggested that w</w:t>
      </w:r>
      <w:r w:rsidRPr="00AF4F06">
        <w:rPr>
          <w:lang w:val="en-GB"/>
        </w:rPr>
        <w:t xml:space="preserve">e can retrace </w:t>
      </w:r>
      <w:r>
        <w:rPr>
          <w:lang w:val="en-GB"/>
        </w:rPr>
        <w:t>a</w:t>
      </w:r>
      <w:r w:rsidRPr="00AF4F06">
        <w:rPr>
          <w:lang w:val="en-GB"/>
        </w:rPr>
        <w:t xml:space="preserve"> creative force </w:t>
      </w:r>
      <w:r>
        <w:rPr>
          <w:lang w:val="en-GB"/>
        </w:rPr>
        <w:t>i</w:t>
      </w:r>
      <w:r w:rsidRPr="00AF4F06">
        <w:rPr>
          <w:lang w:val="en-GB"/>
        </w:rPr>
        <w:t>n the h</w:t>
      </w:r>
      <w:r>
        <w:rPr>
          <w:lang w:val="en-GB"/>
        </w:rPr>
        <w:t>istory of Sufism</w:t>
      </w:r>
      <w:r w:rsidR="00502FAF">
        <w:rPr>
          <w:lang w:val="en-GB"/>
        </w:rPr>
        <w:t>,</w:t>
      </w:r>
      <w:r w:rsidRPr="00AF4F06">
        <w:rPr>
          <w:lang w:val="en-GB"/>
        </w:rPr>
        <w:t xml:space="preserve"> which rev</w:t>
      </w:r>
      <w:r w:rsidR="00502FAF">
        <w:rPr>
          <w:lang w:val="en-GB"/>
        </w:rPr>
        <w:t>italises</w:t>
      </w:r>
      <w:r w:rsidRPr="00AF4F06">
        <w:rPr>
          <w:lang w:val="en-GB"/>
        </w:rPr>
        <w:t xml:space="preserve"> </w:t>
      </w:r>
      <w:r>
        <w:rPr>
          <w:lang w:val="en-GB"/>
        </w:rPr>
        <w:t>religion</w:t>
      </w:r>
      <w:r w:rsidRPr="00AF4F06">
        <w:rPr>
          <w:lang w:val="en-GB"/>
        </w:rPr>
        <w:t xml:space="preserve"> through charismatic Masters</w:t>
      </w:r>
      <w:r w:rsidR="000950E1">
        <w:rPr>
          <w:lang w:val="en-GB"/>
        </w:rPr>
        <w:t xml:space="preserve"> (</w:t>
      </w:r>
      <w:r w:rsidR="000950E1" w:rsidRPr="000950E1">
        <w:rPr>
          <w:lang w:val="en-GB"/>
        </w:rPr>
        <w:t xml:space="preserve">Popovic and Veinstein 1996; </w:t>
      </w:r>
      <w:r w:rsidR="000950E1" w:rsidRPr="00AE7251">
        <w:rPr>
          <w:color w:val="0000FF"/>
          <w:lang w:val="en-GB"/>
        </w:rPr>
        <w:t>Geoffroy 2009</w:t>
      </w:r>
      <w:r w:rsidR="00636804">
        <w:rPr>
          <w:color w:val="0000FF"/>
          <w:lang w:val="en-GB"/>
        </w:rPr>
        <w:t>b</w:t>
      </w:r>
      <w:r w:rsidR="000950E1">
        <w:rPr>
          <w:lang w:val="en-GB"/>
        </w:rPr>
        <w:t>)</w:t>
      </w:r>
      <w:r>
        <w:rPr>
          <w:lang w:val="en-GB"/>
        </w:rPr>
        <w:t>,</w:t>
      </w:r>
      <w:r w:rsidRPr="00AF4F06">
        <w:rPr>
          <w:lang w:val="en-GB"/>
        </w:rPr>
        <w:t xml:space="preserve"> </w:t>
      </w:r>
      <w:r>
        <w:rPr>
          <w:lang w:val="en-GB"/>
        </w:rPr>
        <w:t xml:space="preserve">the ethnographic material I have discussed in this chapter suggests </w:t>
      </w:r>
      <w:r w:rsidR="00502FAF">
        <w:rPr>
          <w:lang w:val="en-GB"/>
        </w:rPr>
        <w:t xml:space="preserve">instead </w:t>
      </w:r>
      <w:r>
        <w:rPr>
          <w:lang w:val="en-GB"/>
        </w:rPr>
        <w:t xml:space="preserve">that the </w:t>
      </w:r>
      <w:r w:rsidRPr="00D3703F">
        <w:rPr>
          <w:lang w:val="en-GB"/>
        </w:rPr>
        <w:t xml:space="preserve">connection between mysticism and </w:t>
      </w:r>
      <w:r w:rsidRPr="00D3703F">
        <w:rPr>
          <w:i/>
          <w:lang w:val="en-GB"/>
        </w:rPr>
        <w:t>communitas</w:t>
      </w:r>
      <w:r w:rsidRPr="00D3703F">
        <w:rPr>
          <w:lang w:val="en-GB"/>
        </w:rPr>
        <w:t xml:space="preserve"> is expressed </w:t>
      </w:r>
      <w:r w:rsidR="00502FAF">
        <w:rPr>
          <w:lang w:val="en-GB"/>
        </w:rPr>
        <w:t>through</w:t>
      </w:r>
      <w:r w:rsidRPr="00D3703F">
        <w:rPr>
          <w:lang w:val="en-GB"/>
        </w:rPr>
        <w:t xml:space="preserve"> the spontaneous pilgrimages </w:t>
      </w:r>
      <w:r>
        <w:rPr>
          <w:lang w:val="en-GB"/>
        </w:rPr>
        <w:t xml:space="preserve">performed by individual </w:t>
      </w:r>
      <w:r w:rsidRPr="00D3703F">
        <w:rPr>
          <w:i/>
          <w:lang w:val="en-GB"/>
        </w:rPr>
        <w:t>fuqarāʾ</w:t>
      </w:r>
      <w:r>
        <w:rPr>
          <w:lang w:val="en-GB"/>
        </w:rPr>
        <w:t>. D</w:t>
      </w:r>
      <w:r w:rsidRPr="00D3703F">
        <w:rPr>
          <w:lang w:val="en-GB"/>
        </w:rPr>
        <w:t xml:space="preserve">eeply religious and observant, </w:t>
      </w:r>
      <w:r>
        <w:rPr>
          <w:lang w:val="en-GB"/>
        </w:rPr>
        <w:t xml:space="preserve">they have </w:t>
      </w:r>
      <w:r w:rsidRPr="00D3703F">
        <w:rPr>
          <w:lang w:val="en-GB"/>
        </w:rPr>
        <w:t>performed a pilgrimage in a country in which they were foreigners and worshiped saints</w:t>
      </w:r>
      <w:r w:rsidR="00502FAF">
        <w:rPr>
          <w:lang w:val="en-GB"/>
        </w:rPr>
        <w:t>,</w:t>
      </w:r>
      <w:r w:rsidRPr="00D3703F">
        <w:rPr>
          <w:lang w:val="en-GB"/>
        </w:rPr>
        <w:t xml:space="preserve"> who were not of their own</w:t>
      </w:r>
      <w:r>
        <w:rPr>
          <w:lang w:val="en-GB"/>
        </w:rPr>
        <w:t xml:space="preserve"> religion, while framing the pilgrimage within the world view of their own religion.</w:t>
      </w:r>
    </w:p>
    <w:p w14:paraId="01F7AAD3" w14:textId="77777777" w:rsidR="005539BA" w:rsidRDefault="00124EFF" w:rsidP="00F44331">
      <w:pPr>
        <w:spacing w:before="0" w:after="0"/>
        <w:ind w:firstLine="708"/>
        <w:jc w:val="left"/>
        <w:rPr>
          <w:lang w:val="en-GB"/>
        </w:rPr>
      </w:pPr>
      <w:r>
        <w:rPr>
          <w:lang w:val="en-GB"/>
        </w:rPr>
        <w:t>As we have seen, the</w:t>
      </w:r>
      <w:r w:rsidRPr="00D3703F">
        <w:rPr>
          <w:lang w:val="en-GB"/>
        </w:rPr>
        <w:t xml:space="preserve"> </w:t>
      </w:r>
      <w:r w:rsidRPr="00D3703F">
        <w:rPr>
          <w:i/>
          <w:lang w:val="en-GB"/>
        </w:rPr>
        <w:t>fuqarāʾ</w:t>
      </w:r>
      <w:r w:rsidRPr="00D3703F">
        <w:rPr>
          <w:lang w:val="en-GB"/>
        </w:rPr>
        <w:t xml:space="preserve"> were motivated by an ecumenical will to seek knowledge and by </w:t>
      </w:r>
      <w:r w:rsidR="00502FAF">
        <w:rPr>
          <w:lang w:val="en-GB"/>
        </w:rPr>
        <w:t xml:space="preserve">the </w:t>
      </w:r>
      <w:r w:rsidRPr="00D3703F">
        <w:rPr>
          <w:lang w:val="en-GB"/>
        </w:rPr>
        <w:t xml:space="preserve">sacred dreams they experienced. In these cases, </w:t>
      </w:r>
      <w:r>
        <w:rPr>
          <w:lang w:val="en-GB"/>
        </w:rPr>
        <w:t xml:space="preserve">their experience of </w:t>
      </w:r>
      <w:r w:rsidRPr="00D3703F">
        <w:rPr>
          <w:i/>
          <w:lang w:val="en-GB"/>
        </w:rPr>
        <w:t>communitas</w:t>
      </w:r>
      <w:r w:rsidRPr="00D3703F">
        <w:rPr>
          <w:lang w:val="en-GB"/>
        </w:rPr>
        <w:t xml:space="preserve"> was</w:t>
      </w:r>
      <w:r>
        <w:rPr>
          <w:lang w:val="en-GB"/>
        </w:rPr>
        <w:t xml:space="preserve"> not the result of participation</w:t>
      </w:r>
      <w:r w:rsidRPr="00D3703F">
        <w:rPr>
          <w:lang w:val="en-GB"/>
        </w:rPr>
        <w:t xml:space="preserve"> in pilgrimage ritual, but was motivated by a pre-ritual inner religious experience – a mystical experience</w:t>
      </w:r>
      <w:r>
        <w:rPr>
          <w:lang w:val="en-GB"/>
        </w:rPr>
        <w:t xml:space="preserve"> – </w:t>
      </w:r>
      <w:r w:rsidRPr="00D3703F">
        <w:rPr>
          <w:lang w:val="en-GB"/>
        </w:rPr>
        <w:t xml:space="preserve">that called for </w:t>
      </w:r>
      <w:r>
        <w:rPr>
          <w:lang w:val="en-GB"/>
        </w:rPr>
        <w:t xml:space="preserve">the </w:t>
      </w:r>
      <w:r w:rsidRPr="00D3703F">
        <w:rPr>
          <w:lang w:val="en-GB"/>
        </w:rPr>
        <w:t>perform</w:t>
      </w:r>
      <w:r>
        <w:rPr>
          <w:lang w:val="en-GB"/>
        </w:rPr>
        <w:t>ance</w:t>
      </w:r>
      <w:r w:rsidRPr="00D3703F">
        <w:rPr>
          <w:lang w:val="en-GB"/>
        </w:rPr>
        <w:t xml:space="preserve"> </w:t>
      </w:r>
      <w:r>
        <w:rPr>
          <w:lang w:val="en-GB"/>
        </w:rPr>
        <w:t>of</w:t>
      </w:r>
      <w:r w:rsidRPr="00D3703F">
        <w:rPr>
          <w:lang w:val="en-GB"/>
        </w:rPr>
        <w:t xml:space="preserve"> pilgrimage. </w:t>
      </w:r>
      <w:r w:rsidR="00502FAF">
        <w:rPr>
          <w:lang w:val="en-GB"/>
        </w:rPr>
        <w:t>Yet,</w:t>
      </w:r>
      <w:r w:rsidRPr="00D3703F">
        <w:rPr>
          <w:lang w:val="en-GB"/>
        </w:rPr>
        <w:t xml:space="preserve"> I do not think it is useful to deal with mysticism, </w:t>
      </w:r>
      <w:r w:rsidRPr="00D3703F">
        <w:rPr>
          <w:i/>
          <w:lang w:val="en-GB"/>
        </w:rPr>
        <w:t>communitas</w:t>
      </w:r>
      <w:r w:rsidRPr="00D3703F">
        <w:rPr>
          <w:lang w:val="en-GB"/>
        </w:rPr>
        <w:t xml:space="preserve"> and ritual in terms of cause and effect. Instead </w:t>
      </w:r>
      <w:r w:rsidR="000D7056">
        <w:rPr>
          <w:lang w:val="en-GB"/>
        </w:rPr>
        <w:t>I concu</w:t>
      </w:r>
      <w:r w:rsidRPr="00AF4F06">
        <w:rPr>
          <w:lang w:val="en-GB"/>
        </w:rPr>
        <w:t>r with Bouyer</w:t>
      </w:r>
      <w:r w:rsidR="000950E1">
        <w:rPr>
          <w:lang w:val="en-GB"/>
        </w:rPr>
        <w:t xml:space="preserve"> (1980)</w:t>
      </w:r>
      <w:r w:rsidRPr="00AF4F06">
        <w:rPr>
          <w:lang w:val="en-GB"/>
        </w:rPr>
        <w:t xml:space="preserve"> and Bonaccorso</w:t>
      </w:r>
      <w:r w:rsidR="000950E1">
        <w:rPr>
          <w:lang w:val="en-GB"/>
        </w:rPr>
        <w:t xml:space="preserve"> (2005)</w:t>
      </w:r>
      <w:r w:rsidRPr="00AF4F06">
        <w:rPr>
          <w:lang w:val="en-GB"/>
        </w:rPr>
        <w:t>,</w:t>
      </w:r>
      <w:r>
        <w:rPr>
          <w:lang w:val="en-GB"/>
        </w:rPr>
        <w:t xml:space="preserve"> </w:t>
      </w:r>
      <w:r w:rsidR="00B2708C" w:rsidRPr="00D3703F">
        <w:rPr>
          <w:lang w:val="en-GB"/>
        </w:rPr>
        <w:t xml:space="preserve">who argue that mysticism and ritual are closely connected. Indeed </w:t>
      </w:r>
      <w:r w:rsidR="00B2708C" w:rsidRPr="00D3703F">
        <w:rPr>
          <w:i/>
          <w:lang w:val="en-GB"/>
        </w:rPr>
        <w:t>mysterion</w:t>
      </w:r>
      <w:r w:rsidR="00B2708C" w:rsidRPr="00D3703F">
        <w:rPr>
          <w:lang w:val="en-GB"/>
        </w:rPr>
        <w:t xml:space="preserve"> – the etymology of mysticism – has been translated in Latin as </w:t>
      </w:r>
      <w:r w:rsidR="00B2708C" w:rsidRPr="00D3703F">
        <w:rPr>
          <w:i/>
          <w:lang w:val="en-GB"/>
        </w:rPr>
        <w:t>sacramentum</w:t>
      </w:r>
      <w:r w:rsidR="00B2708C" w:rsidRPr="00D3703F">
        <w:rPr>
          <w:lang w:val="en-GB"/>
        </w:rPr>
        <w:t>,</w:t>
      </w:r>
      <w:r w:rsidR="00B2708C">
        <w:rPr>
          <w:lang w:val="en-GB"/>
        </w:rPr>
        <w:t xml:space="preserve"> </w:t>
      </w:r>
      <w:r w:rsidR="00B2708C" w:rsidRPr="00D3703F">
        <w:rPr>
          <w:lang w:val="en-GB"/>
        </w:rPr>
        <w:t>that is, the ritual its</w:t>
      </w:r>
      <w:r w:rsidR="00B2708C">
        <w:rPr>
          <w:lang w:val="en-GB"/>
        </w:rPr>
        <w:t xml:space="preserve">elf. </w:t>
      </w:r>
      <w:r w:rsidR="00B2708C" w:rsidRPr="00D3703F">
        <w:rPr>
          <w:lang w:val="en-GB"/>
        </w:rPr>
        <w:t xml:space="preserve">In the present case, I suggest, mysticism runs through the religious and ritual experience, </w:t>
      </w:r>
      <w:r w:rsidR="00FB1872">
        <w:rPr>
          <w:lang w:val="en-GB"/>
        </w:rPr>
        <w:t>wh</w:t>
      </w:r>
      <w:r w:rsidR="00502FAF">
        <w:rPr>
          <w:lang w:val="en-GB"/>
        </w:rPr>
        <w:t xml:space="preserve">ile </w:t>
      </w:r>
      <w:r w:rsidR="00502FAF" w:rsidRPr="00F44331">
        <w:rPr>
          <w:i/>
          <w:lang w:val="en-GB"/>
        </w:rPr>
        <w:t>communitas</w:t>
      </w:r>
      <w:r w:rsidR="00B2708C" w:rsidRPr="00D3703F">
        <w:rPr>
          <w:lang w:val="en-GB"/>
        </w:rPr>
        <w:t xml:space="preserve"> is not simply experienced in the liminal phase of ritual, as Turner has suggested, but also in the pre-and post-liminal phases.</w:t>
      </w:r>
    </w:p>
    <w:p w14:paraId="156119C0" w14:textId="77777777" w:rsidR="00B2708C" w:rsidRPr="00BC04E5" w:rsidRDefault="00B2708C" w:rsidP="005539BA">
      <w:pPr>
        <w:spacing w:before="0" w:after="0"/>
        <w:jc w:val="left"/>
        <w:rPr>
          <w:lang w:val="en-GB"/>
        </w:rPr>
      </w:pPr>
    </w:p>
    <w:p w14:paraId="49259DF6" w14:textId="77777777" w:rsidR="00A269C1" w:rsidRPr="005539BA" w:rsidRDefault="000D7056" w:rsidP="00005989">
      <w:pPr>
        <w:spacing w:before="0" w:after="0"/>
        <w:outlineLvl w:val="0"/>
        <w:rPr>
          <w:b/>
        </w:rPr>
      </w:pPr>
      <w:r>
        <w:rPr>
          <w:b/>
        </w:rPr>
        <w:t>Conclusion</w:t>
      </w:r>
    </w:p>
    <w:p w14:paraId="4329D496" w14:textId="77777777" w:rsidR="005539BA" w:rsidRDefault="00A269C1" w:rsidP="003869A6">
      <w:pPr>
        <w:spacing w:before="0" w:after="0"/>
        <w:jc w:val="left"/>
        <w:rPr>
          <w:lang w:val="en-GB"/>
        </w:rPr>
      </w:pPr>
      <w:r w:rsidRPr="00AF4F06">
        <w:rPr>
          <w:lang w:val="en-GB"/>
        </w:rPr>
        <w:lastRenderedPageBreak/>
        <w:t>Sufis are often called, in a pejorative sense,</w:t>
      </w:r>
      <w:r w:rsidR="009F1831">
        <w:rPr>
          <w:lang w:val="en-GB"/>
        </w:rPr>
        <w:t xml:space="preserve"> ‘</w:t>
      </w:r>
      <w:r w:rsidRPr="00AF4F06">
        <w:rPr>
          <w:lang w:val="en-GB"/>
        </w:rPr>
        <w:t>tomb worshippers</w:t>
      </w:r>
      <w:r w:rsidR="009F1831">
        <w:rPr>
          <w:lang w:val="en-GB"/>
        </w:rPr>
        <w:t>’</w:t>
      </w:r>
      <w:r w:rsidRPr="00AF4F06">
        <w:rPr>
          <w:lang w:val="en-GB"/>
        </w:rPr>
        <w:t>. However, among the</w:t>
      </w:r>
      <w:r w:rsidR="00B2708C">
        <w:rPr>
          <w:lang w:val="en-GB"/>
        </w:rPr>
        <w:t xml:space="preserve"> new</w:t>
      </w:r>
      <w:r w:rsidRPr="00AF4F06">
        <w:rPr>
          <w:lang w:val="en-GB"/>
        </w:rPr>
        <w:t xml:space="preserve"> Sufi groups located in Western Europe</w:t>
      </w:r>
      <w:r w:rsidR="00510079" w:rsidRPr="00AF4F06">
        <w:rPr>
          <w:lang w:val="en-GB"/>
        </w:rPr>
        <w:t xml:space="preserve">, </w:t>
      </w:r>
      <w:r w:rsidRPr="00AF4F06">
        <w:rPr>
          <w:lang w:val="en-GB"/>
        </w:rPr>
        <w:t xml:space="preserve">the role of Sufi tombs </w:t>
      </w:r>
      <w:r w:rsidR="00B2708C">
        <w:rPr>
          <w:lang w:val="en-GB"/>
        </w:rPr>
        <w:t>does not appear to be</w:t>
      </w:r>
      <w:r w:rsidRPr="00AF4F06">
        <w:rPr>
          <w:lang w:val="en-GB"/>
        </w:rPr>
        <w:t xml:space="preserve"> very relevant</w:t>
      </w:r>
      <w:r w:rsidR="00B2708C">
        <w:rPr>
          <w:lang w:val="en-GB"/>
        </w:rPr>
        <w:t xml:space="preserve"> in their daily religious life.</w:t>
      </w:r>
      <w:r w:rsidRPr="00AF4F06">
        <w:rPr>
          <w:lang w:val="en-GB"/>
        </w:rPr>
        <w:t xml:space="preserve"> </w:t>
      </w:r>
      <w:r w:rsidR="00B2708C">
        <w:rPr>
          <w:lang w:val="en-GB"/>
        </w:rPr>
        <w:t xml:space="preserve">Among </w:t>
      </w:r>
      <w:r w:rsidRPr="00AF4F06">
        <w:rPr>
          <w:lang w:val="en-GB"/>
        </w:rPr>
        <w:t xml:space="preserve">the majority of </w:t>
      </w:r>
      <w:r w:rsidRPr="00AF4F06">
        <w:rPr>
          <w:i/>
          <w:lang w:val="en-GB"/>
        </w:rPr>
        <w:t>fuqarāʾ</w:t>
      </w:r>
      <w:r w:rsidRPr="00AF4F06">
        <w:rPr>
          <w:lang w:val="en-GB"/>
        </w:rPr>
        <w:t xml:space="preserve"> I have interviewed</w:t>
      </w:r>
      <w:r w:rsidR="00B2708C">
        <w:rPr>
          <w:lang w:val="en-GB"/>
        </w:rPr>
        <w:t>, they seem to</w:t>
      </w:r>
      <w:r w:rsidRPr="00AF4F06">
        <w:rPr>
          <w:lang w:val="en-GB"/>
        </w:rPr>
        <w:t xml:space="preserve"> discover the importance of these tombs </w:t>
      </w:r>
      <w:r w:rsidR="00B2708C">
        <w:rPr>
          <w:lang w:val="en-GB"/>
        </w:rPr>
        <w:t xml:space="preserve">as </w:t>
      </w:r>
      <w:r w:rsidR="00B2708C" w:rsidRPr="00AF4F06">
        <w:rPr>
          <w:lang w:val="en-GB"/>
        </w:rPr>
        <w:t xml:space="preserve">sources of </w:t>
      </w:r>
      <w:r w:rsidR="00B2708C" w:rsidRPr="00AF4F06">
        <w:rPr>
          <w:i/>
          <w:lang w:val="en-GB"/>
        </w:rPr>
        <w:t>baraka</w:t>
      </w:r>
      <w:r w:rsidR="00B2708C" w:rsidRPr="00AF4F06">
        <w:rPr>
          <w:lang w:val="en-GB"/>
        </w:rPr>
        <w:t xml:space="preserve"> and </w:t>
      </w:r>
      <w:r w:rsidR="00B2708C" w:rsidRPr="00AF4F06">
        <w:rPr>
          <w:i/>
          <w:lang w:val="en-GB"/>
        </w:rPr>
        <w:t>karāmāt</w:t>
      </w:r>
      <w:r w:rsidR="00B2708C" w:rsidRPr="00AF4F06">
        <w:rPr>
          <w:lang w:val="en-GB"/>
        </w:rPr>
        <w:t xml:space="preserve"> </w:t>
      </w:r>
      <w:r w:rsidRPr="00AF4F06">
        <w:rPr>
          <w:lang w:val="en-GB"/>
        </w:rPr>
        <w:t>only when</w:t>
      </w:r>
      <w:r w:rsidR="004213C8">
        <w:rPr>
          <w:lang w:val="en-GB"/>
        </w:rPr>
        <w:t xml:space="preserve"> they are</w:t>
      </w:r>
      <w:r w:rsidRPr="00AF4F06">
        <w:rPr>
          <w:lang w:val="en-GB"/>
        </w:rPr>
        <w:t xml:space="preserve"> </w:t>
      </w:r>
      <w:r w:rsidR="004213C8">
        <w:rPr>
          <w:lang w:val="en-GB"/>
        </w:rPr>
        <w:t xml:space="preserve">on pilgrimage </w:t>
      </w:r>
      <w:r w:rsidRPr="00AF4F06">
        <w:rPr>
          <w:lang w:val="en-GB"/>
        </w:rPr>
        <w:t xml:space="preserve">visiting the </w:t>
      </w:r>
      <w:r w:rsidRPr="00AF4F06">
        <w:rPr>
          <w:i/>
          <w:lang w:val="en-GB"/>
        </w:rPr>
        <w:t>Shaykh</w:t>
      </w:r>
      <w:r w:rsidR="004213C8">
        <w:rPr>
          <w:lang w:val="en-GB"/>
        </w:rPr>
        <w:t>.</w:t>
      </w:r>
      <w:r w:rsidRPr="00AF4F06">
        <w:rPr>
          <w:lang w:val="en-GB"/>
        </w:rPr>
        <w:t xml:space="preserve"> </w:t>
      </w:r>
      <w:r w:rsidR="00B2708C">
        <w:rPr>
          <w:lang w:val="en-GB"/>
        </w:rPr>
        <w:t>However, it is fair to say that t</w:t>
      </w:r>
      <w:r w:rsidR="004213C8">
        <w:rPr>
          <w:lang w:val="en-GB"/>
        </w:rPr>
        <w:t xml:space="preserve">he </w:t>
      </w:r>
      <w:r w:rsidR="004213C8" w:rsidRPr="00E3732E">
        <w:rPr>
          <w:i/>
          <w:lang w:val="en-GB"/>
        </w:rPr>
        <w:t>Shaykh</w:t>
      </w:r>
      <w:r w:rsidR="004213C8" w:rsidRPr="00AF4F06">
        <w:rPr>
          <w:lang w:val="en-GB"/>
        </w:rPr>
        <w:t xml:space="preserve"> </w:t>
      </w:r>
      <w:r w:rsidRPr="00AF4F06">
        <w:rPr>
          <w:lang w:val="en-GB"/>
        </w:rPr>
        <w:t xml:space="preserve">occupies the most central </w:t>
      </w:r>
      <w:r w:rsidR="008F67FD" w:rsidRPr="00AF4F06">
        <w:rPr>
          <w:lang w:val="en-GB"/>
        </w:rPr>
        <w:t>focus</w:t>
      </w:r>
      <w:r w:rsidRPr="00AF4F06">
        <w:rPr>
          <w:lang w:val="en-GB"/>
        </w:rPr>
        <w:t xml:space="preserve"> in such pious visits</w:t>
      </w:r>
      <w:r w:rsidR="004213C8">
        <w:rPr>
          <w:lang w:val="en-GB"/>
        </w:rPr>
        <w:t xml:space="preserve">, and visits to tombs are of a secondary significance. </w:t>
      </w:r>
      <w:r w:rsidR="000D7056">
        <w:rPr>
          <w:lang w:val="en-GB"/>
        </w:rPr>
        <w:t>T</w:t>
      </w:r>
      <w:r w:rsidR="00195B91" w:rsidRPr="00AF4F06">
        <w:rPr>
          <w:lang w:val="en-GB"/>
        </w:rPr>
        <w:t xml:space="preserve">hrough </w:t>
      </w:r>
      <w:r w:rsidR="00754CE7">
        <w:rPr>
          <w:lang w:val="en-GB"/>
        </w:rPr>
        <w:t>an</w:t>
      </w:r>
      <w:r w:rsidR="001662CD" w:rsidRPr="00AF4F06">
        <w:rPr>
          <w:lang w:val="en-GB"/>
        </w:rPr>
        <w:t xml:space="preserve"> ethnographic analysis of ʿAlāwiyya</w:t>
      </w:r>
      <w:r w:rsidR="00195B91" w:rsidRPr="00AF4F06">
        <w:rPr>
          <w:lang w:val="en-GB"/>
        </w:rPr>
        <w:t>,</w:t>
      </w:r>
      <w:r w:rsidR="001662CD" w:rsidRPr="00AF4F06">
        <w:rPr>
          <w:lang w:val="en-GB"/>
        </w:rPr>
        <w:t xml:space="preserve"> Būdshīs</w:t>
      </w:r>
      <w:r w:rsidR="004A6926">
        <w:rPr>
          <w:lang w:val="en-GB"/>
        </w:rPr>
        <w:t>hiyya, Naqshbandiyya Hāqqaniyya</w:t>
      </w:r>
      <w:r w:rsidR="001662CD" w:rsidRPr="00AF4F06">
        <w:rPr>
          <w:lang w:val="en-GB"/>
        </w:rPr>
        <w:t xml:space="preserve"> and Jerrahiyya-Khalwatiyya</w:t>
      </w:r>
      <w:r w:rsidR="00A21FF2" w:rsidRPr="00AF4F06">
        <w:rPr>
          <w:lang w:val="en-GB"/>
        </w:rPr>
        <w:t>, in the Western European context, I have argued that S</w:t>
      </w:r>
      <w:r w:rsidR="001B53BA" w:rsidRPr="00AF4F06">
        <w:rPr>
          <w:lang w:val="en-GB"/>
        </w:rPr>
        <w:t xml:space="preserve">ufi pilgrimages </w:t>
      </w:r>
      <w:r w:rsidR="00A92516" w:rsidRPr="00AF4F06">
        <w:rPr>
          <w:lang w:val="en-GB"/>
        </w:rPr>
        <w:t>have multiple meanings</w:t>
      </w:r>
      <w:r w:rsidR="00510079" w:rsidRPr="00AF4F06">
        <w:rPr>
          <w:lang w:val="en-GB"/>
        </w:rPr>
        <w:t xml:space="preserve"> and </w:t>
      </w:r>
      <w:r w:rsidR="00A92516" w:rsidRPr="00AF4F06">
        <w:rPr>
          <w:lang w:val="en-GB"/>
        </w:rPr>
        <w:t>values</w:t>
      </w:r>
      <w:r w:rsidR="004213C8">
        <w:rPr>
          <w:lang w:val="en-GB"/>
        </w:rPr>
        <w:t>. T</w:t>
      </w:r>
      <w:r w:rsidR="00A92516" w:rsidRPr="00AF4F06">
        <w:rPr>
          <w:lang w:val="en-GB"/>
        </w:rPr>
        <w:t>hey are instruments of inte</w:t>
      </w:r>
      <w:r w:rsidR="008E6E1A" w:rsidRPr="00AF4F06">
        <w:rPr>
          <w:lang w:val="en-GB"/>
        </w:rPr>
        <w:t xml:space="preserve">rfaith and intra-faith </w:t>
      </w:r>
      <w:r w:rsidR="00B2708C" w:rsidRPr="00AF4F06">
        <w:rPr>
          <w:lang w:val="en-GB"/>
        </w:rPr>
        <w:t>dialogue</w:t>
      </w:r>
      <w:r w:rsidR="00B2708C">
        <w:rPr>
          <w:lang w:val="en-GB"/>
        </w:rPr>
        <w:t>;</w:t>
      </w:r>
      <w:r w:rsidR="00965B55" w:rsidRPr="00AF4F06">
        <w:rPr>
          <w:lang w:val="en-GB"/>
        </w:rPr>
        <w:t xml:space="preserve"> they can be </w:t>
      </w:r>
      <w:r w:rsidR="004213C8">
        <w:rPr>
          <w:lang w:val="en-GB"/>
        </w:rPr>
        <w:t>performed and experienced</w:t>
      </w:r>
      <w:r w:rsidR="004213C8" w:rsidRPr="00AF4F06">
        <w:rPr>
          <w:lang w:val="en-GB"/>
        </w:rPr>
        <w:t xml:space="preserve"> </w:t>
      </w:r>
      <w:r w:rsidR="00965B55" w:rsidRPr="00AF4F06">
        <w:rPr>
          <w:lang w:val="en-GB"/>
        </w:rPr>
        <w:t xml:space="preserve">as fundamental </w:t>
      </w:r>
      <w:r w:rsidR="00B2708C">
        <w:rPr>
          <w:lang w:val="en-GB"/>
        </w:rPr>
        <w:t>turning-points</w:t>
      </w:r>
      <w:r w:rsidR="00B2708C" w:rsidRPr="00AF4F06">
        <w:rPr>
          <w:lang w:val="en-GB"/>
        </w:rPr>
        <w:t xml:space="preserve"> </w:t>
      </w:r>
      <w:r w:rsidR="00965B55" w:rsidRPr="00AF4F06">
        <w:rPr>
          <w:lang w:val="en-GB"/>
        </w:rPr>
        <w:t xml:space="preserve">in </w:t>
      </w:r>
      <w:r w:rsidR="004213C8">
        <w:rPr>
          <w:lang w:val="en-GB"/>
        </w:rPr>
        <w:t xml:space="preserve">a pilgrim’s </w:t>
      </w:r>
      <w:r w:rsidR="00965B55" w:rsidRPr="00AF4F06">
        <w:rPr>
          <w:lang w:val="en-GB"/>
        </w:rPr>
        <w:t>religious life</w:t>
      </w:r>
      <w:r w:rsidR="004213C8">
        <w:rPr>
          <w:lang w:val="en-GB"/>
        </w:rPr>
        <w:t>,</w:t>
      </w:r>
      <w:r w:rsidR="00965B55" w:rsidRPr="00AF4F06">
        <w:rPr>
          <w:lang w:val="en-GB"/>
        </w:rPr>
        <w:t xml:space="preserve"> </w:t>
      </w:r>
      <w:r w:rsidR="00B2708C">
        <w:rPr>
          <w:lang w:val="en-GB"/>
        </w:rPr>
        <w:t>as well as</w:t>
      </w:r>
      <w:r w:rsidR="00B2708C" w:rsidRPr="00AF4F06">
        <w:rPr>
          <w:lang w:val="en-GB"/>
        </w:rPr>
        <w:t xml:space="preserve"> </w:t>
      </w:r>
      <w:r w:rsidR="004213C8">
        <w:rPr>
          <w:lang w:val="en-GB"/>
        </w:rPr>
        <w:t xml:space="preserve">a </w:t>
      </w:r>
      <w:r w:rsidR="00965B55" w:rsidRPr="00AF4F06">
        <w:rPr>
          <w:lang w:val="en-GB"/>
        </w:rPr>
        <w:t>religious-touristic experience</w:t>
      </w:r>
      <w:r w:rsidR="00B2708C">
        <w:rPr>
          <w:lang w:val="en-GB"/>
        </w:rPr>
        <w:t xml:space="preserve">. </w:t>
      </w:r>
      <w:r w:rsidR="002E6944" w:rsidRPr="00AF4F06">
        <w:rPr>
          <w:lang w:val="en-GB"/>
        </w:rPr>
        <w:t xml:space="preserve">Finally, </w:t>
      </w:r>
      <w:r w:rsidR="00367F44">
        <w:rPr>
          <w:lang w:val="en-GB"/>
        </w:rPr>
        <w:t>through the</w:t>
      </w:r>
      <w:r w:rsidR="002E6944" w:rsidRPr="00AF4F06">
        <w:rPr>
          <w:lang w:val="en-GB"/>
        </w:rPr>
        <w:t xml:space="preserve"> </w:t>
      </w:r>
      <w:r w:rsidR="00510079" w:rsidRPr="00AF4F06">
        <w:rPr>
          <w:lang w:val="en-GB"/>
        </w:rPr>
        <w:t xml:space="preserve">example of </w:t>
      </w:r>
      <w:r w:rsidR="002E6944" w:rsidRPr="00AF4F06">
        <w:rPr>
          <w:lang w:val="en-GB"/>
        </w:rPr>
        <w:t>spontaneous pilgrimage</w:t>
      </w:r>
      <w:r w:rsidR="00510079" w:rsidRPr="00AF4F06">
        <w:rPr>
          <w:lang w:val="en-GB"/>
        </w:rPr>
        <w:t>s</w:t>
      </w:r>
      <w:r w:rsidR="002E6944" w:rsidRPr="00AF4F06">
        <w:rPr>
          <w:lang w:val="en-GB"/>
        </w:rPr>
        <w:t xml:space="preserve">, </w:t>
      </w:r>
      <w:r w:rsidR="00510079" w:rsidRPr="00AF4F06">
        <w:rPr>
          <w:lang w:val="en-GB"/>
        </w:rPr>
        <w:t xml:space="preserve">I </w:t>
      </w:r>
      <w:r w:rsidR="00B2708C">
        <w:rPr>
          <w:lang w:val="en-GB"/>
        </w:rPr>
        <w:t xml:space="preserve">have </w:t>
      </w:r>
      <w:r w:rsidR="004213C8">
        <w:rPr>
          <w:lang w:val="en-GB"/>
        </w:rPr>
        <w:t>argued</w:t>
      </w:r>
      <w:r w:rsidR="004213C8" w:rsidRPr="00AF4F06">
        <w:rPr>
          <w:lang w:val="en-GB"/>
        </w:rPr>
        <w:t xml:space="preserve"> </w:t>
      </w:r>
      <w:r w:rsidR="00754CE7">
        <w:rPr>
          <w:lang w:val="en-GB"/>
        </w:rPr>
        <w:t>that</w:t>
      </w:r>
      <w:r w:rsidR="00C16A30" w:rsidRPr="00AF4F06">
        <w:rPr>
          <w:lang w:val="en-GB"/>
        </w:rPr>
        <w:t xml:space="preserve"> </w:t>
      </w:r>
      <w:r w:rsidR="00C16A30" w:rsidRPr="00AF4F06">
        <w:rPr>
          <w:i/>
          <w:lang w:val="en-GB"/>
        </w:rPr>
        <w:t>communitas</w:t>
      </w:r>
      <w:r w:rsidR="00C16A30" w:rsidRPr="00AF4F06">
        <w:rPr>
          <w:lang w:val="en-GB"/>
        </w:rPr>
        <w:t xml:space="preserve"> </w:t>
      </w:r>
      <w:r w:rsidR="00754CE7">
        <w:rPr>
          <w:lang w:val="en-GB"/>
        </w:rPr>
        <w:t>may</w:t>
      </w:r>
      <w:r w:rsidR="00C16A30" w:rsidRPr="00AF4F06">
        <w:rPr>
          <w:lang w:val="en-GB"/>
        </w:rPr>
        <w:t xml:space="preserve"> not </w:t>
      </w:r>
      <w:r w:rsidR="00B2708C">
        <w:rPr>
          <w:lang w:val="en-GB"/>
        </w:rPr>
        <w:t>simply be</w:t>
      </w:r>
      <w:r w:rsidR="00B2708C" w:rsidRPr="00AF4F06">
        <w:rPr>
          <w:lang w:val="en-GB"/>
        </w:rPr>
        <w:t xml:space="preserve"> </w:t>
      </w:r>
      <w:r w:rsidR="004213C8">
        <w:rPr>
          <w:lang w:val="en-GB"/>
        </w:rPr>
        <w:t>a</w:t>
      </w:r>
      <w:r w:rsidR="004213C8" w:rsidRPr="00AF4F06">
        <w:rPr>
          <w:lang w:val="en-GB"/>
        </w:rPr>
        <w:t xml:space="preserve"> </w:t>
      </w:r>
      <w:r w:rsidR="00A5453C" w:rsidRPr="00AF4F06">
        <w:rPr>
          <w:lang w:val="en-GB"/>
        </w:rPr>
        <w:t xml:space="preserve">result of pilgrimage, but can be </w:t>
      </w:r>
      <w:r w:rsidR="004213C8">
        <w:rPr>
          <w:lang w:val="en-GB"/>
        </w:rPr>
        <w:t>understood</w:t>
      </w:r>
      <w:r w:rsidR="004213C8" w:rsidRPr="00AF4F06">
        <w:rPr>
          <w:lang w:val="en-GB"/>
        </w:rPr>
        <w:t xml:space="preserve"> </w:t>
      </w:r>
      <w:r w:rsidR="00E84F7D" w:rsidRPr="00AF4F06">
        <w:rPr>
          <w:lang w:val="en-GB"/>
        </w:rPr>
        <w:t xml:space="preserve">as </w:t>
      </w:r>
      <w:r w:rsidR="004213C8">
        <w:rPr>
          <w:lang w:val="en-GB"/>
        </w:rPr>
        <w:t>an</w:t>
      </w:r>
      <w:r w:rsidR="004213C8" w:rsidRPr="00AF4F06">
        <w:rPr>
          <w:lang w:val="en-GB"/>
        </w:rPr>
        <w:t xml:space="preserve"> </w:t>
      </w:r>
      <w:r w:rsidR="00E84F7D" w:rsidRPr="00AF4F06">
        <w:rPr>
          <w:lang w:val="en-GB"/>
        </w:rPr>
        <w:t>anti-structural</w:t>
      </w:r>
      <w:r w:rsidR="00510079" w:rsidRPr="00AF4F06">
        <w:rPr>
          <w:lang w:val="en-GB"/>
        </w:rPr>
        <w:t xml:space="preserve"> and</w:t>
      </w:r>
      <w:r w:rsidR="00057D6A" w:rsidRPr="00AF4F06">
        <w:rPr>
          <w:lang w:val="en-GB"/>
        </w:rPr>
        <w:t xml:space="preserve"> creative force inscribed within religion</w:t>
      </w:r>
      <w:r w:rsidR="004213C8">
        <w:rPr>
          <w:lang w:val="en-GB"/>
        </w:rPr>
        <w:t xml:space="preserve"> </w:t>
      </w:r>
      <w:r w:rsidR="00F81ED3">
        <w:rPr>
          <w:lang w:val="en-GB"/>
        </w:rPr>
        <w:t>more generally</w:t>
      </w:r>
      <w:r w:rsidR="00057D6A" w:rsidRPr="00AF4F06">
        <w:rPr>
          <w:lang w:val="en-GB"/>
        </w:rPr>
        <w:t>, and in particular within mystic movements like Sufism.</w:t>
      </w:r>
    </w:p>
    <w:p w14:paraId="36CD5FC0" w14:textId="77777777" w:rsidR="00F65D40" w:rsidRDefault="00F65D40" w:rsidP="003869A6">
      <w:pPr>
        <w:spacing w:before="0" w:after="0"/>
        <w:jc w:val="left"/>
        <w:rPr>
          <w:lang w:val="en-GB"/>
        </w:rPr>
      </w:pPr>
    </w:p>
    <w:p w14:paraId="7FDF19BE" w14:textId="77777777" w:rsidR="00F65D40" w:rsidRDefault="00F65D40" w:rsidP="003869A6">
      <w:pPr>
        <w:spacing w:before="0" w:after="0"/>
        <w:jc w:val="left"/>
        <w:rPr>
          <w:lang w:val="en-GB"/>
        </w:rPr>
        <w:sectPr w:rsidR="00F65D40">
          <w:footerReference w:type="even" r:id="rId8"/>
          <w:footerReference w:type="default" r:id="rId9"/>
          <w:headerReference w:type="first" r:id="rId10"/>
          <w:endnotePr>
            <w:numFmt w:val="decimal"/>
          </w:endnotePr>
          <w:pgSz w:w="11900" w:h="16840"/>
          <w:pgMar w:top="1418" w:right="1134" w:bottom="1134" w:left="1361" w:header="709" w:footer="709" w:gutter="0"/>
          <w:cols w:space="708"/>
        </w:sectPr>
      </w:pPr>
    </w:p>
    <w:p w14:paraId="2CEB9BCA" w14:textId="77777777" w:rsidR="00C16A30" w:rsidRPr="00AF4F06" w:rsidRDefault="00C16A30" w:rsidP="003869A6">
      <w:pPr>
        <w:spacing w:before="0" w:after="0"/>
        <w:jc w:val="left"/>
        <w:rPr>
          <w:lang w:val="en-GB"/>
        </w:rPr>
      </w:pPr>
    </w:p>
    <w:p w14:paraId="65C46155" w14:textId="77777777" w:rsidR="00F34DE2" w:rsidRPr="005539BA" w:rsidRDefault="00A85597" w:rsidP="00005989">
      <w:pPr>
        <w:spacing w:before="0" w:after="0"/>
        <w:outlineLvl w:val="0"/>
        <w:rPr>
          <w:b/>
        </w:rPr>
      </w:pPr>
      <w:r w:rsidRPr="005539BA">
        <w:rPr>
          <w:b/>
        </w:rPr>
        <w:t>References</w:t>
      </w:r>
    </w:p>
    <w:p w14:paraId="39D6E8A0" w14:textId="77777777" w:rsidR="00D66483" w:rsidRPr="00F44331" w:rsidRDefault="00364B6A" w:rsidP="003869A6">
      <w:pPr>
        <w:spacing w:before="0" w:after="0"/>
        <w:ind w:left="567" w:hanging="567"/>
        <w:jc w:val="left"/>
        <w:rPr>
          <w:lang w:val="fr-FR"/>
        </w:rPr>
      </w:pPr>
      <w:r w:rsidRPr="00F44331">
        <w:rPr>
          <w:lang w:val="fr-FR"/>
        </w:rPr>
        <w:t>Bisson</w:t>
      </w:r>
      <w:r w:rsidR="009F1831" w:rsidRPr="00F44331">
        <w:rPr>
          <w:lang w:val="fr-FR"/>
        </w:rPr>
        <w:t xml:space="preserve">, David. </w:t>
      </w:r>
      <w:r w:rsidR="00863E5D" w:rsidRPr="00F44331">
        <w:rPr>
          <w:lang w:val="fr-FR"/>
        </w:rPr>
        <w:t xml:space="preserve">2007. </w:t>
      </w:r>
      <w:r w:rsidR="009F1831" w:rsidRPr="00F44331">
        <w:rPr>
          <w:lang w:val="fr-FR"/>
        </w:rPr>
        <w:t>‘</w:t>
      </w:r>
      <w:r w:rsidR="009917A5" w:rsidRPr="00F44331">
        <w:rPr>
          <w:lang w:val="fr-FR"/>
        </w:rPr>
        <w:t>Soufisme et Tradition.</w:t>
      </w:r>
      <w:r w:rsidR="009F1831" w:rsidRPr="00F44331">
        <w:rPr>
          <w:lang w:val="fr-FR"/>
        </w:rPr>
        <w:t>’</w:t>
      </w:r>
      <w:r w:rsidR="009917A5" w:rsidRPr="00F44331">
        <w:rPr>
          <w:lang w:val="fr-FR"/>
        </w:rPr>
        <w:t xml:space="preserve"> </w:t>
      </w:r>
      <w:r w:rsidR="009F6643" w:rsidRPr="00F44331">
        <w:rPr>
          <w:i/>
          <w:lang w:val="fr-FR"/>
        </w:rPr>
        <w:t>Archives des sciences sociales des religions</w:t>
      </w:r>
      <w:r w:rsidR="009F1831" w:rsidRPr="00F44331">
        <w:rPr>
          <w:lang w:val="fr-FR"/>
        </w:rPr>
        <w:t xml:space="preserve"> </w:t>
      </w:r>
      <w:r w:rsidR="00863E5D" w:rsidRPr="00F44331">
        <w:rPr>
          <w:lang w:val="fr-FR"/>
        </w:rPr>
        <w:t>140</w:t>
      </w:r>
      <w:r w:rsidR="009F6643" w:rsidRPr="00F44331">
        <w:rPr>
          <w:lang w:val="fr-FR"/>
        </w:rPr>
        <w:t>:</w:t>
      </w:r>
      <w:r w:rsidR="00EF7A03" w:rsidRPr="00F44331">
        <w:rPr>
          <w:lang w:val="fr-FR"/>
        </w:rPr>
        <w:t xml:space="preserve"> </w:t>
      </w:r>
      <w:r w:rsidR="009F6643" w:rsidRPr="00F44331">
        <w:rPr>
          <w:lang w:val="fr-FR"/>
        </w:rPr>
        <w:t>29</w:t>
      </w:r>
      <w:r w:rsidR="00754CE7" w:rsidRPr="00F44331">
        <w:rPr>
          <w:lang w:val="fr-FR"/>
        </w:rPr>
        <w:t>-</w:t>
      </w:r>
      <w:r w:rsidR="009F6643" w:rsidRPr="00F44331">
        <w:rPr>
          <w:lang w:val="fr-FR"/>
        </w:rPr>
        <w:t>47.</w:t>
      </w:r>
    </w:p>
    <w:p w14:paraId="04A70770" w14:textId="77777777" w:rsidR="009D640E" w:rsidRPr="00AF4F06" w:rsidRDefault="009D640E" w:rsidP="003869A6">
      <w:pPr>
        <w:spacing w:before="0" w:after="0"/>
        <w:ind w:left="567" w:hanging="567"/>
        <w:jc w:val="left"/>
        <w:rPr>
          <w:lang w:val="en-GB"/>
        </w:rPr>
      </w:pPr>
      <w:r w:rsidRPr="00F44331">
        <w:rPr>
          <w:lang w:val="es-ES"/>
        </w:rPr>
        <w:t xml:space="preserve">Bonaccorso, Giorgio. </w:t>
      </w:r>
      <w:r w:rsidR="00863E5D" w:rsidRPr="00F44331">
        <w:rPr>
          <w:lang w:val="es-ES"/>
        </w:rPr>
        <w:t xml:space="preserve">2005. </w:t>
      </w:r>
      <w:r w:rsidR="009F1831" w:rsidRPr="00F44331">
        <w:rPr>
          <w:i/>
          <w:lang w:val="es-ES"/>
        </w:rPr>
        <w:t>La liturgia e la fede: L</w:t>
      </w:r>
      <w:r w:rsidR="00D66483" w:rsidRPr="00F44331">
        <w:rPr>
          <w:i/>
          <w:lang w:val="es-ES"/>
        </w:rPr>
        <w:t>a teologia e l</w:t>
      </w:r>
      <w:r w:rsidR="00863E5D" w:rsidRPr="00F44331">
        <w:rPr>
          <w:i/>
          <w:lang w:val="es-ES"/>
        </w:rPr>
        <w:t>’</w:t>
      </w:r>
      <w:r w:rsidR="00D66483" w:rsidRPr="00F44331">
        <w:rPr>
          <w:i/>
          <w:lang w:val="es-ES"/>
        </w:rPr>
        <w:t>antropologia del rito</w:t>
      </w:r>
      <w:r w:rsidR="00863E5D" w:rsidRPr="00F44331">
        <w:rPr>
          <w:lang w:val="es-ES"/>
        </w:rPr>
        <w:t xml:space="preserve">. </w:t>
      </w:r>
      <w:r w:rsidR="00863E5D">
        <w:rPr>
          <w:lang w:val="en-GB"/>
        </w:rPr>
        <w:t>Padova: Edizioni Messagero</w:t>
      </w:r>
      <w:r w:rsidR="003A448E" w:rsidRPr="00AF4F06">
        <w:rPr>
          <w:lang w:val="en-GB"/>
        </w:rPr>
        <w:t>.</w:t>
      </w:r>
    </w:p>
    <w:p w14:paraId="16D507D7" w14:textId="77777777" w:rsidR="00653226" w:rsidRPr="00AF4F06" w:rsidRDefault="009F1831" w:rsidP="003869A6">
      <w:pPr>
        <w:spacing w:before="0" w:after="0"/>
        <w:ind w:left="567" w:hanging="567"/>
        <w:jc w:val="left"/>
        <w:rPr>
          <w:lang w:val="en-GB" w:eastAsia="it-IT"/>
        </w:rPr>
      </w:pPr>
      <w:r>
        <w:rPr>
          <w:lang w:val="en-GB" w:eastAsia="it-IT"/>
        </w:rPr>
        <w:t xml:space="preserve">Bouyer, Louis. </w:t>
      </w:r>
      <w:r w:rsidR="00863E5D" w:rsidRPr="00AF4F06">
        <w:rPr>
          <w:lang w:val="en-GB" w:eastAsia="it-IT"/>
        </w:rPr>
        <w:t>1980</w:t>
      </w:r>
      <w:r w:rsidR="00863E5D">
        <w:rPr>
          <w:lang w:val="en-GB" w:eastAsia="it-IT"/>
        </w:rPr>
        <w:t xml:space="preserve">. </w:t>
      </w:r>
      <w:r>
        <w:rPr>
          <w:lang w:val="en-GB" w:eastAsia="it-IT"/>
        </w:rPr>
        <w:t>‘</w:t>
      </w:r>
      <w:r w:rsidR="00277156" w:rsidRPr="00AF4F06">
        <w:rPr>
          <w:lang w:val="en-GB" w:eastAsia="it-IT"/>
        </w:rPr>
        <w:t>Mysticism</w:t>
      </w:r>
      <w:r w:rsidR="004D2B55" w:rsidRPr="00AF4F06">
        <w:rPr>
          <w:lang w:val="en-GB" w:eastAsia="it-IT"/>
        </w:rPr>
        <w:t>:</w:t>
      </w:r>
      <w:r>
        <w:rPr>
          <w:lang w:val="en-GB" w:eastAsia="it-IT"/>
        </w:rPr>
        <w:t xml:space="preserve"> A</w:t>
      </w:r>
      <w:r w:rsidR="00D21AA3" w:rsidRPr="00AF4F06">
        <w:rPr>
          <w:lang w:val="en-GB" w:eastAsia="it-IT"/>
        </w:rPr>
        <w:t xml:space="preserve">n </w:t>
      </w:r>
      <w:r>
        <w:rPr>
          <w:lang w:val="en-GB" w:eastAsia="it-IT"/>
        </w:rPr>
        <w:t>E</w:t>
      </w:r>
      <w:r w:rsidR="00D21AA3" w:rsidRPr="00AF4F06">
        <w:rPr>
          <w:lang w:val="en-GB" w:eastAsia="it-IT"/>
        </w:rPr>
        <w:t xml:space="preserve">ssay on the </w:t>
      </w:r>
      <w:r>
        <w:rPr>
          <w:lang w:val="en-GB" w:eastAsia="it-IT"/>
        </w:rPr>
        <w:t>H</w:t>
      </w:r>
      <w:r w:rsidR="00D21AA3" w:rsidRPr="00AF4F06">
        <w:rPr>
          <w:lang w:val="en-GB" w:eastAsia="it-IT"/>
        </w:rPr>
        <w:t xml:space="preserve">istory of the </w:t>
      </w:r>
      <w:r>
        <w:rPr>
          <w:lang w:val="en-GB" w:eastAsia="it-IT"/>
        </w:rPr>
        <w:t>W</w:t>
      </w:r>
      <w:r w:rsidR="00D21AA3" w:rsidRPr="00AF4F06">
        <w:rPr>
          <w:lang w:val="en-GB" w:eastAsia="it-IT"/>
        </w:rPr>
        <w:t>orld</w:t>
      </w:r>
      <w:r>
        <w:rPr>
          <w:lang w:val="en-GB" w:eastAsia="it-IT"/>
        </w:rPr>
        <w:t>’</w:t>
      </w:r>
      <w:r w:rsidR="00ED5A2D">
        <w:rPr>
          <w:lang w:val="en-GB" w:eastAsia="it-IT"/>
        </w:rPr>
        <w:t>.</w:t>
      </w:r>
      <w:r w:rsidR="003A448E" w:rsidRPr="00AF4F06">
        <w:rPr>
          <w:lang w:val="en-GB" w:eastAsia="it-IT"/>
        </w:rPr>
        <w:t xml:space="preserve"> In </w:t>
      </w:r>
      <w:r w:rsidR="003A448E" w:rsidRPr="00AF4F06">
        <w:rPr>
          <w:i/>
          <w:lang w:val="en-GB" w:eastAsia="it-IT"/>
        </w:rPr>
        <w:t>Understanding Mysticism</w:t>
      </w:r>
      <w:r w:rsidR="003A448E" w:rsidRPr="00C85DAA">
        <w:rPr>
          <w:lang w:val="en-GB" w:eastAsia="it-IT"/>
        </w:rPr>
        <w:t xml:space="preserve">, </w:t>
      </w:r>
      <w:r w:rsidR="003A448E" w:rsidRPr="00AF4F06">
        <w:rPr>
          <w:lang w:val="en-GB" w:eastAsia="it-IT"/>
        </w:rPr>
        <w:t xml:space="preserve">edited by </w:t>
      </w:r>
      <w:r w:rsidR="007D3675" w:rsidRPr="00AF4F06">
        <w:rPr>
          <w:lang w:val="en-GB" w:eastAsia="it-IT"/>
        </w:rPr>
        <w:t>Richard Woods</w:t>
      </w:r>
      <w:r w:rsidR="000518B6" w:rsidRPr="00AF4F06">
        <w:rPr>
          <w:lang w:val="en-GB" w:eastAsia="it-IT"/>
        </w:rPr>
        <w:t>, 42</w:t>
      </w:r>
      <w:r w:rsidR="00754CE7">
        <w:rPr>
          <w:lang w:val="en-GB" w:eastAsia="it-IT"/>
        </w:rPr>
        <w:t>-</w:t>
      </w:r>
      <w:r w:rsidR="00863E5D">
        <w:rPr>
          <w:lang w:val="en-GB" w:eastAsia="it-IT"/>
        </w:rPr>
        <w:t>55. London: Athlone Press</w:t>
      </w:r>
      <w:r w:rsidR="000518B6" w:rsidRPr="00AF4F06">
        <w:rPr>
          <w:lang w:val="en-GB" w:eastAsia="it-IT"/>
        </w:rPr>
        <w:t xml:space="preserve">. </w:t>
      </w:r>
    </w:p>
    <w:p w14:paraId="059A86C5" w14:textId="77777777" w:rsidR="00791295" w:rsidRPr="00F44331" w:rsidRDefault="00BB63CD" w:rsidP="003869A6">
      <w:pPr>
        <w:spacing w:before="0" w:after="0"/>
        <w:ind w:left="567" w:hanging="567"/>
        <w:jc w:val="left"/>
        <w:rPr>
          <w:lang w:val="en-US"/>
        </w:rPr>
      </w:pPr>
      <w:r w:rsidRPr="00AF4F06">
        <w:rPr>
          <w:lang w:val="en-GB"/>
        </w:rPr>
        <w:t xml:space="preserve">Cirillio, </w:t>
      </w:r>
      <w:r w:rsidR="00791295" w:rsidRPr="00AF4F06">
        <w:rPr>
          <w:lang w:val="en-GB"/>
        </w:rPr>
        <w:t>Lillo</w:t>
      </w:r>
      <w:r w:rsidR="009F1831">
        <w:rPr>
          <w:lang w:val="en-GB"/>
        </w:rPr>
        <w:t>,</w:t>
      </w:r>
      <w:r w:rsidR="00791295" w:rsidRPr="00AF4F06">
        <w:rPr>
          <w:lang w:val="en-GB"/>
        </w:rPr>
        <w:t xml:space="preserve"> and Michel Fremaux. </w:t>
      </w:r>
      <w:r w:rsidR="00863E5D" w:rsidRPr="00F44331">
        <w:rPr>
          <w:lang w:val="en-US"/>
        </w:rPr>
        <w:t xml:space="preserve">1977. </w:t>
      </w:r>
      <w:r w:rsidR="00863E5D" w:rsidRPr="00F44331">
        <w:rPr>
          <w:i/>
          <w:lang w:val="en-US"/>
        </w:rPr>
        <w:t>L’</w:t>
      </w:r>
      <w:r w:rsidR="008B767C" w:rsidRPr="00F44331">
        <w:rPr>
          <w:i/>
          <w:lang w:val="en-US"/>
        </w:rPr>
        <w:t xml:space="preserve">Evangile de Barnabe. </w:t>
      </w:r>
      <w:r w:rsidR="008B767C" w:rsidRPr="00F44331">
        <w:rPr>
          <w:lang w:val="en-US"/>
        </w:rPr>
        <w:t>Paris:</w:t>
      </w:r>
      <w:r w:rsidR="008B767C" w:rsidRPr="00F44331">
        <w:rPr>
          <w:i/>
          <w:lang w:val="en-US"/>
        </w:rPr>
        <w:t xml:space="preserve"> </w:t>
      </w:r>
      <w:r w:rsidR="00863E5D" w:rsidRPr="00F44331">
        <w:rPr>
          <w:lang w:val="en-US"/>
        </w:rPr>
        <w:t>Beauchesne</w:t>
      </w:r>
      <w:r w:rsidR="008B767C" w:rsidRPr="00F44331">
        <w:rPr>
          <w:lang w:val="en-US"/>
        </w:rPr>
        <w:t>.</w:t>
      </w:r>
    </w:p>
    <w:p w14:paraId="1430E7DF" w14:textId="77777777" w:rsidR="00F928A3" w:rsidRPr="00DE4EFE" w:rsidRDefault="00F928A3" w:rsidP="003869A6">
      <w:pPr>
        <w:spacing w:before="0" w:after="0"/>
        <w:ind w:left="567" w:hanging="567"/>
        <w:jc w:val="left"/>
        <w:rPr>
          <w:lang w:val="en-GB" w:eastAsia="it-IT"/>
        </w:rPr>
      </w:pPr>
      <w:r w:rsidRPr="00DE4EFE">
        <w:rPr>
          <w:lang w:val="en-GB" w:eastAsia="it-IT"/>
        </w:rPr>
        <w:t>Cohen, Erik</w:t>
      </w:r>
      <w:r w:rsidR="009F1831" w:rsidRPr="00DE4EFE">
        <w:rPr>
          <w:lang w:val="en-GB" w:eastAsia="it-IT"/>
        </w:rPr>
        <w:t xml:space="preserve">. </w:t>
      </w:r>
      <w:r w:rsidR="00863E5D" w:rsidRPr="00DE4EFE">
        <w:rPr>
          <w:lang w:val="en-GB" w:eastAsia="it-IT"/>
        </w:rPr>
        <w:t xml:space="preserve">1979. </w:t>
      </w:r>
      <w:r w:rsidR="009F1831" w:rsidRPr="00DE4EFE">
        <w:rPr>
          <w:lang w:val="en-GB" w:eastAsia="it-IT"/>
        </w:rPr>
        <w:t>‘A P</w:t>
      </w:r>
      <w:r w:rsidRPr="00DE4EFE">
        <w:rPr>
          <w:lang w:val="en-GB" w:eastAsia="it-IT"/>
        </w:rPr>
        <w:t>heno</w:t>
      </w:r>
      <w:r w:rsidR="008934C8" w:rsidRPr="00DE4EFE">
        <w:rPr>
          <w:lang w:val="en-GB" w:eastAsia="it-IT"/>
        </w:rPr>
        <w:t xml:space="preserve">menology of </w:t>
      </w:r>
      <w:r w:rsidR="009F1831" w:rsidRPr="00DE4EFE">
        <w:rPr>
          <w:lang w:val="en-GB" w:eastAsia="it-IT"/>
        </w:rPr>
        <w:t>T</w:t>
      </w:r>
      <w:r w:rsidR="008934C8" w:rsidRPr="00DE4EFE">
        <w:rPr>
          <w:lang w:val="en-GB" w:eastAsia="it-IT"/>
        </w:rPr>
        <w:t xml:space="preserve">ourist </w:t>
      </w:r>
      <w:r w:rsidR="009F1831" w:rsidRPr="00DE4EFE">
        <w:rPr>
          <w:lang w:val="en-GB" w:eastAsia="it-IT"/>
        </w:rPr>
        <w:t>E</w:t>
      </w:r>
      <w:r w:rsidR="008934C8" w:rsidRPr="00DE4EFE">
        <w:rPr>
          <w:lang w:val="en-GB" w:eastAsia="it-IT"/>
        </w:rPr>
        <w:t>xperiences</w:t>
      </w:r>
      <w:r w:rsidR="009F1831" w:rsidRPr="00DE4EFE">
        <w:rPr>
          <w:lang w:val="en-GB" w:eastAsia="it-IT"/>
        </w:rPr>
        <w:t>’.</w:t>
      </w:r>
      <w:r w:rsidRPr="00DE4EFE">
        <w:rPr>
          <w:i/>
          <w:lang w:val="en-GB" w:eastAsia="it-IT"/>
        </w:rPr>
        <w:t xml:space="preserve"> Sociology</w:t>
      </w:r>
      <w:r w:rsidR="00863E5D" w:rsidRPr="00DE4EFE">
        <w:rPr>
          <w:lang w:val="en-GB" w:eastAsia="it-IT"/>
        </w:rPr>
        <w:t xml:space="preserve"> 13,</w:t>
      </w:r>
      <w:r w:rsidRPr="00DE4EFE">
        <w:rPr>
          <w:lang w:val="en-GB" w:eastAsia="it-IT"/>
        </w:rPr>
        <w:t xml:space="preserve"> </w:t>
      </w:r>
      <w:r w:rsidR="004D2B55" w:rsidRPr="00DE4EFE">
        <w:rPr>
          <w:lang w:val="en-GB" w:eastAsia="it-IT"/>
        </w:rPr>
        <w:t>no.</w:t>
      </w:r>
      <w:r w:rsidR="00863E5D" w:rsidRPr="00DE4EFE">
        <w:rPr>
          <w:lang w:val="en-GB" w:eastAsia="it-IT"/>
        </w:rPr>
        <w:t xml:space="preserve"> 2</w:t>
      </w:r>
      <w:r w:rsidR="000F194F" w:rsidRPr="00DE4EFE">
        <w:rPr>
          <w:lang w:val="en-GB" w:eastAsia="it-IT"/>
        </w:rPr>
        <w:t>: 179</w:t>
      </w:r>
      <w:r w:rsidR="00754CE7">
        <w:rPr>
          <w:lang w:val="en-GB" w:eastAsia="it-IT"/>
        </w:rPr>
        <w:t>-</w:t>
      </w:r>
      <w:r w:rsidR="000F194F" w:rsidRPr="00DE4EFE">
        <w:rPr>
          <w:lang w:val="en-GB" w:eastAsia="it-IT"/>
        </w:rPr>
        <w:t>201</w:t>
      </w:r>
      <w:r w:rsidR="00C35BF4" w:rsidRPr="00DE4EFE">
        <w:rPr>
          <w:lang w:val="en-GB" w:eastAsia="it-IT"/>
        </w:rPr>
        <w:t>.</w:t>
      </w:r>
    </w:p>
    <w:p w14:paraId="333C013F" w14:textId="77777777" w:rsidR="00364B6A" w:rsidRPr="00AF4F06" w:rsidRDefault="00C76814" w:rsidP="003869A6">
      <w:pPr>
        <w:spacing w:before="0" w:after="0"/>
        <w:ind w:left="567" w:hanging="567"/>
        <w:jc w:val="left"/>
        <w:rPr>
          <w:lang w:val="en-GB"/>
        </w:rPr>
      </w:pPr>
      <w:r w:rsidRPr="00AF4F06">
        <w:rPr>
          <w:lang w:val="en-GB"/>
        </w:rPr>
        <w:lastRenderedPageBreak/>
        <w:t>Coleman, Simon</w:t>
      </w:r>
      <w:r w:rsidR="00C85DAA">
        <w:rPr>
          <w:lang w:val="en-GB"/>
        </w:rPr>
        <w:t>,</w:t>
      </w:r>
      <w:r w:rsidR="00F7006C" w:rsidRPr="00AF4F06">
        <w:rPr>
          <w:lang w:val="en-GB"/>
        </w:rPr>
        <w:t xml:space="preserve"> and John Eade. </w:t>
      </w:r>
      <w:r w:rsidR="00863E5D" w:rsidRPr="00AF4F06">
        <w:rPr>
          <w:lang w:val="en-GB"/>
        </w:rPr>
        <w:t>2004</w:t>
      </w:r>
      <w:r w:rsidR="00863E5D">
        <w:rPr>
          <w:lang w:val="en-GB"/>
        </w:rPr>
        <w:t xml:space="preserve">. </w:t>
      </w:r>
      <w:r w:rsidR="00F7006C" w:rsidRPr="00AF4F06">
        <w:rPr>
          <w:i/>
          <w:lang w:val="en-GB"/>
        </w:rPr>
        <w:t xml:space="preserve">Reframing </w:t>
      </w:r>
      <w:r w:rsidR="009F1831">
        <w:rPr>
          <w:i/>
          <w:lang w:val="en-GB"/>
        </w:rPr>
        <w:t>P</w:t>
      </w:r>
      <w:r w:rsidR="00F7006C" w:rsidRPr="00AF4F06">
        <w:rPr>
          <w:i/>
          <w:lang w:val="en-GB"/>
        </w:rPr>
        <w:t>ilgrimage</w:t>
      </w:r>
      <w:r w:rsidR="009F1831">
        <w:rPr>
          <w:i/>
          <w:lang w:val="en-GB"/>
        </w:rPr>
        <w:t>:</w:t>
      </w:r>
      <w:r w:rsidR="00F7006C" w:rsidRPr="00AF4F06">
        <w:rPr>
          <w:i/>
          <w:lang w:val="en-GB"/>
        </w:rPr>
        <w:t xml:space="preserve"> Cultures in </w:t>
      </w:r>
      <w:r w:rsidR="009F1831">
        <w:rPr>
          <w:i/>
          <w:lang w:val="en-GB"/>
        </w:rPr>
        <w:t>M</w:t>
      </w:r>
      <w:r w:rsidR="00F7006C" w:rsidRPr="00AF4F06">
        <w:rPr>
          <w:i/>
          <w:lang w:val="en-GB"/>
        </w:rPr>
        <w:t>otion</w:t>
      </w:r>
      <w:r w:rsidR="00F7006C" w:rsidRPr="00AF4F06">
        <w:rPr>
          <w:lang w:val="en-GB"/>
        </w:rPr>
        <w:t xml:space="preserve">. </w:t>
      </w:r>
      <w:r w:rsidR="003946FF" w:rsidRPr="00AF4F06">
        <w:rPr>
          <w:lang w:val="en-GB"/>
        </w:rPr>
        <w:t>London</w:t>
      </w:r>
      <w:r w:rsidR="00863E5D">
        <w:rPr>
          <w:lang w:val="en-GB"/>
        </w:rPr>
        <w:t>: Routledge</w:t>
      </w:r>
      <w:r w:rsidR="00520B98" w:rsidRPr="00AF4F06">
        <w:rPr>
          <w:lang w:val="en-GB"/>
        </w:rPr>
        <w:t>.</w:t>
      </w:r>
    </w:p>
    <w:p w14:paraId="2008A04F" w14:textId="77777777" w:rsidR="00E63A40" w:rsidRPr="000F6017" w:rsidRDefault="003473FD" w:rsidP="003869A6">
      <w:pPr>
        <w:spacing w:before="0" w:after="0"/>
        <w:ind w:left="567" w:hanging="567"/>
        <w:jc w:val="left"/>
        <w:rPr>
          <w:bCs/>
          <w:lang w:val="fr-FR"/>
        </w:rPr>
      </w:pPr>
      <w:r w:rsidRPr="00AF4F06">
        <w:rPr>
          <w:lang w:val="en-GB"/>
        </w:rPr>
        <w:t>Damrel, D</w:t>
      </w:r>
      <w:r w:rsidR="000C056B" w:rsidRPr="00AF4F06">
        <w:rPr>
          <w:lang w:val="en-GB"/>
        </w:rPr>
        <w:t>avid</w:t>
      </w:r>
      <w:r w:rsidR="009F1831">
        <w:rPr>
          <w:lang w:val="en-GB"/>
        </w:rPr>
        <w:t xml:space="preserve">. </w:t>
      </w:r>
      <w:r w:rsidR="00863E5D" w:rsidRPr="00AF4F06">
        <w:rPr>
          <w:bCs/>
          <w:lang w:val="en-GB"/>
        </w:rPr>
        <w:t>2006</w:t>
      </w:r>
      <w:r w:rsidR="00863E5D">
        <w:rPr>
          <w:bCs/>
          <w:lang w:val="en-GB"/>
        </w:rPr>
        <w:t>.</w:t>
      </w:r>
      <w:r w:rsidR="00863E5D">
        <w:rPr>
          <w:lang w:val="en-GB"/>
        </w:rPr>
        <w:t xml:space="preserve"> </w:t>
      </w:r>
      <w:r w:rsidR="009F1831">
        <w:rPr>
          <w:lang w:val="en-GB"/>
        </w:rPr>
        <w:t>‘</w:t>
      </w:r>
      <w:r w:rsidR="00277156" w:rsidRPr="00AF4F06">
        <w:rPr>
          <w:bCs/>
          <w:lang w:val="en-GB"/>
        </w:rPr>
        <w:t>Aspects of the Naqshbandi-Haqqani Order in America</w:t>
      </w:r>
      <w:r w:rsidR="009F1831">
        <w:rPr>
          <w:bCs/>
          <w:lang w:val="en-GB"/>
        </w:rPr>
        <w:t>’.</w:t>
      </w:r>
      <w:r w:rsidR="00277156" w:rsidRPr="00AF4F06">
        <w:rPr>
          <w:bCs/>
          <w:lang w:val="en-GB"/>
        </w:rPr>
        <w:t xml:space="preserve"> In </w:t>
      </w:r>
      <w:r w:rsidR="00277156" w:rsidRPr="00AF4F06">
        <w:rPr>
          <w:i/>
          <w:lang w:val="en-GB"/>
        </w:rPr>
        <w:t xml:space="preserve">Sufism in the West, </w:t>
      </w:r>
      <w:r w:rsidR="00277156" w:rsidRPr="00AF4F06">
        <w:rPr>
          <w:lang w:val="en-GB"/>
        </w:rPr>
        <w:t xml:space="preserve">edited by </w:t>
      </w:r>
      <w:r w:rsidR="00EA25A9" w:rsidRPr="00AF4F06">
        <w:rPr>
          <w:lang w:val="en-GB"/>
        </w:rPr>
        <w:t xml:space="preserve">John Malik and </w:t>
      </w:r>
      <w:r w:rsidR="006F2E93" w:rsidRPr="00AF4F06">
        <w:rPr>
          <w:lang w:val="en-GB"/>
        </w:rPr>
        <w:t>John</w:t>
      </w:r>
      <w:r w:rsidR="00EA25A9" w:rsidRPr="00AF4F06">
        <w:rPr>
          <w:lang w:val="en-GB"/>
        </w:rPr>
        <w:t xml:space="preserve"> Hinnells</w:t>
      </w:r>
      <w:r w:rsidR="00EA25A9" w:rsidRPr="00AF4F06">
        <w:rPr>
          <w:i/>
          <w:lang w:val="en-GB"/>
        </w:rPr>
        <w:t xml:space="preserve">, </w:t>
      </w:r>
      <w:r w:rsidR="000C7555" w:rsidRPr="00AF4F06">
        <w:rPr>
          <w:bCs/>
          <w:lang w:val="en-GB"/>
        </w:rPr>
        <w:t>115</w:t>
      </w:r>
      <w:r w:rsidR="00754CE7">
        <w:rPr>
          <w:bCs/>
          <w:lang w:val="en-GB"/>
        </w:rPr>
        <w:t>-</w:t>
      </w:r>
      <w:r w:rsidR="00863E5D">
        <w:rPr>
          <w:bCs/>
          <w:lang w:val="en-GB"/>
        </w:rPr>
        <w:t xml:space="preserve">26. </w:t>
      </w:r>
      <w:r w:rsidR="00863E5D" w:rsidRPr="000F6017">
        <w:rPr>
          <w:bCs/>
          <w:lang w:val="fr-FR"/>
        </w:rPr>
        <w:t>Abingdon: Routledge</w:t>
      </w:r>
      <w:r w:rsidR="00A8639B" w:rsidRPr="000F6017">
        <w:rPr>
          <w:bCs/>
          <w:lang w:val="fr-FR"/>
        </w:rPr>
        <w:t>.</w:t>
      </w:r>
    </w:p>
    <w:p w14:paraId="05FAC90D" w14:textId="77777777" w:rsidR="00F75BAC" w:rsidRPr="00FF4D2C" w:rsidRDefault="00291165" w:rsidP="003869A6">
      <w:pPr>
        <w:spacing w:before="0" w:after="0"/>
        <w:ind w:left="567" w:hanging="567"/>
        <w:jc w:val="left"/>
        <w:rPr>
          <w:lang w:val="en-GB"/>
        </w:rPr>
      </w:pPr>
      <w:r w:rsidRPr="000F6017">
        <w:rPr>
          <w:lang w:val="fr-FR"/>
        </w:rPr>
        <w:t xml:space="preserve">De Certeau, Michel. </w:t>
      </w:r>
      <w:r w:rsidR="00863E5D" w:rsidRPr="000F6017">
        <w:rPr>
          <w:lang w:val="fr-FR"/>
        </w:rPr>
        <w:t xml:space="preserve">1982. </w:t>
      </w:r>
      <w:r w:rsidR="00455020" w:rsidRPr="000F6017">
        <w:rPr>
          <w:i/>
          <w:lang w:val="fr-FR"/>
        </w:rPr>
        <w:t xml:space="preserve">La Fable Mystique. </w:t>
      </w:r>
      <w:r w:rsidRPr="000F6017">
        <w:rPr>
          <w:i/>
          <w:lang w:val="fr-FR"/>
        </w:rPr>
        <w:t>XVIe-XVIIe siècle</w:t>
      </w:r>
      <w:r w:rsidR="00FF4D2C" w:rsidRPr="000F6017">
        <w:rPr>
          <w:lang w:val="fr-FR"/>
        </w:rPr>
        <w:t>.</w:t>
      </w:r>
      <w:r w:rsidR="00962697" w:rsidRPr="000F6017">
        <w:rPr>
          <w:i/>
          <w:lang w:val="fr-FR"/>
        </w:rPr>
        <w:t xml:space="preserve"> </w:t>
      </w:r>
      <w:r w:rsidR="00FF4D2C" w:rsidRPr="000F6017">
        <w:rPr>
          <w:lang w:val="fr-FR"/>
        </w:rPr>
        <w:t>Vol. 1</w:t>
      </w:r>
      <w:r w:rsidR="00863E5D" w:rsidRPr="000F6017">
        <w:rPr>
          <w:lang w:val="fr-FR"/>
        </w:rPr>
        <w:t xml:space="preserve">. </w:t>
      </w:r>
      <w:r w:rsidR="00863E5D" w:rsidRPr="00FF4D2C">
        <w:rPr>
          <w:lang w:val="en-GB"/>
        </w:rPr>
        <w:t>Paris: Gallimard</w:t>
      </w:r>
      <w:r w:rsidRPr="00FF4D2C">
        <w:rPr>
          <w:lang w:val="en-GB"/>
        </w:rPr>
        <w:t>.</w:t>
      </w:r>
    </w:p>
    <w:p w14:paraId="00FF9CBE" w14:textId="77777777" w:rsidR="00D96DD6" w:rsidRPr="00AF4F06" w:rsidRDefault="00B53622" w:rsidP="003869A6">
      <w:pPr>
        <w:spacing w:before="0" w:after="0"/>
        <w:ind w:left="567" w:hanging="567"/>
        <w:jc w:val="left"/>
        <w:rPr>
          <w:lang w:val="en-GB"/>
        </w:rPr>
      </w:pPr>
      <w:r w:rsidRPr="00AF4F06">
        <w:rPr>
          <w:lang w:val="en-GB"/>
        </w:rPr>
        <w:t>Dominguez</w:t>
      </w:r>
      <w:r w:rsidR="00D96DD6" w:rsidRPr="00AF4F06">
        <w:rPr>
          <w:lang w:val="en-GB"/>
        </w:rPr>
        <w:t xml:space="preserve">, Diaz Marta. </w:t>
      </w:r>
      <w:r w:rsidR="00962697" w:rsidRPr="00AF4F06">
        <w:rPr>
          <w:lang w:val="en-GB"/>
        </w:rPr>
        <w:t>2014</w:t>
      </w:r>
      <w:r w:rsidR="00962697">
        <w:rPr>
          <w:lang w:val="en-GB"/>
        </w:rPr>
        <w:t>.</w:t>
      </w:r>
      <w:r w:rsidR="000D7056">
        <w:rPr>
          <w:lang w:val="en-GB"/>
        </w:rPr>
        <w:t xml:space="preserve"> </w:t>
      </w:r>
      <w:r w:rsidR="00D96DD6" w:rsidRPr="00AF4F06">
        <w:rPr>
          <w:i/>
          <w:lang w:val="en-GB"/>
        </w:rPr>
        <w:t>Women in Sufism: Female Religiosities in a Transnational Order</w:t>
      </w:r>
      <w:r w:rsidR="00D96DD6" w:rsidRPr="00AF4F06">
        <w:rPr>
          <w:lang w:val="en-GB"/>
        </w:rPr>
        <w:t>. London: Routledge.</w:t>
      </w:r>
    </w:p>
    <w:p w14:paraId="692CCE28" w14:textId="77777777" w:rsidR="00C7788D" w:rsidRPr="00AF4F06" w:rsidRDefault="009F1831" w:rsidP="003869A6">
      <w:pPr>
        <w:spacing w:before="0" w:after="0"/>
        <w:ind w:left="567" w:hanging="567"/>
        <w:jc w:val="left"/>
        <w:rPr>
          <w:lang w:val="en-GB"/>
        </w:rPr>
      </w:pPr>
      <w:r>
        <w:rPr>
          <w:lang w:val="en-GB"/>
        </w:rPr>
        <w:t xml:space="preserve">Geaves, Ron. </w:t>
      </w:r>
      <w:r w:rsidR="00962697" w:rsidRPr="00AF4F06">
        <w:rPr>
          <w:lang w:val="en-GB"/>
        </w:rPr>
        <w:t>2009</w:t>
      </w:r>
      <w:r w:rsidR="00962697">
        <w:rPr>
          <w:lang w:val="en-GB"/>
        </w:rPr>
        <w:t xml:space="preserve">. </w:t>
      </w:r>
      <w:r>
        <w:rPr>
          <w:lang w:val="en-GB"/>
        </w:rPr>
        <w:t>‘</w:t>
      </w:r>
      <w:r w:rsidR="00E762B8" w:rsidRPr="00AF4F06">
        <w:rPr>
          <w:lang w:val="en-GB"/>
        </w:rPr>
        <w:t xml:space="preserve">Continuity and </w:t>
      </w:r>
      <w:r w:rsidR="00C02E66">
        <w:rPr>
          <w:lang w:val="en-GB"/>
        </w:rPr>
        <w:t>T</w:t>
      </w:r>
      <w:r w:rsidR="00E762B8" w:rsidRPr="00AF4F06">
        <w:rPr>
          <w:lang w:val="en-GB"/>
        </w:rPr>
        <w:t xml:space="preserve">ransformation in a Naqshabandi </w:t>
      </w:r>
      <w:r w:rsidR="00C02E66">
        <w:rPr>
          <w:lang w:val="en-GB"/>
        </w:rPr>
        <w:t>T</w:t>
      </w:r>
      <w:r w:rsidR="003238DD" w:rsidRPr="00AF4F06">
        <w:rPr>
          <w:lang w:val="en-GB"/>
        </w:rPr>
        <w:t>ariqa</w:t>
      </w:r>
      <w:r w:rsidR="00E762B8" w:rsidRPr="00AF4F06">
        <w:rPr>
          <w:lang w:val="en-GB"/>
        </w:rPr>
        <w:t xml:space="preserve"> in Britain</w:t>
      </w:r>
      <w:r>
        <w:rPr>
          <w:lang w:val="en-GB"/>
        </w:rPr>
        <w:t>’</w:t>
      </w:r>
      <w:r w:rsidR="007B38E7">
        <w:rPr>
          <w:lang w:val="en-GB"/>
        </w:rPr>
        <w:t>.</w:t>
      </w:r>
      <w:r w:rsidR="00E762B8" w:rsidRPr="00AF4F06">
        <w:rPr>
          <w:lang w:val="en-GB"/>
        </w:rPr>
        <w:t xml:space="preserve"> In </w:t>
      </w:r>
      <w:r w:rsidR="00C85DAA">
        <w:rPr>
          <w:i/>
          <w:lang w:val="en-GB"/>
        </w:rPr>
        <w:t>Sufi</w:t>
      </w:r>
      <w:r>
        <w:rPr>
          <w:i/>
          <w:lang w:val="en-GB"/>
        </w:rPr>
        <w:t>s</w:t>
      </w:r>
      <w:r w:rsidR="00C85DAA">
        <w:rPr>
          <w:i/>
          <w:lang w:val="en-GB"/>
        </w:rPr>
        <w:t xml:space="preserve">m </w:t>
      </w:r>
      <w:r w:rsidR="00E762B8" w:rsidRPr="00AF4F06">
        <w:rPr>
          <w:i/>
          <w:lang w:val="en-GB"/>
        </w:rPr>
        <w:t xml:space="preserve">Today, </w:t>
      </w:r>
      <w:r w:rsidR="00E762B8" w:rsidRPr="00AF4F06">
        <w:rPr>
          <w:lang w:val="en-GB"/>
        </w:rPr>
        <w:t>edited by</w:t>
      </w:r>
      <w:r w:rsidR="00E762B8" w:rsidRPr="00AF4F06">
        <w:rPr>
          <w:i/>
          <w:lang w:val="en-GB"/>
        </w:rPr>
        <w:t xml:space="preserve"> </w:t>
      </w:r>
      <w:r w:rsidR="00E762B8" w:rsidRPr="009F1831">
        <w:rPr>
          <w:lang w:val="en-GB"/>
        </w:rPr>
        <w:t>Leif</w:t>
      </w:r>
      <w:r w:rsidR="00E762B8" w:rsidRPr="00AF4F06">
        <w:rPr>
          <w:i/>
          <w:lang w:val="en-GB"/>
        </w:rPr>
        <w:t xml:space="preserve"> </w:t>
      </w:r>
      <w:r w:rsidR="006B3D27" w:rsidRPr="00AF4F06">
        <w:rPr>
          <w:lang w:val="en-GB"/>
        </w:rPr>
        <w:t>Stenberg</w:t>
      </w:r>
      <w:r w:rsidR="00BE3AF0" w:rsidRPr="00AF4F06">
        <w:rPr>
          <w:lang w:val="en-GB"/>
        </w:rPr>
        <w:t xml:space="preserve"> and Cath</w:t>
      </w:r>
      <w:r w:rsidR="000D7056">
        <w:rPr>
          <w:lang w:val="en-GB"/>
        </w:rPr>
        <w:t>a</w:t>
      </w:r>
      <w:r w:rsidR="00BE3AF0" w:rsidRPr="00AF4F06">
        <w:rPr>
          <w:lang w:val="en-GB"/>
        </w:rPr>
        <w:t>rin</w:t>
      </w:r>
      <w:r w:rsidR="007B38E7">
        <w:rPr>
          <w:lang w:val="en-GB"/>
        </w:rPr>
        <w:t>a</w:t>
      </w:r>
      <w:r w:rsidR="00BE3AF0" w:rsidRPr="00AF4F06">
        <w:rPr>
          <w:lang w:val="en-GB"/>
        </w:rPr>
        <w:t xml:space="preserve"> Raudvere, 65</w:t>
      </w:r>
      <w:r w:rsidR="00754CE7">
        <w:rPr>
          <w:lang w:val="en-GB"/>
        </w:rPr>
        <w:t>-</w:t>
      </w:r>
      <w:r w:rsidR="00BE3AF0" w:rsidRPr="00AF4F06">
        <w:rPr>
          <w:lang w:val="en-GB"/>
        </w:rPr>
        <w:t>82</w:t>
      </w:r>
      <w:r w:rsidR="00962697">
        <w:rPr>
          <w:lang w:val="en-GB"/>
        </w:rPr>
        <w:t xml:space="preserve"> London: Tauris</w:t>
      </w:r>
      <w:r w:rsidR="00E762B8" w:rsidRPr="00AF4F06">
        <w:rPr>
          <w:lang w:val="en-GB"/>
        </w:rPr>
        <w:t>.</w:t>
      </w:r>
    </w:p>
    <w:p w14:paraId="76EDCA04" w14:textId="11CC95FA" w:rsidR="00A85597" w:rsidRPr="00AE7251" w:rsidRDefault="00A85597" w:rsidP="003869A6">
      <w:pPr>
        <w:spacing w:before="0" w:after="0"/>
        <w:ind w:left="567" w:hanging="567"/>
        <w:jc w:val="left"/>
        <w:rPr>
          <w:color w:val="0000FF"/>
          <w:lang w:val="fr-FR"/>
        </w:rPr>
      </w:pPr>
      <w:r w:rsidRPr="00AE7251">
        <w:rPr>
          <w:color w:val="0000FF"/>
          <w:lang w:val="fr-FR"/>
        </w:rPr>
        <w:t>Geoffroy</w:t>
      </w:r>
      <w:r w:rsidR="008308BC" w:rsidRPr="00AE7251">
        <w:rPr>
          <w:color w:val="0000FF"/>
          <w:lang w:val="fr-FR"/>
        </w:rPr>
        <w:t>, É</w:t>
      </w:r>
      <w:r w:rsidR="001930A1" w:rsidRPr="00AE7251">
        <w:rPr>
          <w:color w:val="0000FF"/>
          <w:lang w:val="fr-FR"/>
        </w:rPr>
        <w:t xml:space="preserve">ric. </w:t>
      </w:r>
      <w:r w:rsidR="00962697" w:rsidRPr="00AE7251">
        <w:rPr>
          <w:color w:val="0000FF"/>
          <w:lang w:val="fr-FR"/>
        </w:rPr>
        <w:t>2009</w:t>
      </w:r>
      <w:r w:rsidR="00AE7251" w:rsidRPr="00AE7251">
        <w:rPr>
          <w:color w:val="0000FF"/>
          <w:lang w:val="fr-FR"/>
        </w:rPr>
        <w:t>a</w:t>
      </w:r>
      <w:r w:rsidR="00962697" w:rsidRPr="00AE7251">
        <w:rPr>
          <w:color w:val="0000FF"/>
          <w:lang w:val="fr-FR"/>
        </w:rPr>
        <w:t xml:space="preserve">. </w:t>
      </w:r>
      <w:r w:rsidR="00DE63C6" w:rsidRPr="00AE7251">
        <w:rPr>
          <w:i/>
          <w:color w:val="0000FF"/>
          <w:lang w:val="fr-FR"/>
        </w:rPr>
        <w:t>L’I</w:t>
      </w:r>
      <w:r w:rsidR="001930A1" w:rsidRPr="00AE7251">
        <w:rPr>
          <w:i/>
          <w:color w:val="0000FF"/>
          <w:lang w:val="fr-FR"/>
        </w:rPr>
        <w:t>slam sera spirituel ou ne sera plus</w:t>
      </w:r>
      <w:r w:rsidR="001930A1" w:rsidRPr="00AE7251">
        <w:rPr>
          <w:color w:val="0000FF"/>
          <w:lang w:val="fr-FR"/>
        </w:rPr>
        <w:t xml:space="preserve">. </w:t>
      </w:r>
      <w:r w:rsidR="00962697" w:rsidRPr="00AE7251">
        <w:rPr>
          <w:color w:val="0000FF"/>
          <w:lang w:val="fr-FR"/>
        </w:rPr>
        <w:t>Paris: Seuil</w:t>
      </w:r>
      <w:r w:rsidR="009F1831" w:rsidRPr="00AE7251">
        <w:rPr>
          <w:color w:val="0000FF"/>
          <w:lang w:val="fr-FR"/>
        </w:rPr>
        <w:t>.</w:t>
      </w:r>
    </w:p>
    <w:p w14:paraId="1B6BFFEE" w14:textId="70A25615" w:rsidR="00B22FCB" w:rsidRPr="00AE7251" w:rsidRDefault="00C85DAA" w:rsidP="003869A6">
      <w:pPr>
        <w:spacing w:before="0" w:after="0"/>
        <w:ind w:left="567" w:hanging="567"/>
        <w:jc w:val="left"/>
        <w:rPr>
          <w:color w:val="0000FF"/>
          <w:lang w:val="fr-FR"/>
        </w:rPr>
      </w:pPr>
      <w:r w:rsidRPr="00AE7251">
        <w:rPr>
          <w:color w:val="0000FF"/>
          <w:lang w:val="fr-FR"/>
        </w:rPr>
        <w:t>———</w:t>
      </w:r>
      <w:r w:rsidR="008B767C" w:rsidRPr="00AE7251">
        <w:rPr>
          <w:color w:val="0000FF"/>
          <w:lang w:val="fr-FR"/>
        </w:rPr>
        <w:t xml:space="preserve">. </w:t>
      </w:r>
      <w:r w:rsidR="00962697" w:rsidRPr="00AE7251">
        <w:rPr>
          <w:color w:val="0000FF"/>
          <w:lang w:val="fr-FR"/>
        </w:rPr>
        <w:t>2009</w:t>
      </w:r>
      <w:r w:rsidR="00AE7251" w:rsidRPr="00AE7251">
        <w:rPr>
          <w:color w:val="0000FF"/>
          <w:lang w:val="fr-FR"/>
        </w:rPr>
        <w:t>b</w:t>
      </w:r>
      <w:r w:rsidR="00962697" w:rsidRPr="00AE7251">
        <w:rPr>
          <w:color w:val="0000FF"/>
          <w:lang w:val="fr-FR"/>
        </w:rPr>
        <w:t xml:space="preserve">. </w:t>
      </w:r>
      <w:r w:rsidR="008A7622" w:rsidRPr="00AE7251">
        <w:rPr>
          <w:i/>
          <w:color w:val="0000FF"/>
          <w:lang w:val="fr-FR"/>
        </w:rPr>
        <w:t>Le soufisme:</w:t>
      </w:r>
      <w:r w:rsidR="008B767C" w:rsidRPr="00AE7251">
        <w:rPr>
          <w:i/>
          <w:color w:val="0000FF"/>
          <w:lang w:val="fr-FR"/>
        </w:rPr>
        <w:t xml:space="preserve"> </w:t>
      </w:r>
      <w:r w:rsidR="008A7622" w:rsidRPr="00AE7251">
        <w:rPr>
          <w:i/>
          <w:color w:val="0000FF"/>
          <w:lang w:val="fr-FR"/>
        </w:rPr>
        <w:t>V</w:t>
      </w:r>
      <w:r w:rsidR="008B767C" w:rsidRPr="00AE7251">
        <w:rPr>
          <w:i/>
          <w:color w:val="0000FF"/>
          <w:lang w:val="fr-FR"/>
        </w:rPr>
        <w:t>oie intérieure de l’Islam</w:t>
      </w:r>
      <w:r w:rsidR="008B767C" w:rsidRPr="00AE7251">
        <w:rPr>
          <w:color w:val="0000FF"/>
          <w:lang w:val="fr-FR"/>
        </w:rPr>
        <w:t xml:space="preserve">. </w:t>
      </w:r>
      <w:r w:rsidR="00B22FCB" w:rsidRPr="00AE7251">
        <w:rPr>
          <w:color w:val="0000FF"/>
          <w:lang w:val="fr-FR"/>
        </w:rPr>
        <w:t>Paris: Seuil.</w:t>
      </w:r>
    </w:p>
    <w:p w14:paraId="19460656" w14:textId="77777777" w:rsidR="00B22FCB" w:rsidRPr="00AF4F06" w:rsidRDefault="00224771" w:rsidP="003869A6">
      <w:pPr>
        <w:spacing w:before="0" w:after="0"/>
        <w:ind w:left="567" w:hanging="567"/>
        <w:jc w:val="left"/>
        <w:rPr>
          <w:lang w:val="en-GB"/>
        </w:rPr>
      </w:pPr>
      <w:r w:rsidRPr="000F6017">
        <w:rPr>
          <w:lang w:val="fr-FR"/>
        </w:rPr>
        <w:t xml:space="preserve">Halbwachs, Maurice. </w:t>
      </w:r>
      <w:r w:rsidR="00962697" w:rsidRPr="000F6017">
        <w:rPr>
          <w:iCs/>
          <w:lang w:val="fr-FR"/>
        </w:rPr>
        <w:t xml:space="preserve">1997. </w:t>
      </w:r>
      <w:r w:rsidRPr="000F6017">
        <w:rPr>
          <w:i/>
          <w:iCs/>
          <w:lang w:val="fr-FR"/>
        </w:rPr>
        <w:t xml:space="preserve">La Mémoire collective. </w:t>
      </w:r>
      <w:r w:rsidR="006309D3" w:rsidRPr="00AF4F06">
        <w:rPr>
          <w:iCs/>
          <w:lang w:val="en-GB"/>
        </w:rPr>
        <w:t>Paris:</w:t>
      </w:r>
      <w:r w:rsidR="00962697">
        <w:rPr>
          <w:iCs/>
          <w:lang w:val="en-GB"/>
        </w:rPr>
        <w:t xml:space="preserve"> Albin Michel</w:t>
      </w:r>
      <w:r w:rsidR="00ED6841" w:rsidRPr="00AF4F06">
        <w:rPr>
          <w:iCs/>
          <w:lang w:val="en-GB"/>
        </w:rPr>
        <w:t>.</w:t>
      </w:r>
    </w:p>
    <w:p w14:paraId="2E6DBF8D" w14:textId="77777777" w:rsidR="00D83015" w:rsidRPr="00AF4F06" w:rsidRDefault="00D83015" w:rsidP="003869A6">
      <w:pPr>
        <w:spacing w:before="0" w:after="0"/>
        <w:ind w:left="567" w:hanging="567"/>
        <w:jc w:val="left"/>
        <w:rPr>
          <w:lang w:val="en-GB"/>
        </w:rPr>
      </w:pPr>
      <w:r w:rsidRPr="00AF4F06">
        <w:rPr>
          <w:lang w:val="en-GB"/>
        </w:rPr>
        <w:t>Hammer, O</w:t>
      </w:r>
      <w:r w:rsidR="00AF61B8" w:rsidRPr="00AF4F06">
        <w:rPr>
          <w:lang w:val="en-GB"/>
        </w:rPr>
        <w:t>lav</w:t>
      </w:r>
      <w:r w:rsidR="009F1831">
        <w:rPr>
          <w:lang w:val="en-GB"/>
        </w:rPr>
        <w:t xml:space="preserve">. </w:t>
      </w:r>
      <w:r w:rsidR="00962697" w:rsidRPr="00AF4F06">
        <w:rPr>
          <w:lang w:val="en-GB"/>
        </w:rPr>
        <w:t>2004</w:t>
      </w:r>
      <w:r w:rsidR="00962697">
        <w:rPr>
          <w:lang w:val="en-GB"/>
        </w:rPr>
        <w:t xml:space="preserve">. </w:t>
      </w:r>
      <w:r w:rsidR="009F1831">
        <w:rPr>
          <w:lang w:val="en-GB"/>
        </w:rPr>
        <w:t>‘</w:t>
      </w:r>
      <w:r w:rsidR="008A7622">
        <w:rPr>
          <w:lang w:val="en-GB"/>
        </w:rPr>
        <w:t>Sufism for W</w:t>
      </w:r>
      <w:r w:rsidR="00AB1683" w:rsidRPr="00AF4F06">
        <w:rPr>
          <w:lang w:val="en-GB"/>
        </w:rPr>
        <w:t>esterners</w:t>
      </w:r>
      <w:r w:rsidR="009F1831">
        <w:rPr>
          <w:lang w:val="en-GB"/>
        </w:rPr>
        <w:t>’</w:t>
      </w:r>
      <w:r w:rsidR="007B38E7">
        <w:rPr>
          <w:lang w:val="en-GB"/>
        </w:rPr>
        <w:t>.</w:t>
      </w:r>
      <w:r w:rsidR="005E3429" w:rsidRPr="00AF4F06">
        <w:rPr>
          <w:lang w:val="en-GB"/>
        </w:rPr>
        <w:t xml:space="preserve"> In </w:t>
      </w:r>
      <w:r w:rsidR="005E3429" w:rsidRPr="00AF4F06">
        <w:rPr>
          <w:i/>
          <w:lang w:val="en-GB"/>
        </w:rPr>
        <w:t>Sufism in Europe and North America</w:t>
      </w:r>
      <w:r w:rsidR="00C85DAA">
        <w:rPr>
          <w:lang w:val="en-GB"/>
        </w:rPr>
        <w:t xml:space="preserve">, edited by </w:t>
      </w:r>
      <w:r w:rsidR="007B38E7">
        <w:rPr>
          <w:lang w:val="en-GB"/>
        </w:rPr>
        <w:t>David Westerlund, 127</w:t>
      </w:r>
      <w:r w:rsidR="00754CE7">
        <w:rPr>
          <w:lang w:val="en-GB"/>
        </w:rPr>
        <w:t>-</w:t>
      </w:r>
      <w:r w:rsidR="005E3429" w:rsidRPr="00AF4F06">
        <w:rPr>
          <w:lang w:val="en-GB"/>
        </w:rPr>
        <w:t>43. London: Routledge</w:t>
      </w:r>
      <w:r w:rsidR="00B772BD" w:rsidRPr="00AF4F06">
        <w:rPr>
          <w:lang w:val="en-GB"/>
        </w:rPr>
        <w:t>.</w:t>
      </w:r>
    </w:p>
    <w:p w14:paraId="435A4170" w14:textId="77777777" w:rsidR="00A75125" w:rsidRPr="00AF4F06" w:rsidRDefault="00A75125" w:rsidP="003869A6">
      <w:pPr>
        <w:spacing w:before="0" w:after="0"/>
        <w:ind w:left="567" w:hanging="567"/>
        <w:jc w:val="left"/>
        <w:rPr>
          <w:lang w:val="en-GB"/>
        </w:rPr>
      </w:pPr>
      <w:r w:rsidRPr="00AF4F06">
        <w:rPr>
          <w:lang w:val="en-GB"/>
        </w:rPr>
        <w:t>Heck, L. Paul</w:t>
      </w:r>
      <w:r w:rsidR="009F1831">
        <w:rPr>
          <w:lang w:val="en-GB"/>
        </w:rPr>
        <w:t xml:space="preserve">. </w:t>
      </w:r>
      <w:r w:rsidR="00962697" w:rsidRPr="00AF4F06">
        <w:rPr>
          <w:lang w:val="en-GB"/>
        </w:rPr>
        <w:t>2009</w:t>
      </w:r>
      <w:r w:rsidR="00962697">
        <w:rPr>
          <w:lang w:val="en-GB"/>
        </w:rPr>
        <w:t xml:space="preserve">. </w:t>
      </w:r>
      <w:r w:rsidR="009F1831">
        <w:rPr>
          <w:lang w:val="en-GB"/>
        </w:rPr>
        <w:t>‘</w:t>
      </w:r>
      <w:r w:rsidR="008A7622">
        <w:rPr>
          <w:lang w:val="en-GB"/>
        </w:rPr>
        <w:t>The P</w:t>
      </w:r>
      <w:r w:rsidR="0007339F" w:rsidRPr="00AF4F06">
        <w:rPr>
          <w:lang w:val="en-GB"/>
        </w:rPr>
        <w:t>olit</w:t>
      </w:r>
      <w:r w:rsidR="00BF411F">
        <w:rPr>
          <w:lang w:val="en-GB"/>
        </w:rPr>
        <w:t>i</w:t>
      </w:r>
      <w:r w:rsidR="0007339F" w:rsidRPr="00AF4F06">
        <w:rPr>
          <w:lang w:val="en-GB"/>
        </w:rPr>
        <w:t>cs of Sufism.</w:t>
      </w:r>
      <w:r w:rsidR="009F1831">
        <w:rPr>
          <w:lang w:val="en-GB"/>
        </w:rPr>
        <w:t>’</w:t>
      </w:r>
      <w:r w:rsidR="0007339F" w:rsidRPr="00AF4F06">
        <w:rPr>
          <w:lang w:val="en-GB"/>
        </w:rPr>
        <w:t xml:space="preserve"> In </w:t>
      </w:r>
      <w:r w:rsidR="0007339F" w:rsidRPr="00AF4F06">
        <w:rPr>
          <w:i/>
          <w:iCs/>
          <w:lang w:val="en-GB"/>
        </w:rPr>
        <w:t>Sufi</w:t>
      </w:r>
      <w:r w:rsidR="005D59D0">
        <w:rPr>
          <w:i/>
          <w:iCs/>
          <w:lang w:val="en-GB"/>
        </w:rPr>
        <w:t>s</w:t>
      </w:r>
      <w:r w:rsidR="0007339F" w:rsidRPr="00AF4F06">
        <w:rPr>
          <w:i/>
          <w:iCs/>
          <w:lang w:val="en-GB"/>
        </w:rPr>
        <w:t>m Today</w:t>
      </w:r>
      <w:r w:rsidR="0007339F" w:rsidRPr="00AF4F06">
        <w:rPr>
          <w:iCs/>
          <w:lang w:val="en-GB"/>
        </w:rPr>
        <w:t>, edited by</w:t>
      </w:r>
      <w:r w:rsidR="00C85DAA">
        <w:rPr>
          <w:lang w:val="en-GB"/>
        </w:rPr>
        <w:t xml:space="preserve"> Leif Stenberg </w:t>
      </w:r>
      <w:r w:rsidR="007B38E7">
        <w:rPr>
          <w:lang w:val="en-GB"/>
        </w:rPr>
        <w:t>and</w:t>
      </w:r>
      <w:r w:rsidR="00C85DAA">
        <w:rPr>
          <w:lang w:val="en-GB"/>
        </w:rPr>
        <w:t xml:space="preserve"> Cath</w:t>
      </w:r>
      <w:r w:rsidR="005D59D0">
        <w:rPr>
          <w:lang w:val="en-GB"/>
        </w:rPr>
        <w:t>a</w:t>
      </w:r>
      <w:r w:rsidR="00C85DAA">
        <w:rPr>
          <w:lang w:val="en-GB"/>
        </w:rPr>
        <w:t>rin</w:t>
      </w:r>
      <w:r w:rsidR="007B38E7">
        <w:rPr>
          <w:lang w:val="en-GB"/>
        </w:rPr>
        <w:t>a</w:t>
      </w:r>
      <w:r w:rsidR="00C85DAA">
        <w:rPr>
          <w:lang w:val="en-GB"/>
        </w:rPr>
        <w:t xml:space="preserve"> </w:t>
      </w:r>
      <w:r w:rsidR="0007339F" w:rsidRPr="00AF4F06">
        <w:rPr>
          <w:lang w:val="en-GB"/>
        </w:rPr>
        <w:t>Raudvere,</w:t>
      </w:r>
      <w:r w:rsidR="007B38E7">
        <w:rPr>
          <w:lang w:val="en-GB"/>
        </w:rPr>
        <w:t xml:space="preserve"> </w:t>
      </w:r>
      <w:r w:rsidR="0007339F" w:rsidRPr="00AF4F06">
        <w:rPr>
          <w:lang w:val="en-GB"/>
        </w:rPr>
        <w:t>13</w:t>
      </w:r>
      <w:r w:rsidR="007B38E7">
        <w:rPr>
          <w:lang w:val="en-GB"/>
        </w:rPr>
        <w:t>–</w:t>
      </w:r>
      <w:r w:rsidR="0007339F" w:rsidRPr="00AF4F06">
        <w:rPr>
          <w:lang w:val="en-GB"/>
        </w:rPr>
        <w:t xml:space="preserve">32. </w:t>
      </w:r>
      <w:r w:rsidR="00455985" w:rsidRPr="00AF4F06">
        <w:rPr>
          <w:lang w:val="en-GB"/>
        </w:rPr>
        <w:t>London</w:t>
      </w:r>
      <w:r w:rsidR="00962697">
        <w:rPr>
          <w:lang w:val="en-GB"/>
        </w:rPr>
        <w:t>: Tauris</w:t>
      </w:r>
      <w:r w:rsidR="0007339F" w:rsidRPr="00AF4F06">
        <w:rPr>
          <w:lang w:val="en-GB"/>
        </w:rPr>
        <w:t>.</w:t>
      </w:r>
    </w:p>
    <w:p w14:paraId="788D4EE2" w14:textId="77777777" w:rsidR="00D83015" w:rsidRPr="00AF4F06" w:rsidRDefault="0052119F" w:rsidP="003869A6">
      <w:pPr>
        <w:spacing w:before="0" w:after="0"/>
        <w:ind w:left="567" w:hanging="567"/>
        <w:jc w:val="left"/>
        <w:rPr>
          <w:lang w:val="en-GB"/>
        </w:rPr>
      </w:pPr>
      <w:r w:rsidRPr="00AF4F06">
        <w:rPr>
          <w:lang w:val="en-GB"/>
        </w:rPr>
        <w:t>Hermansen, Marcia.</w:t>
      </w:r>
      <w:r w:rsidR="009F1831">
        <w:rPr>
          <w:lang w:val="en-GB"/>
        </w:rPr>
        <w:t xml:space="preserve"> </w:t>
      </w:r>
      <w:r w:rsidR="00962697" w:rsidRPr="00AF4F06">
        <w:rPr>
          <w:lang w:val="en-GB"/>
        </w:rPr>
        <w:t>2004</w:t>
      </w:r>
      <w:r w:rsidR="00962697">
        <w:rPr>
          <w:lang w:val="en-GB"/>
        </w:rPr>
        <w:t xml:space="preserve">. </w:t>
      </w:r>
      <w:r w:rsidR="009F1831">
        <w:rPr>
          <w:lang w:val="en-GB"/>
        </w:rPr>
        <w:t>‘What’</w:t>
      </w:r>
      <w:r w:rsidRPr="00AF4F06">
        <w:rPr>
          <w:lang w:val="en-GB"/>
        </w:rPr>
        <w:t>s American</w:t>
      </w:r>
      <w:r w:rsidR="00ED1EE0" w:rsidRPr="00AF4F06">
        <w:rPr>
          <w:lang w:val="en-GB"/>
        </w:rPr>
        <w:t xml:space="preserve"> about American Sufi Movements?</w:t>
      </w:r>
      <w:r w:rsidR="009F1831">
        <w:rPr>
          <w:lang w:val="en-GB"/>
        </w:rPr>
        <w:t>’</w:t>
      </w:r>
      <w:r w:rsidRPr="00AF4F06">
        <w:rPr>
          <w:lang w:val="en-GB"/>
        </w:rPr>
        <w:t xml:space="preserve"> </w:t>
      </w:r>
      <w:r w:rsidR="00FE3B45" w:rsidRPr="00AF4F06">
        <w:rPr>
          <w:lang w:val="en-GB"/>
        </w:rPr>
        <w:t xml:space="preserve">In </w:t>
      </w:r>
      <w:r w:rsidR="00C85DAA">
        <w:rPr>
          <w:i/>
          <w:lang w:val="en-GB"/>
        </w:rPr>
        <w:t xml:space="preserve">Sufism in Europe </w:t>
      </w:r>
      <w:r w:rsidR="00FE3B45" w:rsidRPr="00AF4F06">
        <w:rPr>
          <w:i/>
          <w:lang w:val="en-GB"/>
        </w:rPr>
        <w:t>and North America</w:t>
      </w:r>
      <w:r w:rsidR="00FE3B45" w:rsidRPr="00AF4F06">
        <w:rPr>
          <w:lang w:val="en-GB"/>
        </w:rPr>
        <w:t>,</w:t>
      </w:r>
      <w:r w:rsidR="007B38E7">
        <w:rPr>
          <w:lang w:val="en-GB"/>
        </w:rPr>
        <w:t xml:space="preserve"> edited by David Westerlund, 36</w:t>
      </w:r>
      <w:r w:rsidR="00754CE7">
        <w:rPr>
          <w:lang w:val="en-GB"/>
        </w:rPr>
        <w:t>-</w:t>
      </w:r>
      <w:r w:rsidR="00962697">
        <w:rPr>
          <w:lang w:val="en-GB"/>
        </w:rPr>
        <w:t>62. London: Routledge</w:t>
      </w:r>
      <w:r w:rsidR="008C61CC" w:rsidRPr="00AF4F06">
        <w:rPr>
          <w:lang w:val="en-GB"/>
        </w:rPr>
        <w:t>.</w:t>
      </w:r>
    </w:p>
    <w:p w14:paraId="60183534" w14:textId="77777777" w:rsidR="005D59D0" w:rsidRPr="000F6017" w:rsidRDefault="005D59D0" w:rsidP="003869A6">
      <w:pPr>
        <w:spacing w:before="0" w:after="0"/>
        <w:ind w:left="567" w:hanging="567"/>
        <w:jc w:val="left"/>
        <w:rPr>
          <w:lang w:val="fr-FR"/>
        </w:rPr>
      </w:pPr>
      <w:r w:rsidRPr="005D59D0">
        <w:rPr>
          <w:szCs w:val="26"/>
          <w:lang w:val="en-US" w:eastAsia="it-IT"/>
        </w:rPr>
        <w:t xml:space="preserve">———. </w:t>
      </w:r>
      <w:r w:rsidR="00962697" w:rsidRPr="005D59D0">
        <w:rPr>
          <w:bCs/>
          <w:lang w:val="en-GB"/>
        </w:rPr>
        <w:t>2006</w:t>
      </w:r>
      <w:r w:rsidR="00962697">
        <w:rPr>
          <w:bCs/>
          <w:lang w:val="en-GB"/>
        </w:rPr>
        <w:t>.</w:t>
      </w:r>
      <w:r w:rsidR="00962697" w:rsidRPr="005D59D0">
        <w:rPr>
          <w:szCs w:val="26"/>
          <w:lang w:val="en-US" w:eastAsia="it-IT"/>
        </w:rPr>
        <w:t xml:space="preserve"> </w:t>
      </w:r>
      <w:r w:rsidRPr="005D59D0">
        <w:rPr>
          <w:szCs w:val="26"/>
          <w:lang w:val="en-US" w:eastAsia="it-IT"/>
        </w:rPr>
        <w:t>‘Literary Productions of Western Sufi Movements’</w:t>
      </w:r>
      <w:r w:rsidRPr="005D59D0">
        <w:rPr>
          <w:bCs/>
          <w:lang w:val="en-GB"/>
        </w:rPr>
        <w:t xml:space="preserve">. In </w:t>
      </w:r>
      <w:r w:rsidRPr="005D59D0">
        <w:rPr>
          <w:i/>
          <w:lang w:val="en-GB"/>
        </w:rPr>
        <w:t>Sufism in the West</w:t>
      </w:r>
      <w:r w:rsidRPr="005D59D0">
        <w:rPr>
          <w:lang w:val="en-GB"/>
        </w:rPr>
        <w:t xml:space="preserve">, edited by John Malik and John Hinnells, </w:t>
      </w:r>
      <w:r w:rsidR="00962697">
        <w:rPr>
          <w:bCs/>
          <w:lang w:val="en-GB"/>
        </w:rPr>
        <w:t xml:space="preserve">28–48. </w:t>
      </w:r>
      <w:r w:rsidR="00962697" w:rsidRPr="000F6017">
        <w:rPr>
          <w:bCs/>
          <w:lang w:val="fr-FR"/>
        </w:rPr>
        <w:t>Abingdon: Routledge</w:t>
      </w:r>
      <w:r w:rsidRPr="000F6017">
        <w:rPr>
          <w:bCs/>
          <w:lang w:val="fr-FR"/>
        </w:rPr>
        <w:t>.</w:t>
      </w:r>
    </w:p>
    <w:p w14:paraId="1BBDE489" w14:textId="77777777" w:rsidR="00A94144" w:rsidRPr="00AF4F06" w:rsidRDefault="00A85597" w:rsidP="003869A6">
      <w:pPr>
        <w:spacing w:before="0" w:after="0"/>
        <w:ind w:left="567" w:hanging="567"/>
        <w:jc w:val="left"/>
        <w:rPr>
          <w:lang w:val="en-GB"/>
        </w:rPr>
      </w:pPr>
      <w:r w:rsidRPr="000F6017">
        <w:rPr>
          <w:lang w:val="fr-FR"/>
        </w:rPr>
        <w:t>Hervieu-Léger Danièl</w:t>
      </w:r>
      <w:r w:rsidR="00B45863" w:rsidRPr="000F6017">
        <w:rPr>
          <w:lang w:val="fr-FR"/>
        </w:rPr>
        <w:t>e</w:t>
      </w:r>
      <w:r w:rsidR="005965BF" w:rsidRPr="000F6017">
        <w:rPr>
          <w:lang w:val="fr-FR"/>
        </w:rPr>
        <w:t xml:space="preserve">. </w:t>
      </w:r>
      <w:r w:rsidR="00962697" w:rsidRPr="000F6017">
        <w:rPr>
          <w:lang w:val="fr-FR"/>
        </w:rPr>
        <w:t xml:space="preserve">1999. </w:t>
      </w:r>
      <w:r w:rsidR="005965BF" w:rsidRPr="000F6017">
        <w:rPr>
          <w:i/>
          <w:lang w:val="fr-FR"/>
        </w:rPr>
        <w:t>La religion en mouvement</w:t>
      </w:r>
      <w:r w:rsidR="00CD05F6" w:rsidRPr="000F6017">
        <w:rPr>
          <w:i/>
          <w:lang w:val="fr-FR"/>
        </w:rPr>
        <w:t>:</w:t>
      </w:r>
      <w:r w:rsidR="005965BF" w:rsidRPr="000F6017">
        <w:rPr>
          <w:rFonts w:eastAsia="MS Mincho"/>
          <w:i/>
          <w:lang w:val="fr-FR"/>
        </w:rPr>
        <w:t>‬</w:t>
      </w:r>
      <w:r w:rsidR="00CD05F6" w:rsidRPr="000F6017">
        <w:rPr>
          <w:rFonts w:eastAsia="MS Mincho"/>
          <w:i/>
          <w:lang w:val="fr-FR"/>
        </w:rPr>
        <w:t xml:space="preserve"> </w:t>
      </w:r>
      <w:r w:rsidR="00CD05F6" w:rsidRPr="000F6017">
        <w:rPr>
          <w:i/>
          <w:lang w:val="fr-FR"/>
        </w:rPr>
        <w:t>L</w:t>
      </w:r>
      <w:r w:rsidR="005965BF" w:rsidRPr="000F6017">
        <w:rPr>
          <w:i/>
          <w:lang w:val="fr-FR"/>
        </w:rPr>
        <w:t xml:space="preserve">e </w:t>
      </w:r>
      <w:r w:rsidR="0073771E" w:rsidRPr="000F6017">
        <w:rPr>
          <w:i/>
          <w:lang w:val="fr-FR"/>
        </w:rPr>
        <w:t>pèlerin</w:t>
      </w:r>
      <w:r w:rsidR="005965BF" w:rsidRPr="000F6017">
        <w:rPr>
          <w:i/>
          <w:lang w:val="fr-FR"/>
        </w:rPr>
        <w:t xml:space="preserve"> et le converti</w:t>
      </w:r>
      <w:r w:rsidR="005965BF" w:rsidRPr="000F6017">
        <w:rPr>
          <w:lang w:val="fr-FR"/>
        </w:rPr>
        <w:t xml:space="preserve">. </w:t>
      </w:r>
      <w:r w:rsidR="00962697">
        <w:rPr>
          <w:lang w:val="en-GB"/>
        </w:rPr>
        <w:t>Paris: Flamarion</w:t>
      </w:r>
      <w:r w:rsidR="005965BF" w:rsidRPr="00AF4F06">
        <w:rPr>
          <w:lang w:val="en-GB"/>
        </w:rPr>
        <w:t>.</w:t>
      </w:r>
    </w:p>
    <w:p w14:paraId="5EF50AAC" w14:textId="77777777" w:rsidR="00124EFF" w:rsidRPr="00AF4F06" w:rsidRDefault="00124EFF" w:rsidP="00124EFF">
      <w:pPr>
        <w:spacing w:before="0" w:after="0"/>
        <w:ind w:left="567" w:hanging="567"/>
        <w:jc w:val="left"/>
        <w:rPr>
          <w:lang w:val="en-GB" w:eastAsia="it-IT"/>
        </w:rPr>
      </w:pPr>
      <w:r w:rsidRPr="00AF4F06">
        <w:rPr>
          <w:lang w:val="en-GB" w:eastAsia="it-IT"/>
        </w:rPr>
        <w:t>Howell, Julia</w:t>
      </w:r>
      <w:r w:rsidRPr="00124EFF">
        <w:rPr>
          <w:lang w:val="en-GB" w:eastAsia="it-IT"/>
        </w:rPr>
        <w:t xml:space="preserve"> </w:t>
      </w:r>
      <w:r w:rsidRPr="00AF4F06">
        <w:rPr>
          <w:lang w:val="en-GB" w:eastAsia="it-IT"/>
        </w:rPr>
        <w:t>Day</w:t>
      </w:r>
      <w:r>
        <w:rPr>
          <w:lang w:val="en-GB" w:eastAsia="it-IT"/>
        </w:rPr>
        <w:t xml:space="preserve">. </w:t>
      </w:r>
      <w:r w:rsidR="00962697" w:rsidRPr="00AF4F06">
        <w:rPr>
          <w:lang w:val="en-GB" w:eastAsia="it-IT"/>
        </w:rPr>
        <w:t>2007</w:t>
      </w:r>
      <w:r w:rsidR="00962697">
        <w:rPr>
          <w:lang w:val="en-GB" w:eastAsia="it-IT"/>
        </w:rPr>
        <w:t xml:space="preserve">. </w:t>
      </w:r>
      <w:r>
        <w:rPr>
          <w:lang w:val="en-GB" w:eastAsia="it-IT"/>
        </w:rPr>
        <w:t>‘</w:t>
      </w:r>
      <w:r w:rsidRPr="00AF4F06">
        <w:rPr>
          <w:lang w:val="en-GB" w:eastAsia="it-IT"/>
        </w:rPr>
        <w:t>Modernity and Islamic Spirit</w:t>
      </w:r>
      <w:r>
        <w:rPr>
          <w:lang w:val="en-GB" w:eastAsia="it-IT"/>
        </w:rPr>
        <w:t xml:space="preserve">uality in Indonesia’s New Sufi </w:t>
      </w:r>
      <w:r w:rsidRPr="00AF4F06">
        <w:rPr>
          <w:lang w:val="en-GB" w:eastAsia="it-IT"/>
        </w:rPr>
        <w:t>Networks</w:t>
      </w:r>
      <w:r>
        <w:rPr>
          <w:lang w:val="en-GB" w:eastAsia="it-IT"/>
        </w:rPr>
        <w:t xml:space="preserve">’. </w:t>
      </w:r>
      <w:r w:rsidRPr="00AF4F06">
        <w:rPr>
          <w:lang w:val="en-GB" w:eastAsia="it-IT"/>
        </w:rPr>
        <w:t xml:space="preserve">In </w:t>
      </w:r>
      <w:r>
        <w:rPr>
          <w:i/>
          <w:lang w:val="en-GB"/>
        </w:rPr>
        <w:t>Sufism and the ‘</w:t>
      </w:r>
      <w:r w:rsidRPr="00AF4F06">
        <w:rPr>
          <w:i/>
          <w:lang w:val="en-GB"/>
        </w:rPr>
        <w:t>Modern</w:t>
      </w:r>
      <w:r>
        <w:rPr>
          <w:i/>
          <w:lang w:val="en-GB"/>
        </w:rPr>
        <w:t>’</w:t>
      </w:r>
      <w:r w:rsidRPr="00AF4F06">
        <w:rPr>
          <w:i/>
          <w:lang w:val="en-GB"/>
        </w:rPr>
        <w:t xml:space="preserve"> in Islam, </w:t>
      </w:r>
      <w:r w:rsidRPr="00AF4F06">
        <w:rPr>
          <w:lang w:val="en-GB"/>
        </w:rPr>
        <w:t>edited by Martin Van Bruinessen and Julia Day Howell,</w:t>
      </w:r>
      <w:r>
        <w:rPr>
          <w:lang w:val="en-GB" w:eastAsia="it-IT"/>
        </w:rPr>
        <w:t xml:space="preserve"> 217</w:t>
      </w:r>
      <w:r w:rsidR="00754CE7">
        <w:rPr>
          <w:lang w:val="en-GB" w:eastAsia="it-IT"/>
        </w:rPr>
        <w:t>-</w:t>
      </w:r>
      <w:r>
        <w:rPr>
          <w:lang w:val="en-GB" w:eastAsia="it-IT"/>
        </w:rPr>
        <w:t>40</w:t>
      </w:r>
      <w:r w:rsidRPr="00AF4F06">
        <w:rPr>
          <w:lang w:val="en-GB" w:eastAsia="it-IT"/>
        </w:rPr>
        <w:t xml:space="preserve">. </w:t>
      </w:r>
      <w:r w:rsidR="00962697">
        <w:rPr>
          <w:lang w:val="en-GB"/>
        </w:rPr>
        <w:t>London: Tauris</w:t>
      </w:r>
      <w:r w:rsidRPr="00AF4F06">
        <w:rPr>
          <w:lang w:val="en-GB" w:eastAsia="it-IT"/>
        </w:rPr>
        <w:t>.</w:t>
      </w:r>
    </w:p>
    <w:p w14:paraId="79A75D72" w14:textId="77777777" w:rsidR="00A4097D" w:rsidRDefault="001B136A" w:rsidP="003869A6">
      <w:pPr>
        <w:spacing w:before="0" w:after="0"/>
        <w:ind w:left="567" w:hanging="567"/>
        <w:jc w:val="left"/>
        <w:rPr>
          <w:bCs/>
          <w:lang w:val="en-GB"/>
        </w:rPr>
      </w:pPr>
      <w:r w:rsidRPr="00AF4F06">
        <w:rPr>
          <w:lang w:val="en-GB"/>
        </w:rPr>
        <w:t>Nielsen, Jørgen</w:t>
      </w:r>
      <w:r w:rsidR="007B38E7">
        <w:rPr>
          <w:lang w:val="en-GB"/>
        </w:rPr>
        <w:t>,</w:t>
      </w:r>
      <w:r w:rsidRPr="00AF4F06">
        <w:rPr>
          <w:lang w:val="en-GB"/>
        </w:rPr>
        <w:t xml:space="preserve"> </w:t>
      </w:r>
      <w:r w:rsidR="005C3D44">
        <w:rPr>
          <w:lang w:val="en-GB"/>
        </w:rPr>
        <w:t>Mustafa Draper</w:t>
      </w:r>
      <w:r w:rsidR="00294B15">
        <w:rPr>
          <w:lang w:val="en-GB"/>
        </w:rPr>
        <w:t>,</w:t>
      </w:r>
      <w:r w:rsidR="005C3D44">
        <w:rPr>
          <w:lang w:val="en-GB"/>
        </w:rPr>
        <w:t xml:space="preserve"> and Galina Yemelianova.</w:t>
      </w:r>
      <w:r w:rsidR="009F1831">
        <w:rPr>
          <w:lang w:val="en-GB"/>
        </w:rPr>
        <w:t xml:space="preserve"> </w:t>
      </w:r>
      <w:r w:rsidR="00962697" w:rsidRPr="00AF4F06">
        <w:rPr>
          <w:bCs/>
          <w:lang w:val="en-GB"/>
        </w:rPr>
        <w:t>2006</w:t>
      </w:r>
      <w:r w:rsidR="00962697">
        <w:rPr>
          <w:bCs/>
          <w:lang w:val="en-GB"/>
        </w:rPr>
        <w:t>.</w:t>
      </w:r>
      <w:r w:rsidR="00962697">
        <w:rPr>
          <w:lang w:val="en-GB"/>
        </w:rPr>
        <w:t xml:space="preserve"> </w:t>
      </w:r>
      <w:r w:rsidR="009F1831">
        <w:rPr>
          <w:lang w:val="en-GB"/>
        </w:rPr>
        <w:t>‘</w:t>
      </w:r>
      <w:r w:rsidR="00A877E5" w:rsidRPr="00AF4F06">
        <w:rPr>
          <w:lang w:val="en-GB"/>
        </w:rPr>
        <w:t xml:space="preserve">Transnational Sufism: </w:t>
      </w:r>
      <w:r w:rsidR="007B38E7">
        <w:rPr>
          <w:lang w:val="en-GB"/>
        </w:rPr>
        <w:t>T</w:t>
      </w:r>
      <w:r w:rsidR="00A877E5" w:rsidRPr="00AF4F06">
        <w:rPr>
          <w:bCs/>
          <w:lang w:val="en-GB"/>
        </w:rPr>
        <w:t>he</w:t>
      </w:r>
      <w:r w:rsidR="00A877E5" w:rsidRPr="00AF4F06">
        <w:rPr>
          <w:lang w:val="en-GB"/>
        </w:rPr>
        <w:t xml:space="preserve"> Haqqaniyya</w:t>
      </w:r>
      <w:r w:rsidR="009F1831">
        <w:rPr>
          <w:lang w:val="en-GB"/>
        </w:rPr>
        <w:t>’</w:t>
      </w:r>
      <w:r w:rsidR="007B38E7">
        <w:rPr>
          <w:lang w:val="en-GB"/>
        </w:rPr>
        <w:t>.</w:t>
      </w:r>
      <w:r w:rsidR="009003F9" w:rsidRPr="00AF4F06">
        <w:rPr>
          <w:lang w:val="en-GB"/>
        </w:rPr>
        <w:t xml:space="preserve"> </w:t>
      </w:r>
      <w:r w:rsidR="009003F9" w:rsidRPr="00AF4F06">
        <w:rPr>
          <w:bCs/>
          <w:lang w:val="en-GB"/>
        </w:rPr>
        <w:t xml:space="preserve">In </w:t>
      </w:r>
      <w:r w:rsidR="009003F9" w:rsidRPr="00AF4F06">
        <w:rPr>
          <w:i/>
          <w:lang w:val="en-GB"/>
        </w:rPr>
        <w:t>Sufism in the West</w:t>
      </w:r>
      <w:r w:rsidR="00A94144" w:rsidRPr="00AF4F06">
        <w:rPr>
          <w:lang w:val="en-GB"/>
        </w:rPr>
        <w:t xml:space="preserve">, </w:t>
      </w:r>
      <w:r w:rsidR="009003F9" w:rsidRPr="00AF4F06">
        <w:rPr>
          <w:lang w:val="en-GB"/>
        </w:rPr>
        <w:t xml:space="preserve">edited by John Malik and John Hinnells, </w:t>
      </w:r>
      <w:r w:rsidR="007B38E7">
        <w:rPr>
          <w:bCs/>
          <w:lang w:val="en-GB"/>
        </w:rPr>
        <w:t>103</w:t>
      </w:r>
      <w:r w:rsidR="00754CE7">
        <w:rPr>
          <w:bCs/>
          <w:lang w:val="en-GB"/>
        </w:rPr>
        <w:t>-</w:t>
      </w:r>
      <w:r w:rsidR="00962697">
        <w:rPr>
          <w:bCs/>
          <w:lang w:val="en-GB"/>
        </w:rPr>
        <w:t>14. Abingdon: Routledge</w:t>
      </w:r>
      <w:r w:rsidR="00482769" w:rsidRPr="00AF4F06">
        <w:rPr>
          <w:bCs/>
          <w:lang w:val="en-GB"/>
        </w:rPr>
        <w:t>.</w:t>
      </w:r>
    </w:p>
    <w:p w14:paraId="24B8CD03" w14:textId="77777777" w:rsidR="00C61A64" w:rsidRPr="000F6017" w:rsidRDefault="00C61A64" w:rsidP="003869A6">
      <w:pPr>
        <w:spacing w:before="0" w:after="0"/>
        <w:ind w:left="567" w:hanging="567"/>
        <w:jc w:val="left"/>
        <w:rPr>
          <w:lang w:val="fr-FR"/>
        </w:rPr>
      </w:pPr>
      <w:r>
        <w:rPr>
          <w:bCs/>
          <w:lang w:val="en-GB"/>
        </w:rPr>
        <w:t>Piraino, Francesco.</w:t>
      </w:r>
      <w:r w:rsidR="009F1831">
        <w:rPr>
          <w:bCs/>
          <w:lang w:val="en-GB"/>
        </w:rPr>
        <w:t xml:space="preserve"> </w:t>
      </w:r>
      <w:r w:rsidR="00962697">
        <w:rPr>
          <w:lang w:val="en-GB"/>
        </w:rPr>
        <w:t>2016</w:t>
      </w:r>
      <w:r w:rsidR="00C10A59">
        <w:rPr>
          <w:lang w:val="en-GB"/>
        </w:rPr>
        <w:t>a</w:t>
      </w:r>
      <w:r w:rsidR="00962697">
        <w:rPr>
          <w:lang w:val="en-GB"/>
        </w:rPr>
        <w:t>.</w:t>
      </w:r>
      <w:r w:rsidR="00962697">
        <w:rPr>
          <w:bCs/>
          <w:lang w:val="en-GB"/>
        </w:rPr>
        <w:t xml:space="preserve"> </w:t>
      </w:r>
      <w:r w:rsidR="009F1831">
        <w:rPr>
          <w:bCs/>
          <w:lang w:val="en-GB"/>
        </w:rPr>
        <w:t>‘</w:t>
      </w:r>
      <w:r w:rsidR="007B38E7">
        <w:rPr>
          <w:bCs/>
          <w:lang w:val="en-GB"/>
        </w:rPr>
        <w:t>Between R</w:t>
      </w:r>
      <w:r w:rsidRPr="00C61A64">
        <w:rPr>
          <w:bCs/>
          <w:lang w:val="en-GB"/>
        </w:rPr>
        <w:t xml:space="preserve">eal and </w:t>
      </w:r>
      <w:r w:rsidR="007B38E7">
        <w:rPr>
          <w:bCs/>
          <w:lang w:val="en-GB"/>
        </w:rPr>
        <w:t>V</w:t>
      </w:r>
      <w:r w:rsidRPr="00C61A64">
        <w:rPr>
          <w:bCs/>
          <w:lang w:val="en-GB"/>
        </w:rPr>
        <w:t>irtual</w:t>
      </w:r>
      <w:r>
        <w:rPr>
          <w:bCs/>
          <w:lang w:val="en-GB"/>
        </w:rPr>
        <w:t xml:space="preserve"> </w:t>
      </w:r>
      <w:r w:rsidR="007B38E7">
        <w:rPr>
          <w:bCs/>
          <w:lang w:val="en-GB"/>
        </w:rPr>
        <w:t>C</w:t>
      </w:r>
      <w:r w:rsidRPr="00C61A64">
        <w:rPr>
          <w:bCs/>
          <w:lang w:val="en-GB"/>
        </w:rPr>
        <w:t>ommunities: Sufism in</w:t>
      </w:r>
      <w:r>
        <w:rPr>
          <w:bCs/>
          <w:lang w:val="en-GB"/>
        </w:rPr>
        <w:t xml:space="preserve"> </w:t>
      </w:r>
      <w:r w:rsidRPr="00C61A64">
        <w:rPr>
          <w:bCs/>
          <w:lang w:val="en-GB"/>
        </w:rPr>
        <w:t xml:space="preserve">Western </w:t>
      </w:r>
      <w:r w:rsidR="007B38E7">
        <w:rPr>
          <w:bCs/>
          <w:lang w:val="en-GB"/>
        </w:rPr>
        <w:t>S</w:t>
      </w:r>
      <w:r w:rsidRPr="00C61A64">
        <w:rPr>
          <w:bCs/>
          <w:lang w:val="en-GB"/>
        </w:rPr>
        <w:t>ocieties and the</w:t>
      </w:r>
      <w:r w:rsidR="00C85DAA">
        <w:rPr>
          <w:bCs/>
          <w:lang w:val="en-GB"/>
        </w:rPr>
        <w:t xml:space="preserve"> </w:t>
      </w:r>
      <w:r w:rsidR="007B38E7">
        <w:rPr>
          <w:bCs/>
          <w:lang w:val="en-GB"/>
        </w:rPr>
        <w:t>Naqshbandi Haqqani C</w:t>
      </w:r>
      <w:r w:rsidRPr="00C61A64">
        <w:rPr>
          <w:bCs/>
          <w:lang w:val="en-GB"/>
        </w:rPr>
        <w:t>ase</w:t>
      </w:r>
      <w:r w:rsidR="009F1831">
        <w:rPr>
          <w:lang w:val="en-GB"/>
        </w:rPr>
        <w:t>’</w:t>
      </w:r>
      <w:r w:rsidR="009C4DC2">
        <w:rPr>
          <w:lang w:val="en-GB"/>
        </w:rPr>
        <w:t>.</w:t>
      </w:r>
      <w:r w:rsidRPr="00AF4F06">
        <w:rPr>
          <w:lang w:val="en-GB"/>
        </w:rPr>
        <w:t xml:space="preserve"> </w:t>
      </w:r>
      <w:r w:rsidRPr="000F6017">
        <w:rPr>
          <w:i/>
          <w:lang w:val="fr-FR"/>
        </w:rPr>
        <w:t>Social Compass</w:t>
      </w:r>
      <w:r w:rsidRPr="000F6017">
        <w:rPr>
          <w:lang w:val="fr-FR"/>
        </w:rPr>
        <w:t xml:space="preserve"> </w:t>
      </w:r>
      <w:r w:rsidR="00962697" w:rsidRPr="000F6017">
        <w:rPr>
          <w:lang w:val="fr-FR"/>
        </w:rPr>
        <w:t>63</w:t>
      </w:r>
      <w:r w:rsidRPr="000F6017">
        <w:rPr>
          <w:lang w:val="fr-FR"/>
        </w:rPr>
        <w:t>: 93</w:t>
      </w:r>
      <w:r w:rsidR="00754CE7" w:rsidRPr="000F6017">
        <w:rPr>
          <w:lang w:val="fr-FR"/>
        </w:rPr>
        <w:t>-</w:t>
      </w:r>
      <w:r w:rsidRPr="000F6017">
        <w:rPr>
          <w:lang w:val="fr-FR"/>
        </w:rPr>
        <w:t>108</w:t>
      </w:r>
      <w:r w:rsidR="007B38E7" w:rsidRPr="000F6017">
        <w:rPr>
          <w:lang w:val="fr-FR"/>
        </w:rPr>
        <w:t>.</w:t>
      </w:r>
    </w:p>
    <w:p w14:paraId="609DA376" w14:textId="77777777" w:rsidR="00CB0064" w:rsidRPr="000F6017" w:rsidRDefault="00C85DAA" w:rsidP="003869A6">
      <w:pPr>
        <w:spacing w:before="0" w:after="0"/>
        <w:ind w:left="567" w:hanging="567"/>
        <w:jc w:val="left"/>
        <w:rPr>
          <w:bCs/>
          <w:lang w:val="fr-FR"/>
        </w:rPr>
      </w:pPr>
      <w:r w:rsidRPr="000F6017">
        <w:rPr>
          <w:lang w:val="fr-FR"/>
        </w:rPr>
        <w:t>———</w:t>
      </w:r>
      <w:r w:rsidR="00CB0064" w:rsidRPr="000F6017">
        <w:rPr>
          <w:lang w:val="fr-FR"/>
        </w:rPr>
        <w:t>.</w:t>
      </w:r>
      <w:r w:rsidR="00C10A59" w:rsidRPr="000F6017">
        <w:rPr>
          <w:lang w:val="fr-FR"/>
        </w:rPr>
        <w:t xml:space="preserve"> 2016b</w:t>
      </w:r>
      <w:r w:rsidR="00962697" w:rsidRPr="000F6017">
        <w:rPr>
          <w:lang w:val="fr-FR"/>
        </w:rPr>
        <w:t xml:space="preserve">. </w:t>
      </w:r>
      <w:r w:rsidR="009F1831" w:rsidRPr="000F6017">
        <w:rPr>
          <w:lang w:val="fr-FR"/>
        </w:rPr>
        <w:t>‘</w:t>
      </w:r>
      <w:r w:rsidR="00C02E66" w:rsidRPr="000F6017">
        <w:rPr>
          <w:lang w:val="fr-FR"/>
        </w:rPr>
        <w:t>L’</w:t>
      </w:r>
      <w:r w:rsidR="00C17495" w:rsidRPr="000F6017">
        <w:rPr>
          <w:lang w:val="fr-FR"/>
        </w:rPr>
        <w:t>héritage de René Guénon dans le soufisme du XXIe siècle en France et en Italie</w:t>
      </w:r>
      <w:r w:rsidR="009F1831" w:rsidRPr="000F6017">
        <w:rPr>
          <w:lang w:val="fr-FR"/>
        </w:rPr>
        <w:t>’</w:t>
      </w:r>
      <w:r w:rsidR="007B38E7" w:rsidRPr="000F6017">
        <w:rPr>
          <w:lang w:val="fr-FR"/>
        </w:rPr>
        <w:t>.</w:t>
      </w:r>
      <w:r w:rsidR="00C17495" w:rsidRPr="000F6017">
        <w:rPr>
          <w:lang w:val="fr-FR"/>
        </w:rPr>
        <w:t xml:space="preserve"> </w:t>
      </w:r>
      <w:r w:rsidR="00C10A59" w:rsidRPr="000F6017">
        <w:rPr>
          <w:i/>
          <w:lang w:val="fr-FR"/>
        </w:rPr>
        <w:t>Religiologiques</w:t>
      </w:r>
      <w:r w:rsidR="00C10A59" w:rsidRPr="000F6017">
        <w:rPr>
          <w:lang w:val="fr-FR"/>
        </w:rPr>
        <w:t xml:space="preserve"> 33:</w:t>
      </w:r>
      <w:r w:rsidR="000D7056" w:rsidRPr="000F6017">
        <w:rPr>
          <w:lang w:val="fr-FR"/>
        </w:rPr>
        <w:t xml:space="preserve"> </w:t>
      </w:r>
      <w:r w:rsidR="00C10A59" w:rsidRPr="000F6017">
        <w:rPr>
          <w:lang w:val="fr-FR"/>
        </w:rPr>
        <w:t>155</w:t>
      </w:r>
      <w:r w:rsidR="00754CE7" w:rsidRPr="000F6017">
        <w:rPr>
          <w:lang w:val="fr-FR"/>
        </w:rPr>
        <w:t>-</w:t>
      </w:r>
      <w:r w:rsidR="00C10A59" w:rsidRPr="000F6017">
        <w:rPr>
          <w:lang w:val="fr-FR"/>
        </w:rPr>
        <w:t>80.</w:t>
      </w:r>
    </w:p>
    <w:p w14:paraId="1A94C8A0" w14:textId="77777777" w:rsidR="00F27710" w:rsidRDefault="00C00C20" w:rsidP="003869A6">
      <w:pPr>
        <w:spacing w:before="0" w:after="0"/>
        <w:ind w:left="567" w:hanging="567"/>
        <w:jc w:val="left"/>
        <w:rPr>
          <w:lang w:val="fr-FR" w:eastAsia="it-IT"/>
        </w:rPr>
      </w:pPr>
      <w:r w:rsidRPr="000F6017">
        <w:rPr>
          <w:lang w:val="fr-FR"/>
        </w:rPr>
        <w:t>P</w:t>
      </w:r>
      <w:r w:rsidR="002007A0" w:rsidRPr="000F6017">
        <w:rPr>
          <w:lang w:val="fr-FR"/>
        </w:rPr>
        <w:t>opovic, Alexandre</w:t>
      </w:r>
      <w:r w:rsidR="007B38E7" w:rsidRPr="000F6017">
        <w:rPr>
          <w:lang w:val="fr-FR"/>
        </w:rPr>
        <w:t>,</w:t>
      </w:r>
      <w:r w:rsidR="00A25A9F" w:rsidRPr="000F6017">
        <w:rPr>
          <w:lang w:val="fr-FR"/>
        </w:rPr>
        <w:t xml:space="preserve"> and</w:t>
      </w:r>
      <w:r w:rsidR="000D2E66" w:rsidRPr="000F6017">
        <w:rPr>
          <w:lang w:val="fr-FR"/>
        </w:rPr>
        <w:t xml:space="preserve"> Gilles</w:t>
      </w:r>
      <w:r w:rsidR="002007A0" w:rsidRPr="000F6017">
        <w:rPr>
          <w:lang w:val="fr-FR"/>
        </w:rPr>
        <w:t xml:space="preserve"> Veinstein</w:t>
      </w:r>
      <w:r w:rsidR="00962697" w:rsidRPr="000F6017">
        <w:rPr>
          <w:lang w:val="fr-FR"/>
        </w:rPr>
        <w:t xml:space="preserve">. </w:t>
      </w:r>
      <w:r w:rsidR="00962697" w:rsidRPr="000F6017">
        <w:rPr>
          <w:lang w:val="fr-FR" w:eastAsia="it-IT"/>
        </w:rPr>
        <w:t>1996</w:t>
      </w:r>
      <w:r w:rsidR="000D2E66" w:rsidRPr="000F6017">
        <w:rPr>
          <w:lang w:val="fr-FR"/>
        </w:rPr>
        <w:t>.</w:t>
      </w:r>
      <w:r w:rsidR="00F27710" w:rsidRPr="000F6017">
        <w:rPr>
          <w:i/>
          <w:lang w:val="fr-FR"/>
        </w:rPr>
        <w:t xml:space="preserve"> </w:t>
      </w:r>
      <w:r w:rsidR="00507550" w:rsidRPr="000F6017">
        <w:rPr>
          <w:i/>
          <w:lang w:val="fr-FR" w:eastAsia="it-IT"/>
        </w:rPr>
        <w:t>Les Voies d’</w:t>
      </w:r>
      <w:r w:rsidR="00F27710" w:rsidRPr="000F6017">
        <w:rPr>
          <w:i/>
          <w:lang w:val="fr-FR" w:eastAsia="it-IT"/>
        </w:rPr>
        <w:t>Allah</w:t>
      </w:r>
      <w:r w:rsidR="007B38E7" w:rsidRPr="000F6017">
        <w:rPr>
          <w:i/>
          <w:lang w:val="fr-FR" w:eastAsia="it-IT"/>
        </w:rPr>
        <w:t>:</w:t>
      </w:r>
      <w:r w:rsidR="00F27710" w:rsidRPr="000F6017">
        <w:rPr>
          <w:i/>
          <w:lang w:val="fr-FR" w:eastAsia="it-IT"/>
        </w:rPr>
        <w:t xml:space="preserve"> Les ordres mystiques dans le monde </w:t>
      </w:r>
      <w:r w:rsidR="00C02E66" w:rsidRPr="000F6017">
        <w:rPr>
          <w:i/>
          <w:lang w:val="fr-FR" w:eastAsia="it-IT"/>
        </w:rPr>
        <w:t>musulman des origines à aujourd’</w:t>
      </w:r>
      <w:r w:rsidR="00F27710" w:rsidRPr="000F6017">
        <w:rPr>
          <w:i/>
          <w:lang w:val="fr-FR" w:eastAsia="it-IT"/>
        </w:rPr>
        <w:t>hui.</w:t>
      </w:r>
      <w:r w:rsidR="00962697" w:rsidRPr="000F6017">
        <w:rPr>
          <w:lang w:val="fr-FR" w:eastAsia="it-IT"/>
        </w:rPr>
        <w:t xml:space="preserve"> Paris: Fayard</w:t>
      </w:r>
      <w:r w:rsidR="00F27710" w:rsidRPr="000F6017">
        <w:rPr>
          <w:lang w:val="fr-FR" w:eastAsia="it-IT"/>
        </w:rPr>
        <w:t>.</w:t>
      </w:r>
    </w:p>
    <w:p w14:paraId="3BBA42B4" w14:textId="2A2B9935" w:rsidR="009A0B8C" w:rsidRPr="009A0B8C" w:rsidRDefault="009A0B8C" w:rsidP="003869A6">
      <w:pPr>
        <w:spacing w:before="0" w:after="0"/>
        <w:ind w:left="567" w:hanging="567"/>
        <w:jc w:val="left"/>
        <w:rPr>
          <w:lang w:val="en-GB" w:eastAsia="it-IT"/>
        </w:rPr>
      </w:pPr>
      <w:r w:rsidRPr="009A0B8C">
        <w:rPr>
          <w:lang w:val="en-GB" w:eastAsia="it-IT"/>
        </w:rPr>
        <w:lastRenderedPageBreak/>
        <w:t xml:space="preserve">Reader, Ian. 2013. </w:t>
      </w:r>
      <w:r w:rsidRPr="009A0B8C">
        <w:rPr>
          <w:i/>
          <w:lang w:val="en-GB" w:eastAsia="it-IT"/>
        </w:rPr>
        <w:t>Pilgrimages in the Marketplace</w:t>
      </w:r>
      <w:r w:rsidRPr="009A0B8C">
        <w:rPr>
          <w:lang w:val="en-GB" w:eastAsia="it-IT"/>
        </w:rPr>
        <w:t xml:space="preserve">. New York: Routledge. </w:t>
      </w:r>
    </w:p>
    <w:p w14:paraId="58E16509" w14:textId="77777777" w:rsidR="00507550" w:rsidRPr="00AF4F06" w:rsidRDefault="00507550" w:rsidP="003869A6">
      <w:pPr>
        <w:spacing w:before="0" w:after="0"/>
        <w:ind w:left="567" w:hanging="567"/>
        <w:jc w:val="left"/>
        <w:rPr>
          <w:lang w:val="en-GB"/>
        </w:rPr>
      </w:pPr>
      <w:r w:rsidRPr="000F6017">
        <w:rPr>
          <w:lang w:val="fr-FR" w:eastAsia="it-IT"/>
        </w:rPr>
        <w:t xml:space="preserve">Rhani, Zakaria. </w:t>
      </w:r>
      <w:r w:rsidR="00962697" w:rsidRPr="000F6017">
        <w:rPr>
          <w:lang w:val="fr-FR" w:eastAsia="it-IT"/>
        </w:rPr>
        <w:t xml:space="preserve">2013. </w:t>
      </w:r>
      <w:r w:rsidRPr="000F6017">
        <w:rPr>
          <w:i/>
          <w:lang w:val="fr-FR" w:eastAsia="it-IT"/>
        </w:rPr>
        <w:t xml:space="preserve">Le pouvoir de guérir: </w:t>
      </w:r>
      <w:r w:rsidR="007B38E7" w:rsidRPr="000F6017">
        <w:rPr>
          <w:i/>
          <w:lang w:val="fr-FR" w:eastAsia="it-IT"/>
        </w:rPr>
        <w:t>M</w:t>
      </w:r>
      <w:r w:rsidRPr="000F6017">
        <w:rPr>
          <w:i/>
          <w:lang w:val="fr-FR" w:eastAsia="it-IT"/>
        </w:rPr>
        <w:t>ythe, mystique et politique au Maroc</w:t>
      </w:r>
      <w:r w:rsidR="00962697" w:rsidRPr="000F6017">
        <w:rPr>
          <w:lang w:val="fr-FR" w:eastAsia="it-IT"/>
        </w:rPr>
        <w:t xml:space="preserve">. </w:t>
      </w:r>
      <w:r w:rsidR="00962697">
        <w:rPr>
          <w:lang w:val="en-GB" w:eastAsia="it-IT"/>
        </w:rPr>
        <w:t>Leiden: Brill</w:t>
      </w:r>
      <w:r>
        <w:rPr>
          <w:lang w:val="en-GB" w:eastAsia="it-IT"/>
        </w:rPr>
        <w:t>.</w:t>
      </w:r>
    </w:p>
    <w:p w14:paraId="59EDEBFA" w14:textId="77777777" w:rsidR="00E64C96" w:rsidRPr="00AF4F06" w:rsidRDefault="00E64C96" w:rsidP="003869A6">
      <w:pPr>
        <w:spacing w:before="0" w:after="0"/>
        <w:ind w:left="567" w:hanging="567"/>
        <w:jc w:val="left"/>
        <w:rPr>
          <w:lang w:val="en-GB"/>
        </w:rPr>
      </w:pPr>
      <w:r w:rsidRPr="00AF4F06">
        <w:rPr>
          <w:lang w:val="en-GB"/>
        </w:rPr>
        <w:t>Sedgwick, Mark</w:t>
      </w:r>
      <w:r w:rsidR="00962697">
        <w:rPr>
          <w:lang w:val="en-GB"/>
        </w:rPr>
        <w:t xml:space="preserve">. </w:t>
      </w:r>
      <w:r w:rsidR="00962697" w:rsidRPr="00AF4F06">
        <w:rPr>
          <w:lang w:val="en-GB"/>
        </w:rPr>
        <w:t>2004</w:t>
      </w:r>
      <w:r w:rsidRPr="00AF4F06">
        <w:rPr>
          <w:lang w:val="en-GB"/>
        </w:rPr>
        <w:t xml:space="preserve">. </w:t>
      </w:r>
      <w:r w:rsidR="007B38E7">
        <w:rPr>
          <w:i/>
          <w:lang w:val="en-GB"/>
        </w:rPr>
        <w:t>Against the M</w:t>
      </w:r>
      <w:r w:rsidRPr="00AF4F06">
        <w:rPr>
          <w:i/>
          <w:lang w:val="en-GB"/>
        </w:rPr>
        <w:t xml:space="preserve">odern </w:t>
      </w:r>
      <w:r w:rsidR="007B38E7">
        <w:rPr>
          <w:i/>
          <w:lang w:val="en-GB"/>
        </w:rPr>
        <w:t>W</w:t>
      </w:r>
      <w:r w:rsidRPr="00AF4F06">
        <w:rPr>
          <w:i/>
          <w:lang w:val="en-GB"/>
        </w:rPr>
        <w:t>orld</w:t>
      </w:r>
      <w:r w:rsidRPr="00AF4F06">
        <w:rPr>
          <w:lang w:val="en-GB"/>
        </w:rPr>
        <w:t xml:space="preserve">. </w:t>
      </w:r>
      <w:r w:rsidR="00820141" w:rsidRPr="00AF4F06">
        <w:rPr>
          <w:lang w:val="en-GB"/>
        </w:rPr>
        <w:t>Oxford</w:t>
      </w:r>
      <w:r w:rsidR="00B33A71" w:rsidRPr="00AF4F06">
        <w:rPr>
          <w:lang w:val="en-GB"/>
        </w:rPr>
        <w:t xml:space="preserve">: Oxford </w:t>
      </w:r>
      <w:r w:rsidR="00962697">
        <w:rPr>
          <w:lang w:val="en-GB"/>
        </w:rPr>
        <w:t>University Press</w:t>
      </w:r>
      <w:r w:rsidR="00B33A71" w:rsidRPr="00AF4F06">
        <w:rPr>
          <w:lang w:val="en-GB"/>
        </w:rPr>
        <w:t>.</w:t>
      </w:r>
    </w:p>
    <w:p w14:paraId="1782AA44" w14:textId="77777777" w:rsidR="00091076" w:rsidRPr="00AF4F06" w:rsidRDefault="00C85DAA" w:rsidP="003869A6">
      <w:pPr>
        <w:spacing w:before="0" w:after="0"/>
        <w:ind w:left="567" w:hanging="567"/>
        <w:jc w:val="left"/>
        <w:rPr>
          <w:lang w:val="en-GB"/>
        </w:rPr>
      </w:pPr>
      <w:r>
        <w:rPr>
          <w:lang w:val="en-GB"/>
        </w:rPr>
        <w:t>———</w:t>
      </w:r>
      <w:r w:rsidR="00D95235" w:rsidRPr="00AF4F06">
        <w:rPr>
          <w:lang w:val="en-GB"/>
        </w:rPr>
        <w:t>.</w:t>
      </w:r>
      <w:r w:rsidR="009F1831">
        <w:rPr>
          <w:lang w:val="en-GB"/>
        </w:rPr>
        <w:t xml:space="preserve"> </w:t>
      </w:r>
      <w:r w:rsidR="00962697" w:rsidRPr="00AF4F06">
        <w:rPr>
          <w:lang w:val="en-GB"/>
        </w:rPr>
        <w:t>2009</w:t>
      </w:r>
      <w:r w:rsidR="00962697">
        <w:rPr>
          <w:lang w:val="en-GB"/>
        </w:rPr>
        <w:t xml:space="preserve">. </w:t>
      </w:r>
      <w:r w:rsidR="009F1831">
        <w:rPr>
          <w:lang w:val="en-GB"/>
        </w:rPr>
        <w:t>‘</w:t>
      </w:r>
      <w:r w:rsidR="00D95235" w:rsidRPr="00AF4F06">
        <w:rPr>
          <w:bCs/>
          <w:lang w:val="en-GB"/>
        </w:rPr>
        <w:t>Th</w:t>
      </w:r>
      <w:r w:rsidR="00962697">
        <w:rPr>
          <w:lang w:val="en-GB"/>
        </w:rPr>
        <w:t>e R</w:t>
      </w:r>
      <w:r w:rsidR="00D95235" w:rsidRPr="00AF4F06">
        <w:rPr>
          <w:lang w:val="en-GB"/>
        </w:rPr>
        <w:t xml:space="preserve">eception </w:t>
      </w:r>
      <w:r w:rsidR="00962697">
        <w:rPr>
          <w:lang w:val="en-GB"/>
        </w:rPr>
        <w:t>of Sufi and Neo-Sufi L</w:t>
      </w:r>
      <w:r w:rsidR="007B38E7">
        <w:rPr>
          <w:lang w:val="en-GB"/>
        </w:rPr>
        <w:t>iterature</w:t>
      </w:r>
      <w:r w:rsidR="009F1831">
        <w:rPr>
          <w:lang w:val="en-GB"/>
        </w:rPr>
        <w:t>’</w:t>
      </w:r>
      <w:r w:rsidR="007B38E7">
        <w:rPr>
          <w:lang w:val="en-GB"/>
        </w:rPr>
        <w:t>.</w:t>
      </w:r>
      <w:r w:rsidR="00F20E25" w:rsidRPr="00AF4F06">
        <w:rPr>
          <w:lang w:val="en-GB"/>
        </w:rPr>
        <w:t xml:space="preserve"> In </w:t>
      </w:r>
      <w:r w:rsidR="00E44335" w:rsidRPr="00AF4F06">
        <w:rPr>
          <w:i/>
          <w:lang w:val="en-GB"/>
        </w:rPr>
        <w:t>Sufis</w:t>
      </w:r>
      <w:r w:rsidR="00963770" w:rsidRPr="00AF4F06">
        <w:rPr>
          <w:i/>
          <w:lang w:val="en-GB"/>
        </w:rPr>
        <w:t xml:space="preserve"> in Western Society:</w:t>
      </w:r>
      <w:r w:rsidR="00107797" w:rsidRPr="00AF4F06">
        <w:rPr>
          <w:i/>
          <w:lang w:val="en-GB"/>
        </w:rPr>
        <w:t xml:space="preserve"> </w:t>
      </w:r>
      <w:r w:rsidR="0029313C" w:rsidRPr="00AF4F06">
        <w:rPr>
          <w:i/>
          <w:lang w:val="en-GB"/>
        </w:rPr>
        <w:t xml:space="preserve">Global </w:t>
      </w:r>
      <w:r w:rsidR="00E44335" w:rsidRPr="00AF4F06">
        <w:rPr>
          <w:i/>
          <w:lang w:val="en-GB"/>
        </w:rPr>
        <w:t>Networking and Locality</w:t>
      </w:r>
      <w:r w:rsidR="00E44335" w:rsidRPr="00AF4F06">
        <w:rPr>
          <w:lang w:val="en-GB"/>
        </w:rPr>
        <w:t>,</w:t>
      </w:r>
      <w:r w:rsidR="00377A5C" w:rsidRPr="00AF4F06">
        <w:rPr>
          <w:lang w:val="en-GB"/>
        </w:rPr>
        <w:t xml:space="preserve"> edited by</w:t>
      </w:r>
      <w:r w:rsidR="00E44335" w:rsidRPr="00AF4F06">
        <w:rPr>
          <w:lang w:val="en-GB"/>
        </w:rPr>
        <w:t xml:space="preserve"> Ron Geaves, Markus </w:t>
      </w:r>
      <w:r w:rsidR="00963770" w:rsidRPr="00AF4F06">
        <w:rPr>
          <w:lang w:val="en-GB"/>
        </w:rPr>
        <w:t>Dressler</w:t>
      </w:r>
      <w:r w:rsidR="00E44335" w:rsidRPr="00AF4F06">
        <w:rPr>
          <w:lang w:val="en-GB"/>
        </w:rPr>
        <w:t xml:space="preserve"> and Gritt Klinkhammer, </w:t>
      </w:r>
      <w:r w:rsidR="007B38E7">
        <w:rPr>
          <w:lang w:val="en-GB"/>
        </w:rPr>
        <w:t>180</w:t>
      </w:r>
      <w:r w:rsidR="00754CE7">
        <w:rPr>
          <w:lang w:val="en-GB"/>
        </w:rPr>
        <w:t>-</w:t>
      </w:r>
      <w:r w:rsidR="00962697">
        <w:rPr>
          <w:lang w:val="en-GB"/>
        </w:rPr>
        <w:t>97. London: Routledge</w:t>
      </w:r>
      <w:r w:rsidR="00CB0690" w:rsidRPr="00AF4F06">
        <w:rPr>
          <w:lang w:val="en-GB"/>
        </w:rPr>
        <w:t>.</w:t>
      </w:r>
      <w:r w:rsidR="00D95235" w:rsidRPr="00AF4F06">
        <w:rPr>
          <w:lang w:val="en-GB"/>
        </w:rPr>
        <w:t xml:space="preserve"> </w:t>
      </w:r>
    </w:p>
    <w:p w14:paraId="0ACAC162" w14:textId="77777777" w:rsidR="00074B04" w:rsidRPr="00AF4F06" w:rsidRDefault="00074B04" w:rsidP="003869A6">
      <w:pPr>
        <w:spacing w:before="0" w:after="0"/>
        <w:ind w:left="567" w:hanging="567"/>
        <w:jc w:val="left"/>
        <w:rPr>
          <w:lang w:val="en-GB"/>
        </w:rPr>
      </w:pPr>
      <w:r w:rsidRPr="00AF4F06">
        <w:rPr>
          <w:lang w:val="en-GB"/>
        </w:rPr>
        <w:t xml:space="preserve">Turner, Victor. </w:t>
      </w:r>
      <w:r w:rsidR="00962697" w:rsidRPr="00AF4F06">
        <w:rPr>
          <w:lang w:val="en-GB"/>
        </w:rPr>
        <w:t>1974</w:t>
      </w:r>
      <w:r w:rsidR="00962697">
        <w:rPr>
          <w:lang w:val="en-GB"/>
        </w:rPr>
        <w:t xml:space="preserve">. </w:t>
      </w:r>
      <w:r w:rsidR="00CA03ED" w:rsidRPr="00AF4F06">
        <w:rPr>
          <w:i/>
          <w:lang w:val="en-GB"/>
        </w:rPr>
        <w:t xml:space="preserve">Dramas, </w:t>
      </w:r>
      <w:r w:rsidR="007B38E7">
        <w:rPr>
          <w:i/>
          <w:lang w:val="en-GB"/>
        </w:rPr>
        <w:t>F</w:t>
      </w:r>
      <w:r w:rsidR="00CA03ED" w:rsidRPr="00AF4F06">
        <w:rPr>
          <w:i/>
          <w:lang w:val="en-GB"/>
        </w:rPr>
        <w:t xml:space="preserve">ields, and </w:t>
      </w:r>
      <w:r w:rsidR="007B38E7">
        <w:rPr>
          <w:i/>
          <w:lang w:val="en-GB"/>
        </w:rPr>
        <w:t>M</w:t>
      </w:r>
      <w:r w:rsidR="00CA03ED" w:rsidRPr="00AF4F06">
        <w:rPr>
          <w:i/>
          <w:lang w:val="en-GB"/>
        </w:rPr>
        <w:t>etaphors</w:t>
      </w:r>
      <w:r w:rsidR="007B38E7">
        <w:rPr>
          <w:i/>
          <w:lang w:val="en-GB"/>
        </w:rPr>
        <w:t>:</w:t>
      </w:r>
      <w:r w:rsidR="00CA03ED" w:rsidRPr="00AF4F06">
        <w:rPr>
          <w:i/>
          <w:lang w:val="en-GB"/>
        </w:rPr>
        <w:t xml:space="preserve"> </w:t>
      </w:r>
      <w:r w:rsidR="007B38E7">
        <w:rPr>
          <w:i/>
          <w:lang w:val="en-GB"/>
        </w:rPr>
        <w:t>S</w:t>
      </w:r>
      <w:r w:rsidR="00CA03ED" w:rsidRPr="00AF4F06">
        <w:rPr>
          <w:i/>
          <w:lang w:val="en-GB"/>
        </w:rPr>
        <w:t xml:space="preserve">ymbolic </w:t>
      </w:r>
      <w:r w:rsidR="007B38E7">
        <w:rPr>
          <w:i/>
          <w:lang w:val="en-GB"/>
        </w:rPr>
        <w:t>A</w:t>
      </w:r>
      <w:r w:rsidR="00CA03ED" w:rsidRPr="00AF4F06">
        <w:rPr>
          <w:i/>
          <w:lang w:val="en-GB"/>
        </w:rPr>
        <w:t xml:space="preserve">ction in </w:t>
      </w:r>
      <w:r w:rsidR="007B38E7">
        <w:rPr>
          <w:i/>
          <w:lang w:val="en-GB"/>
        </w:rPr>
        <w:t>H</w:t>
      </w:r>
      <w:r w:rsidR="00CA03ED" w:rsidRPr="00AF4F06">
        <w:rPr>
          <w:i/>
          <w:lang w:val="en-GB"/>
        </w:rPr>
        <w:t xml:space="preserve">uman </w:t>
      </w:r>
      <w:r w:rsidR="007B38E7">
        <w:rPr>
          <w:i/>
          <w:lang w:val="en-GB"/>
        </w:rPr>
        <w:t>S</w:t>
      </w:r>
      <w:r w:rsidR="00CA03ED" w:rsidRPr="00AF4F06">
        <w:rPr>
          <w:i/>
          <w:lang w:val="en-GB"/>
        </w:rPr>
        <w:t xml:space="preserve">ociety. </w:t>
      </w:r>
      <w:r w:rsidR="00962697">
        <w:rPr>
          <w:lang w:val="en-GB"/>
        </w:rPr>
        <w:t>Ithaca: Cornell Un</w:t>
      </w:r>
      <w:r w:rsidR="00CA4BAE">
        <w:rPr>
          <w:lang w:val="en-GB"/>
        </w:rPr>
        <w:t>i</w:t>
      </w:r>
      <w:r w:rsidR="00962697">
        <w:rPr>
          <w:lang w:val="en-GB"/>
        </w:rPr>
        <w:t>versity Press</w:t>
      </w:r>
      <w:r w:rsidR="00CA03ED" w:rsidRPr="00AF4F06">
        <w:rPr>
          <w:lang w:val="en-GB"/>
        </w:rPr>
        <w:t>.</w:t>
      </w:r>
    </w:p>
    <w:p w14:paraId="1F697571" w14:textId="77777777" w:rsidR="00636B02" w:rsidRPr="00AF4F06" w:rsidRDefault="00744EF3" w:rsidP="003869A6">
      <w:pPr>
        <w:spacing w:before="0" w:after="0"/>
        <w:ind w:left="567" w:hanging="567"/>
        <w:jc w:val="left"/>
        <w:rPr>
          <w:lang w:val="en-GB"/>
        </w:rPr>
      </w:pPr>
      <w:r w:rsidRPr="00AF4F06">
        <w:rPr>
          <w:lang w:val="en-GB"/>
        </w:rPr>
        <w:t>Turner, Victor, and Edith</w:t>
      </w:r>
      <w:r w:rsidR="00F37A7D" w:rsidRPr="00AF4F06">
        <w:rPr>
          <w:lang w:val="en-GB"/>
        </w:rPr>
        <w:t xml:space="preserve"> Turner. </w:t>
      </w:r>
      <w:r w:rsidR="00962697" w:rsidRPr="00AF4F06">
        <w:rPr>
          <w:lang w:val="en-GB"/>
        </w:rPr>
        <w:t>1978</w:t>
      </w:r>
      <w:r w:rsidR="00962697">
        <w:rPr>
          <w:lang w:val="en-GB"/>
        </w:rPr>
        <w:t xml:space="preserve">. </w:t>
      </w:r>
      <w:r w:rsidR="00F37A7D" w:rsidRPr="00AF4F06">
        <w:rPr>
          <w:i/>
          <w:lang w:val="en-GB"/>
        </w:rPr>
        <w:t xml:space="preserve">Image and </w:t>
      </w:r>
      <w:r w:rsidR="007B38E7">
        <w:rPr>
          <w:i/>
          <w:lang w:val="en-GB"/>
        </w:rPr>
        <w:t>P</w:t>
      </w:r>
      <w:r w:rsidR="00F37A7D" w:rsidRPr="00AF4F06">
        <w:rPr>
          <w:i/>
          <w:lang w:val="en-GB"/>
        </w:rPr>
        <w:t xml:space="preserve">ilgrimage in Christian </w:t>
      </w:r>
      <w:r w:rsidR="007B38E7">
        <w:rPr>
          <w:i/>
          <w:lang w:val="en-GB"/>
        </w:rPr>
        <w:t>C</w:t>
      </w:r>
      <w:r w:rsidR="00F37A7D" w:rsidRPr="00AF4F06">
        <w:rPr>
          <w:i/>
          <w:lang w:val="en-GB"/>
        </w:rPr>
        <w:t xml:space="preserve">ulture: </w:t>
      </w:r>
      <w:r w:rsidR="007B38E7">
        <w:rPr>
          <w:i/>
          <w:lang w:val="en-GB"/>
        </w:rPr>
        <w:t>A</w:t>
      </w:r>
      <w:r w:rsidR="00F37A7D" w:rsidRPr="00AF4F06">
        <w:rPr>
          <w:i/>
          <w:lang w:val="en-GB"/>
        </w:rPr>
        <w:t xml:space="preserve">nthropological </w:t>
      </w:r>
      <w:r w:rsidR="007B38E7">
        <w:rPr>
          <w:i/>
          <w:lang w:val="en-GB"/>
        </w:rPr>
        <w:t>P</w:t>
      </w:r>
      <w:r w:rsidR="00F37A7D" w:rsidRPr="00AF4F06">
        <w:rPr>
          <w:i/>
          <w:lang w:val="en-GB"/>
        </w:rPr>
        <w:t xml:space="preserve">erspectives. </w:t>
      </w:r>
      <w:r w:rsidR="00C66B0C" w:rsidRPr="00AF4F06">
        <w:rPr>
          <w:lang w:val="en-GB"/>
        </w:rPr>
        <w:t xml:space="preserve">New </w:t>
      </w:r>
      <w:r w:rsidR="00962697">
        <w:rPr>
          <w:lang w:val="en-GB"/>
        </w:rPr>
        <w:t>York: Columbia University Press</w:t>
      </w:r>
      <w:r w:rsidR="00C66B0C" w:rsidRPr="00AF4F06">
        <w:rPr>
          <w:lang w:val="en-GB"/>
        </w:rPr>
        <w:t>.</w:t>
      </w:r>
    </w:p>
    <w:p w14:paraId="2BCB234E" w14:textId="77777777" w:rsidR="001E7080" w:rsidRPr="00AF4F06" w:rsidRDefault="001E7080" w:rsidP="003869A6">
      <w:pPr>
        <w:spacing w:before="0" w:after="0"/>
        <w:ind w:left="567" w:hanging="567"/>
        <w:jc w:val="left"/>
        <w:rPr>
          <w:lang w:val="en-GB"/>
        </w:rPr>
      </w:pPr>
      <w:r w:rsidRPr="00AF4F06">
        <w:rPr>
          <w:lang w:val="en-GB"/>
        </w:rPr>
        <w:t>Werbner, Pnina</w:t>
      </w:r>
      <w:r w:rsidR="00B20F5C" w:rsidRPr="00AF4F06">
        <w:rPr>
          <w:lang w:val="en-GB"/>
        </w:rPr>
        <w:t>.</w:t>
      </w:r>
      <w:r w:rsidRPr="00AF4F06">
        <w:rPr>
          <w:lang w:val="en-GB"/>
        </w:rPr>
        <w:t xml:space="preserve"> </w:t>
      </w:r>
      <w:r w:rsidR="00962697" w:rsidRPr="00AF4F06">
        <w:rPr>
          <w:lang w:val="en-GB"/>
        </w:rPr>
        <w:t>2002</w:t>
      </w:r>
      <w:r w:rsidR="00962697">
        <w:rPr>
          <w:lang w:val="en-GB"/>
        </w:rPr>
        <w:t xml:space="preserve">. </w:t>
      </w:r>
      <w:r w:rsidRPr="00AF4F06">
        <w:rPr>
          <w:i/>
          <w:lang w:val="en-GB"/>
        </w:rPr>
        <w:t xml:space="preserve">Imagined Diasporas </w:t>
      </w:r>
      <w:r w:rsidR="000D13D3">
        <w:rPr>
          <w:i/>
          <w:lang w:val="en-GB"/>
        </w:rPr>
        <w:t>A</w:t>
      </w:r>
      <w:r w:rsidRPr="000D13D3">
        <w:rPr>
          <w:i/>
          <w:lang w:val="en-GB"/>
        </w:rPr>
        <w:t>mong</w:t>
      </w:r>
      <w:r w:rsidRPr="00AF4F06">
        <w:rPr>
          <w:i/>
          <w:lang w:val="en-GB"/>
        </w:rPr>
        <w:t xml:space="preserve"> Manchester Muslims: The Public Performance</w:t>
      </w:r>
      <w:r w:rsidR="00B20F5C" w:rsidRPr="00AF4F06">
        <w:rPr>
          <w:i/>
          <w:lang w:val="en-GB"/>
        </w:rPr>
        <w:t xml:space="preserve"> </w:t>
      </w:r>
      <w:r w:rsidRPr="00AF4F06">
        <w:rPr>
          <w:i/>
          <w:lang w:val="en-GB"/>
        </w:rPr>
        <w:t xml:space="preserve">of Pakistani </w:t>
      </w:r>
      <w:r w:rsidR="00B20F5C" w:rsidRPr="00AF4F06">
        <w:rPr>
          <w:i/>
          <w:lang w:val="en-GB"/>
        </w:rPr>
        <w:t>Transnational Identity Politics</w:t>
      </w:r>
      <w:r w:rsidR="00B20F5C" w:rsidRPr="00AF4F06">
        <w:rPr>
          <w:lang w:val="en-GB"/>
        </w:rPr>
        <w:t xml:space="preserve">. </w:t>
      </w:r>
      <w:r w:rsidRPr="00AF4F06">
        <w:rPr>
          <w:lang w:val="en-GB"/>
        </w:rPr>
        <w:t>Oxford: James</w:t>
      </w:r>
      <w:r w:rsidR="00B20F5C" w:rsidRPr="00AF4F06">
        <w:rPr>
          <w:lang w:val="en-GB"/>
        </w:rPr>
        <w:t xml:space="preserve"> </w:t>
      </w:r>
      <w:r w:rsidRPr="00AF4F06">
        <w:rPr>
          <w:lang w:val="en-GB"/>
        </w:rPr>
        <w:t>Currey</w:t>
      </w:r>
      <w:r w:rsidR="00B20F5C" w:rsidRPr="00AF4F06">
        <w:rPr>
          <w:lang w:val="en-GB"/>
        </w:rPr>
        <w:t>.</w:t>
      </w:r>
    </w:p>
    <w:p w14:paraId="2B16241B" w14:textId="77777777" w:rsidR="00636B02" w:rsidRPr="00AF4F06" w:rsidRDefault="00C85DAA" w:rsidP="003869A6">
      <w:pPr>
        <w:spacing w:before="0" w:after="0"/>
        <w:ind w:left="567" w:hanging="567"/>
        <w:jc w:val="left"/>
        <w:rPr>
          <w:lang w:val="en-GB"/>
        </w:rPr>
      </w:pPr>
      <w:r>
        <w:rPr>
          <w:lang w:val="en-GB"/>
        </w:rPr>
        <w:t>———</w:t>
      </w:r>
      <w:r w:rsidR="000D3012" w:rsidRPr="00AF4F06">
        <w:rPr>
          <w:lang w:val="en-GB"/>
        </w:rPr>
        <w:t xml:space="preserve">. </w:t>
      </w:r>
      <w:r w:rsidR="00962697" w:rsidRPr="00AF4F06">
        <w:rPr>
          <w:lang w:val="en-GB"/>
        </w:rPr>
        <w:t>2003</w:t>
      </w:r>
      <w:r w:rsidR="00962697">
        <w:rPr>
          <w:lang w:val="en-GB"/>
        </w:rPr>
        <w:t xml:space="preserve">. </w:t>
      </w:r>
      <w:r w:rsidR="000D3012" w:rsidRPr="00AF4F06">
        <w:rPr>
          <w:i/>
          <w:lang w:val="en-GB"/>
        </w:rPr>
        <w:t xml:space="preserve">Pilgrims of Love. </w:t>
      </w:r>
      <w:r w:rsidR="000D3012" w:rsidRPr="00AF4F06">
        <w:rPr>
          <w:lang w:val="en-GB"/>
        </w:rPr>
        <w:t xml:space="preserve">London: </w:t>
      </w:r>
      <w:r w:rsidR="00962697">
        <w:rPr>
          <w:lang w:val="en-GB"/>
        </w:rPr>
        <w:t>Hurst</w:t>
      </w:r>
      <w:r w:rsidR="0053340C" w:rsidRPr="00AF4F06">
        <w:rPr>
          <w:lang w:val="en-GB"/>
        </w:rPr>
        <w:t>.</w:t>
      </w:r>
    </w:p>
    <w:p w14:paraId="0B73DF34" w14:textId="77777777" w:rsidR="001E579F" w:rsidRPr="00AF4F06" w:rsidRDefault="00CA3C80" w:rsidP="003869A6">
      <w:pPr>
        <w:spacing w:before="0" w:after="0"/>
        <w:ind w:left="567" w:hanging="567"/>
        <w:jc w:val="left"/>
        <w:rPr>
          <w:lang w:val="en-GB"/>
        </w:rPr>
      </w:pPr>
      <w:r w:rsidRPr="00AF4F06">
        <w:rPr>
          <w:lang w:val="en-GB"/>
        </w:rPr>
        <w:t>Werenfels, Isabelle.</w:t>
      </w:r>
      <w:r w:rsidR="009F1831">
        <w:rPr>
          <w:lang w:val="en-GB"/>
        </w:rPr>
        <w:t xml:space="preserve"> </w:t>
      </w:r>
      <w:r w:rsidR="005840AA">
        <w:rPr>
          <w:lang w:val="en-GB"/>
        </w:rPr>
        <w:t>201</w:t>
      </w:r>
      <w:r w:rsidR="00C710FE">
        <w:rPr>
          <w:lang w:val="en-GB"/>
        </w:rPr>
        <w:t>4</w:t>
      </w:r>
      <w:r w:rsidR="005840AA">
        <w:rPr>
          <w:lang w:val="en-GB"/>
        </w:rPr>
        <w:t xml:space="preserve">. </w:t>
      </w:r>
      <w:r w:rsidR="009F1831">
        <w:rPr>
          <w:lang w:val="en-GB"/>
        </w:rPr>
        <w:t>‘</w:t>
      </w:r>
      <w:r w:rsidRPr="00AF4F06">
        <w:rPr>
          <w:lang w:val="en-GB"/>
        </w:rPr>
        <w:t>Beyond Authoritarian Upgrading</w:t>
      </w:r>
      <w:r w:rsidR="00C710FE">
        <w:rPr>
          <w:lang w:val="en-GB"/>
        </w:rPr>
        <w:t>:</w:t>
      </w:r>
      <w:r w:rsidRPr="00AF4F06">
        <w:rPr>
          <w:lang w:val="en-GB"/>
        </w:rPr>
        <w:t xml:space="preserve"> </w:t>
      </w:r>
      <w:r w:rsidR="00C710FE">
        <w:rPr>
          <w:lang w:val="en-GB"/>
        </w:rPr>
        <w:t>T</w:t>
      </w:r>
      <w:r w:rsidRPr="00AF4F06">
        <w:rPr>
          <w:lang w:val="en-GB"/>
        </w:rPr>
        <w:t>he R</w:t>
      </w:r>
      <w:r w:rsidR="009F1831">
        <w:rPr>
          <w:lang w:val="en-GB"/>
        </w:rPr>
        <w:t xml:space="preserve">e-emergence of Sufi Orders in </w:t>
      </w:r>
      <w:r w:rsidRPr="00AF4F06">
        <w:rPr>
          <w:lang w:val="en-GB"/>
        </w:rPr>
        <w:t>Maghrebi Politics</w:t>
      </w:r>
      <w:r w:rsidR="009F1831">
        <w:rPr>
          <w:lang w:val="en-GB"/>
        </w:rPr>
        <w:t>’</w:t>
      </w:r>
      <w:r w:rsidR="007B38E7">
        <w:rPr>
          <w:lang w:val="en-GB"/>
        </w:rPr>
        <w:t>.</w:t>
      </w:r>
      <w:r w:rsidRPr="00AF4F06">
        <w:rPr>
          <w:lang w:val="en-GB"/>
        </w:rPr>
        <w:t xml:space="preserve"> </w:t>
      </w:r>
      <w:r w:rsidRPr="00AF4F06">
        <w:rPr>
          <w:i/>
          <w:lang w:val="en-GB"/>
        </w:rPr>
        <w:t>The Journal of North Africa Studies</w:t>
      </w:r>
      <w:r w:rsidR="00B406F5" w:rsidRPr="00AF4F06">
        <w:rPr>
          <w:lang w:val="en-GB"/>
        </w:rPr>
        <w:t xml:space="preserve"> </w:t>
      </w:r>
      <w:r w:rsidR="009C4DC2">
        <w:rPr>
          <w:lang w:val="en-GB"/>
        </w:rPr>
        <w:t xml:space="preserve">19, </w:t>
      </w:r>
      <w:r w:rsidR="00D45B98" w:rsidRPr="00AF4F06">
        <w:rPr>
          <w:lang w:val="en-GB"/>
        </w:rPr>
        <w:t>no.</w:t>
      </w:r>
      <w:r w:rsidR="00440BF4">
        <w:rPr>
          <w:lang w:val="en-GB"/>
        </w:rPr>
        <w:t xml:space="preserve"> 3</w:t>
      </w:r>
      <w:r w:rsidR="009C4DC2">
        <w:rPr>
          <w:lang w:val="en-GB"/>
        </w:rPr>
        <w:t>: 275</w:t>
      </w:r>
      <w:r w:rsidR="00754CE7">
        <w:rPr>
          <w:lang w:val="en-GB"/>
        </w:rPr>
        <w:t>-</w:t>
      </w:r>
      <w:r w:rsidR="00B406F5" w:rsidRPr="00AF4F06">
        <w:rPr>
          <w:lang w:val="en-GB"/>
        </w:rPr>
        <w:t xml:space="preserve">95. </w:t>
      </w:r>
    </w:p>
    <w:p w14:paraId="774674A0" w14:textId="77777777" w:rsidR="00713778" w:rsidRPr="00AF4F06" w:rsidRDefault="00803B37" w:rsidP="003869A6">
      <w:pPr>
        <w:spacing w:before="0" w:after="0"/>
        <w:ind w:left="567" w:hanging="567"/>
        <w:jc w:val="left"/>
        <w:rPr>
          <w:lang w:val="en-GB"/>
        </w:rPr>
      </w:pPr>
      <w:r w:rsidRPr="00AF4F06">
        <w:rPr>
          <w:lang w:val="en-GB"/>
        </w:rPr>
        <w:t xml:space="preserve">Wilson, Bryan. </w:t>
      </w:r>
      <w:r w:rsidR="00C710FE" w:rsidRPr="00AF4F06">
        <w:rPr>
          <w:lang w:val="en-GB"/>
        </w:rPr>
        <w:t>1992</w:t>
      </w:r>
      <w:r w:rsidR="00C710FE">
        <w:rPr>
          <w:lang w:val="en-GB"/>
        </w:rPr>
        <w:t xml:space="preserve">. </w:t>
      </w:r>
      <w:r w:rsidRPr="00AF4F06">
        <w:rPr>
          <w:i/>
          <w:lang w:val="en-GB" w:eastAsia="it-IT"/>
        </w:rPr>
        <w:t>The Social Dimensions of Sectarianism:</w:t>
      </w:r>
      <w:r w:rsidRPr="00AF4F06">
        <w:rPr>
          <w:lang w:val="en-GB"/>
        </w:rPr>
        <w:t xml:space="preserve"> </w:t>
      </w:r>
      <w:r w:rsidR="00094667" w:rsidRPr="00AF4F06">
        <w:rPr>
          <w:i/>
          <w:lang w:val="en-GB" w:eastAsia="it-IT"/>
        </w:rPr>
        <w:t>Sects</w:t>
      </w:r>
      <w:r w:rsidR="00C85DAA">
        <w:rPr>
          <w:i/>
          <w:lang w:val="en-GB" w:eastAsia="it-IT"/>
        </w:rPr>
        <w:t xml:space="preserve"> and New Religious Movements in </w:t>
      </w:r>
      <w:r w:rsidR="00094667" w:rsidRPr="00AF4F06">
        <w:rPr>
          <w:i/>
          <w:lang w:val="en-GB" w:eastAsia="it-IT"/>
        </w:rPr>
        <w:t>Contemporary Society</w:t>
      </w:r>
      <w:r w:rsidR="00094667" w:rsidRPr="00C342B6">
        <w:rPr>
          <w:lang w:val="en-GB" w:eastAsia="it-IT"/>
        </w:rPr>
        <w:t>.</w:t>
      </w:r>
      <w:r w:rsidRPr="00C342B6">
        <w:rPr>
          <w:lang w:val="en-GB" w:eastAsia="it-IT"/>
        </w:rPr>
        <w:t xml:space="preserve"> New York: </w:t>
      </w:r>
      <w:r w:rsidR="00C710FE">
        <w:rPr>
          <w:lang w:val="en-GB"/>
        </w:rPr>
        <w:t>Oxford University Press</w:t>
      </w:r>
      <w:r w:rsidRPr="00AF4F06">
        <w:rPr>
          <w:lang w:val="en-GB"/>
        </w:rPr>
        <w:t>.</w:t>
      </w:r>
    </w:p>
    <w:p w14:paraId="64F51ACE" w14:textId="77777777" w:rsidR="00FF2E23" w:rsidRPr="00AF4F06" w:rsidRDefault="00FF2E23" w:rsidP="003869A6">
      <w:pPr>
        <w:spacing w:before="0" w:after="0"/>
        <w:jc w:val="left"/>
        <w:rPr>
          <w:lang w:val="en-GB"/>
        </w:rPr>
      </w:pPr>
    </w:p>
    <w:sectPr w:rsidR="00FF2E23" w:rsidRPr="00AF4F06" w:rsidSect="00F65D40">
      <w:endnotePr>
        <w:numFmt w:val="decimal"/>
      </w:endnotePr>
      <w:type w:val="continuous"/>
      <w:pgSz w:w="11900" w:h="16840"/>
      <w:pgMar w:top="1418" w:right="1134" w:bottom="1134" w:left="136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AE24" w14:textId="77777777" w:rsidR="007E04AE" w:rsidRDefault="007E04AE" w:rsidP="00263382">
      <w:pPr>
        <w:spacing w:before="0" w:after="0" w:line="240" w:lineRule="auto"/>
      </w:pPr>
      <w:r>
        <w:separator/>
      </w:r>
    </w:p>
  </w:endnote>
  <w:endnote w:type="continuationSeparator" w:id="0">
    <w:p w14:paraId="78CF364B" w14:textId="77777777" w:rsidR="007E04AE" w:rsidRDefault="007E04AE" w:rsidP="00263382">
      <w:pPr>
        <w:spacing w:before="0" w:after="0" w:line="240" w:lineRule="auto"/>
      </w:pPr>
      <w:r>
        <w:continuationSeparator/>
      </w:r>
    </w:p>
  </w:endnote>
  <w:endnote w:id="1">
    <w:p w14:paraId="524506C2" w14:textId="5A6A24C8" w:rsidR="00996FA6" w:rsidRPr="002A3DFF" w:rsidRDefault="00996FA6" w:rsidP="00996FA6">
      <w:pPr>
        <w:pStyle w:val="Testonotadichiusura"/>
        <w:jc w:val="left"/>
        <w:rPr>
          <w:rFonts w:ascii="Times New Roman" w:hAnsi="Times New Roman" w:cs="Times New Roman"/>
          <w:lang w:val="en-GB"/>
        </w:rPr>
      </w:pPr>
      <w:r w:rsidRPr="002A3DFF">
        <w:rPr>
          <w:rStyle w:val="Rimandonotadichiusura"/>
          <w:rFonts w:ascii="Times New Roman" w:hAnsi="Times New Roman" w:cs="Times New Roman"/>
          <w:szCs w:val="20"/>
        </w:rPr>
        <w:endnoteRef/>
      </w:r>
      <w:r w:rsidRPr="002A3DFF">
        <w:rPr>
          <w:rFonts w:ascii="Times New Roman" w:hAnsi="Times New Roman" w:cs="Times New Roman"/>
          <w:szCs w:val="20"/>
        </w:rPr>
        <w:t xml:space="preserve"> </w:t>
      </w:r>
      <w:r w:rsidRPr="002A3DFF">
        <w:rPr>
          <w:rFonts w:ascii="Times New Roman" w:hAnsi="Times New Roman" w:cs="Times New Roman"/>
          <w:szCs w:val="20"/>
          <w:lang w:val="en-GB"/>
        </w:rPr>
        <w:t xml:space="preserve">I would like to thank Mark Sedgwick, Danièle Hervieu-Léger, Khalid Rhazzali, Spyros Sofos Giorgio Bonaccorso </w:t>
      </w:r>
      <w:r w:rsidRPr="002A3DFF">
        <w:rPr>
          <w:rFonts w:ascii="Times New Roman" w:hAnsi="Times New Roman" w:cs="Times New Roman"/>
          <w:lang w:val="en-GB"/>
        </w:rPr>
        <w:t>and Katia Boissevain</w:t>
      </w:r>
      <w:r>
        <w:rPr>
          <w:rFonts w:ascii="Times New Roman" w:hAnsi="Times New Roman" w:cs="Times New Roman"/>
          <w:lang w:val="en-GB"/>
        </w:rPr>
        <w:t xml:space="preserve"> </w:t>
      </w:r>
      <w:r w:rsidRPr="00996FA6">
        <w:rPr>
          <w:rFonts w:ascii="Times New Roman" w:hAnsi="Times New Roman" w:cs="Times New Roman"/>
          <w:lang w:val="en-GB"/>
        </w:rPr>
        <w:t>for their invaluable comments and advice</w:t>
      </w:r>
      <w:r w:rsidRPr="002A3DFF">
        <w:rPr>
          <w:rFonts w:ascii="Times New Roman" w:hAnsi="Times New Roman" w:cs="Times New Roman"/>
          <w:szCs w:val="20"/>
          <w:lang w:val="en-GB"/>
        </w:rPr>
        <w:t>.</w:t>
      </w:r>
      <w:r>
        <w:rPr>
          <w:rFonts w:ascii="Times New Roman" w:hAnsi="Times New Roman" w:cs="Times New Roman"/>
          <w:lang w:val="en-GB"/>
        </w:rPr>
        <w:t xml:space="preserve"> The</w:t>
      </w:r>
      <w:r w:rsidRPr="002A3DFF">
        <w:rPr>
          <w:rFonts w:ascii="Times New Roman" w:hAnsi="Times New Roman" w:cs="Times New Roman"/>
          <w:lang w:val="en-GB"/>
        </w:rPr>
        <w:t xml:space="preserve"> research has been supported also by C</w:t>
      </w:r>
      <w:r>
        <w:rPr>
          <w:rFonts w:ascii="Times New Roman" w:hAnsi="Times New Roman" w:cs="Times New Roman"/>
          <w:lang w:val="en-GB"/>
        </w:rPr>
        <w:t>irelanmed - ANR-12 TMED-0002-01.</w:t>
      </w:r>
    </w:p>
  </w:endnote>
  <w:endnote w:id="2">
    <w:p w14:paraId="39142842" w14:textId="77777777" w:rsidR="00F65D40" w:rsidRPr="00F65D40" w:rsidRDefault="00F65D40" w:rsidP="00FF16C1">
      <w:pPr>
        <w:pStyle w:val="Testonotadichiusura"/>
        <w:jc w:val="left"/>
        <w:rPr>
          <w:rFonts w:ascii="Times New Roman" w:hAnsi="Times New Roman"/>
          <w:szCs w:val="20"/>
          <w:lang w:val="en-GB"/>
        </w:rPr>
      </w:pPr>
      <w:r w:rsidRPr="00F65D40">
        <w:rPr>
          <w:rStyle w:val="Rimandonotadichiusura"/>
          <w:rFonts w:ascii="Times New Roman" w:hAnsi="Times New Roman"/>
          <w:szCs w:val="20"/>
          <w:lang w:val="en-GB"/>
        </w:rPr>
        <w:endnoteRef/>
      </w:r>
      <w:r w:rsidRPr="00F65D40">
        <w:rPr>
          <w:rFonts w:ascii="Times New Roman" w:hAnsi="Times New Roman"/>
          <w:szCs w:val="20"/>
          <w:lang w:val="en-GB"/>
        </w:rPr>
        <w:t xml:space="preserve"> It should be noted that Sufism is experiencing a new phase of expansion even in many majority Muslim countries such as Morocco (see Dominguez 2014), Indonesia (see Howell 2007</w:t>
      </w:r>
      <w:r w:rsidRPr="00F65D40">
        <w:rPr>
          <w:rFonts w:ascii="Times New Roman" w:hAnsi="Times New Roman"/>
          <w:szCs w:val="20"/>
          <w:lang w:val="en-GB" w:eastAsia="it-IT"/>
        </w:rPr>
        <w:t xml:space="preserve">), and Algeria (see </w:t>
      </w:r>
      <w:r w:rsidRPr="00F65D40">
        <w:rPr>
          <w:rFonts w:ascii="Times New Roman" w:hAnsi="Times New Roman"/>
          <w:szCs w:val="20"/>
          <w:lang w:val="en-GB"/>
        </w:rPr>
        <w:t>Werenfels 2013).</w:t>
      </w:r>
    </w:p>
  </w:endnote>
  <w:endnote w:id="3">
    <w:p w14:paraId="58338B33" w14:textId="55815286" w:rsidR="00E47226" w:rsidRPr="00E47226" w:rsidRDefault="00E47226" w:rsidP="00E47226">
      <w:pPr>
        <w:pStyle w:val="Testonotadichiusura"/>
        <w:jc w:val="left"/>
        <w:rPr>
          <w:rFonts w:ascii="Times New Roman" w:hAnsi="Times New Roman" w:cs="Times New Roman"/>
          <w:lang w:val="en-GB"/>
        </w:rPr>
      </w:pPr>
      <w:r w:rsidRPr="00E47226">
        <w:rPr>
          <w:rStyle w:val="Rimandonotadichiusura"/>
          <w:rFonts w:ascii="Times New Roman" w:hAnsi="Times New Roman" w:cs="Times New Roman"/>
          <w:lang w:val="en-GB"/>
        </w:rPr>
        <w:endnoteRef/>
      </w:r>
      <w:r w:rsidRPr="00E47226">
        <w:rPr>
          <w:rFonts w:ascii="Times New Roman" w:hAnsi="Times New Roman" w:cs="Times New Roman"/>
          <w:lang w:val="en-GB"/>
        </w:rPr>
        <w:t xml:space="preserve"> René Guénon was a French intellectual and esotericist (1881-1951).</w:t>
      </w:r>
    </w:p>
  </w:endnote>
  <w:endnote w:id="4">
    <w:p w14:paraId="55594763" w14:textId="77777777" w:rsidR="00F65D40" w:rsidRPr="00F65D40" w:rsidRDefault="00F65D40" w:rsidP="00FF16C1">
      <w:pPr>
        <w:pStyle w:val="Nessunaspaziatura"/>
        <w:jc w:val="left"/>
        <w:rPr>
          <w:szCs w:val="20"/>
          <w:lang w:val="en-GB"/>
        </w:rPr>
      </w:pPr>
      <w:r w:rsidRPr="00F65D40">
        <w:rPr>
          <w:rStyle w:val="Rimandonotadichiusura"/>
          <w:szCs w:val="20"/>
          <w:lang w:val="en-GB"/>
        </w:rPr>
        <w:endnoteRef/>
      </w:r>
      <w:r w:rsidRPr="00F65D40">
        <w:rPr>
          <w:szCs w:val="20"/>
          <w:lang w:val="en-GB"/>
        </w:rPr>
        <w:t xml:space="preserve"> </w:t>
      </w:r>
      <w:r w:rsidRPr="00F65D40">
        <w:rPr>
          <w:i/>
          <w:szCs w:val="20"/>
          <w:lang w:val="en-GB"/>
        </w:rPr>
        <w:t>Shaykh</w:t>
      </w:r>
      <w:r w:rsidRPr="00F65D40">
        <w:rPr>
          <w:szCs w:val="20"/>
          <w:lang w:val="en-GB"/>
        </w:rPr>
        <w:t xml:space="preserve"> Mehmet’s leadership is accepted in all of Europe and Turkey; on the other hand, in the United Kingdom and the United States </w:t>
      </w:r>
      <w:r w:rsidR="00754CE7">
        <w:rPr>
          <w:szCs w:val="20"/>
          <w:lang w:val="en-GB"/>
        </w:rPr>
        <w:t>the position</w:t>
      </w:r>
      <w:r w:rsidRPr="00F65D40">
        <w:rPr>
          <w:szCs w:val="20"/>
          <w:lang w:val="en-GB"/>
        </w:rPr>
        <w:t xml:space="preserve"> is not clear and many disciples have recognized </w:t>
      </w:r>
      <w:r w:rsidRPr="00F65D40">
        <w:rPr>
          <w:i/>
          <w:szCs w:val="20"/>
          <w:lang w:val="en-GB"/>
        </w:rPr>
        <w:t>Shaykh</w:t>
      </w:r>
      <w:r w:rsidRPr="00F65D40">
        <w:rPr>
          <w:szCs w:val="20"/>
          <w:lang w:val="en-GB"/>
        </w:rPr>
        <w:t xml:space="preserve"> Hisham as the new </w:t>
      </w:r>
      <w:r w:rsidRPr="00F65D40">
        <w:rPr>
          <w:i/>
          <w:szCs w:val="20"/>
          <w:lang w:val="en-GB"/>
        </w:rPr>
        <w:t>Shaykh</w:t>
      </w:r>
      <w:r w:rsidRPr="00F65D40">
        <w:rPr>
          <w:szCs w:val="20"/>
          <w:lang w:val="en-GB"/>
        </w:rPr>
        <w:t>.</w:t>
      </w:r>
    </w:p>
  </w:endnote>
  <w:endnote w:id="5">
    <w:p w14:paraId="5D1491E1" w14:textId="77777777" w:rsidR="00F65D40" w:rsidRPr="00F65D40" w:rsidRDefault="00F65D40" w:rsidP="00FF16C1">
      <w:pPr>
        <w:pStyle w:val="Nessunaspaziatura"/>
        <w:jc w:val="left"/>
        <w:rPr>
          <w:szCs w:val="20"/>
          <w:lang w:val="en-GB"/>
        </w:rPr>
      </w:pPr>
      <w:r w:rsidRPr="00F65D40">
        <w:rPr>
          <w:rStyle w:val="Rimandonotadichiusura"/>
          <w:szCs w:val="20"/>
          <w:lang w:val="en-GB"/>
        </w:rPr>
        <w:endnoteRef/>
      </w:r>
      <w:r w:rsidRPr="00F65D40">
        <w:rPr>
          <w:szCs w:val="20"/>
          <w:lang w:val="en-GB"/>
        </w:rPr>
        <w:t xml:space="preserve"> The </w:t>
      </w:r>
      <w:r w:rsidRPr="00F65D40">
        <w:rPr>
          <w:i/>
          <w:szCs w:val="20"/>
          <w:lang w:val="en-GB"/>
        </w:rPr>
        <w:t xml:space="preserve">ḥaḍra </w:t>
      </w:r>
      <w:r w:rsidRPr="00F65D40">
        <w:rPr>
          <w:szCs w:val="20"/>
          <w:lang w:val="en-GB"/>
        </w:rPr>
        <w:t>is a Sufi ritual, an ecstatic dance.</w:t>
      </w:r>
    </w:p>
  </w:endnote>
  <w:endnote w:id="6">
    <w:p w14:paraId="792D5AAC" w14:textId="77777777" w:rsidR="00F65D40" w:rsidRPr="00F65D40" w:rsidRDefault="00F65D40" w:rsidP="00FF16C1">
      <w:pPr>
        <w:pStyle w:val="Nessunaspaziatura"/>
        <w:jc w:val="left"/>
        <w:rPr>
          <w:lang w:val="en-GB"/>
        </w:rPr>
      </w:pPr>
      <w:r w:rsidRPr="00F65D40">
        <w:rPr>
          <w:rStyle w:val="Rimandonotadichiusura"/>
          <w:szCs w:val="20"/>
          <w:lang w:val="en-GB"/>
        </w:rPr>
        <w:endnoteRef/>
      </w:r>
      <w:r w:rsidRPr="00F65D40">
        <w:rPr>
          <w:szCs w:val="20"/>
          <w:lang w:val="en-GB"/>
        </w:rPr>
        <w:t xml:space="preserve"> Ethnographic fieldwork 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S ????">
    <w:altName w:val="ＭＳ 明朝"/>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805F" w14:textId="77777777" w:rsidR="0024702E" w:rsidRDefault="00B464D9" w:rsidP="008A5796">
    <w:pPr>
      <w:pStyle w:val="Pidipagina"/>
      <w:framePr w:wrap="around" w:vAnchor="text" w:hAnchor="margin" w:xAlign="center" w:y="1"/>
      <w:rPr>
        <w:rStyle w:val="Numeropagina"/>
      </w:rPr>
    </w:pPr>
    <w:r>
      <w:rPr>
        <w:rStyle w:val="Numeropagina"/>
      </w:rPr>
      <w:fldChar w:fldCharType="begin"/>
    </w:r>
    <w:r w:rsidR="0024702E">
      <w:rPr>
        <w:rStyle w:val="Numeropagina"/>
      </w:rPr>
      <w:instrText xml:space="preserve">PAGE  </w:instrText>
    </w:r>
    <w:r>
      <w:rPr>
        <w:rStyle w:val="Numeropagina"/>
      </w:rPr>
      <w:fldChar w:fldCharType="end"/>
    </w:r>
  </w:p>
  <w:p w14:paraId="3777B4B3" w14:textId="77777777" w:rsidR="0024702E" w:rsidRDefault="0024702E" w:rsidP="0026338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9142" w14:textId="77777777" w:rsidR="0024702E" w:rsidRDefault="00B464D9" w:rsidP="009C7946">
    <w:pPr>
      <w:pStyle w:val="Pidipagina"/>
      <w:framePr w:wrap="around" w:vAnchor="text" w:hAnchor="margin" w:xAlign="center" w:y="1"/>
      <w:rPr>
        <w:rStyle w:val="Numeropagina"/>
      </w:rPr>
    </w:pPr>
    <w:r>
      <w:rPr>
        <w:rStyle w:val="Numeropagina"/>
      </w:rPr>
      <w:fldChar w:fldCharType="begin"/>
    </w:r>
    <w:r w:rsidR="0024702E">
      <w:rPr>
        <w:rStyle w:val="Numeropagina"/>
      </w:rPr>
      <w:instrText xml:space="preserve">PAGE  </w:instrText>
    </w:r>
    <w:r>
      <w:rPr>
        <w:rStyle w:val="Numeropagina"/>
      </w:rPr>
      <w:fldChar w:fldCharType="separate"/>
    </w:r>
    <w:r w:rsidR="00636804">
      <w:rPr>
        <w:rStyle w:val="Numeropagina"/>
        <w:noProof/>
      </w:rPr>
      <w:t>1</w:t>
    </w:r>
    <w:r>
      <w:rPr>
        <w:rStyle w:val="Numeropagina"/>
      </w:rPr>
      <w:fldChar w:fldCharType="end"/>
    </w:r>
  </w:p>
  <w:p w14:paraId="34E25D7B" w14:textId="77777777" w:rsidR="0024702E" w:rsidRDefault="0024702E" w:rsidP="008A5796">
    <w:pPr>
      <w:pStyle w:val="Pidipagina"/>
      <w:ind w:right="36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067F" w14:textId="77777777" w:rsidR="007E04AE" w:rsidRDefault="007E04AE" w:rsidP="00263382">
      <w:pPr>
        <w:spacing w:before="0" w:after="0" w:line="240" w:lineRule="auto"/>
      </w:pPr>
      <w:r>
        <w:separator/>
      </w:r>
    </w:p>
  </w:footnote>
  <w:footnote w:type="continuationSeparator" w:id="0">
    <w:p w14:paraId="6E0ED875" w14:textId="77777777" w:rsidR="007E04AE" w:rsidRDefault="007E04AE" w:rsidP="00263382">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1770" w14:textId="77777777" w:rsidR="0024702E" w:rsidRDefault="00B464D9" w:rsidP="00D448D1">
    <w:pPr>
      <w:pStyle w:val="Intestazione"/>
      <w:framePr w:wrap="around" w:vAnchor="text" w:hAnchor="margin" w:xAlign="right" w:y="1"/>
      <w:rPr>
        <w:rStyle w:val="Numeropagina"/>
      </w:rPr>
    </w:pPr>
    <w:r>
      <w:rPr>
        <w:rStyle w:val="Numeropagina"/>
      </w:rPr>
      <w:fldChar w:fldCharType="begin"/>
    </w:r>
    <w:r w:rsidR="0024702E">
      <w:rPr>
        <w:rStyle w:val="Numeropagina"/>
      </w:rPr>
      <w:instrText xml:space="preserve">PAGE  </w:instrText>
    </w:r>
    <w:r>
      <w:rPr>
        <w:rStyle w:val="Numeropagina"/>
      </w:rPr>
      <w:fldChar w:fldCharType="separate"/>
    </w:r>
    <w:r w:rsidR="0024702E">
      <w:rPr>
        <w:rStyle w:val="Numeropagina"/>
        <w:noProof/>
      </w:rPr>
      <w:t>1</w:t>
    </w:r>
    <w:r>
      <w:rPr>
        <w:rStyle w:val="Numeropagina"/>
      </w:rPr>
      <w:fldChar w:fldCharType="end"/>
    </w:r>
  </w:p>
  <w:p w14:paraId="4D3FD5AA" w14:textId="77777777" w:rsidR="0024702E" w:rsidRDefault="0024702E" w:rsidP="00F149EC">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C03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FC6D7D"/>
    <w:multiLevelType w:val="multilevel"/>
    <w:tmpl w:val="5838B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C4BB7"/>
    <w:multiLevelType w:val="multilevel"/>
    <w:tmpl w:val="CCD6D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D1ED8"/>
    <w:multiLevelType w:val="multilevel"/>
    <w:tmpl w:val="F7FE8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1D11C4"/>
    <w:multiLevelType w:val="multilevel"/>
    <w:tmpl w:val="88A0F5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4A"/>
    <w:rsid w:val="0000141F"/>
    <w:rsid w:val="000017EA"/>
    <w:rsid w:val="00001EE7"/>
    <w:rsid w:val="000027E7"/>
    <w:rsid w:val="00002C32"/>
    <w:rsid w:val="0000387F"/>
    <w:rsid w:val="00003C24"/>
    <w:rsid w:val="0000463C"/>
    <w:rsid w:val="00004D22"/>
    <w:rsid w:val="00005400"/>
    <w:rsid w:val="00005989"/>
    <w:rsid w:val="00006236"/>
    <w:rsid w:val="000063E4"/>
    <w:rsid w:val="00010BC3"/>
    <w:rsid w:val="00012782"/>
    <w:rsid w:val="00012D32"/>
    <w:rsid w:val="00013853"/>
    <w:rsid w:val="00013FF9"/>
    <w:rsid w:val="0001460F"/>
    <w:rsid w:val="000146A5"/>
    <w:rsid w:val="000149A8"/>
    <w:rsid w:val="00014A97"/>
    <w:rsid w:val="0001504B"/>
    <w:rsid w:val="0001515F"/>
    <w:rsid w:val="000152E1"/>
    <w:rsid w:val="000153AF"/>
    <w:rsid w:val="00015805"/>
    <w:rsid w:val="00016E0A"/>
    <w:rsid w:val="000177FB"/>
    <w:rsid w:val="00020FED"/>
    <w:rsid w:val="00021EAE"/>
    <w:rsid w:val="00022246"/>
    <w:rsid w:val="0002245D"/>
    <w:rsid w:val="00022AD9"/>
    <w:rsid w:val="00022E2E"/>
    <w:rsid w:val="00023F3E"/>
    <w:rsid w:val="00025218"/>
    <w:rsid w:val="00025C2D"/>
    <w:rsid w:val="00025FAE"/>
    <w:rsid w:val="0002636D"/>
    <w:rsid w:val="0002701C"/>
    <w:rsid w:val="0002703D"/>
    <w:rsid w:val="000273F0"/>
    <w:rsid w:val="00027919"/>
    <w:rsid w:val="0003016D"/>
    <w:rsid w:val="0003051D"/>
    <w:rsid w:val="00030BAD"/>
    <w:rsid w:val="00030C6B"/>
    <w:rsid w:val="00031067"/>
    <w:rsid w:val="00031C58"/>
    <w:rsid w:val="00031CF4"/>
    <w:rsid w:val="000320B6"/>
    <w:rsid w:val="00032463"/>
    <w:rsid w:val="0003301A"/>
    <w:rsid w:val="00033130"/>
    <w:rsid w:val="000335E3"/>
    <w:rsid w:val="00034813"/>
    <w:rsid w:val="00034AD7"/>
    <w:rsid w:val="00034DC0"/>
    <w:rsid w:val="00035121"/>
    <w:rsid w:val="00035368"/>
    <w:rsid w:val="00036A74"/>
    <w:rsid w:val="00036AAB"/>
    <w:rsid w:val="00037DAF"/>
    <w:rsid w:val="000408C1"/>
    <w:rsid w:val="00040F58"/>
    <w:rsid w:val="000426B6"/>
    <w:rsid w:val="000444BF"/>
    <w:rsid w:val="000456D1"/>
    <w:rsid w:val="00045825"/>
    <w:rsid w:val="00045E19"/>
    <w:rsid w:val="000466CD"/>
    <w:rsid w:val="00046948"/>
    <w:rsid w:val="0004725E"/>
    <w:rsid w:val="0004753C"/>
    <w:rsid w:val="0004782B"/>
    <w:rsid w:val="00047C61"/>
    <w:rsid w:val="00047FEB"/>
    <w:rsid w:val="000508F1"/>
    <w:rsid w:val="00050F17"/>
    <w:rsid w:val="000518B6"/>
    <w:rsid w:val="00052268"/>
    <w:rsid w:val="00052CF9"/>
    <w:rsid w:val="00052DA5"/>
    <w:rsid w:val="00053514"/>
    <w:rsid w:val="00053601"/>
    <w:rsid w:val="00053DEE"/>
    <w:rsid w:val="00054BD2"/>
    <w:rsid w:val="0005556B"/>
    <w:rsid w:val="00056005"/>
    <w:rsid w:val="0005627F"/>
    <w:rsid w:val="00056738"/>
    <w:rsid w:val="00057918"/>
    <w:rsid w:val="00057BA5"/>
    <w:rsid w:val="00057CF2"/>
    <w:rsid w:val="00057D6A"/>
    <w:rsid w:val="000602AD"/>
    <w:rsid w:val="00060774"/>
    <w:rsid w:val="00060CE7"/>
    <w:rsid w:val="00061247"/>
    <w:rsid w:val="00061731"/>
    <w:rsid w:val="00061BA0"/>
    <w:rsid w:val="00061FF7"/>
    <w:rsid w:val="000621BF"/>
    <w:rsid w:val="000629E5"/>
    <w:rsid w:val="000639D7"/>
    <w:rsid w:val="00063A8B"/>
    <w:rsid w:val="000645F2"/>
    <w:rsid w:val="000649D8"/>
    <w:rsid w:val="0006532A"/>
    <w:rsid w:val="000654CB"/>
    <w:rsid w:val="0006597C"/>
    <w:rsid w:val="00065B9F"/>
    <w:rsid w:val="0006684E"/>
    <w:rsid w:val="0006777C"/>
    <w:rsid w:val="00071196"/>
    <w:rsid w:val="00071DA4"/>
    <w:rsid w:val="0007339F"/>
    <w:rsid w:val="000733F5"/>
    <w:rsid w:val="00073A23"/>
    <w:rsid w:val="00074644"/>
    <w:rsid w:val="00074B04"/>
    <w:rsid w:val="00074C99"/>
    <w:rsid w:val="00075517"/>
    <w:rsid w:val="00076726"/>
    <w:rsid w:val="00077754"/>
    <w:rsid w:val="000777E9"/>
    <w:rsid w:val="00077E90"/>
    <w:rsid w:val="0008077F"/>
    <w:rsid w:val="00080C22"/>
    <w:rsid w:val="0008181A"/>
    <w:rsid w:val="000831B3"/>
    <w:rsid w:val="00083641"/>
    <w:rsid w:val="00083759"/>
    <w:rsid w:val="0008375B"/>
    <w:rsid w:val="000843AE"/>
    <w:rsid w:val="0008556C"/>
    <w:rsid w:val="00085BDD"/>
    <w:rsid w:val="000860F9"/>
    <w:rsid w:val="00086598"/>
    <w:rsid w:val="00086B45"/>
    <w:rsid w:val="000875CC"/>
    <w:rsid w:val="000878DB"/>
    <w:rsid w:val="00090102"/>
    <w:rsid w:val="000901B3"/>
    <w:rsid w:val="00090B1C"/>
    <w:rsid w:val="00090D6F"/>
    <w:rsid w:val="00091076"/>
    <w:rsid w:val="000914CA"/>
    <w:rsid w:val="000925F1"/>
    <w:rsid w:val="000929B9"/>
    <w:rsid w:val="000930E6"/>
    <w:rsid w:val="00093DE9"/>
    <w:rsid w:val="00093F1D"/>
    <w:rsid w:val="0009420A"/>
    <w:rsid w:val="0009459E"/>
    <w:rsid w:val="00094667"/>
    <w:rsid w:val="00094D31"/>
    <w:rsid w:val="000950E1"/>
    <w:rsid w:val="0009537D"/>
    <w:rsid w:val="00095944"/>
    <w:rsid w:val="00095A8F"/>
    <w:rsid w:val="00095C86"/>
    <w:rsid w:val="000A0021"/>
    <w:rsid w:val="000A0EBB"/>
    <w:rsid w:val="000A1547"/>
    <w:rsid w:val="000A26E6"/>
    <w:rsid w:val="000A2961"/>
    <w:rsid w:val="000A2B94"/>
    <w:rsid w:val="000A3E57"/>
    <w:rsid w:val="000A4574"/>
    <w:rsid w:val="000A49A5"/>
    <w:rsid w:val="000A5B69"/>
    <w:rsid w:val="000A6074"/>
    <w:rsid w:val="000A7453"/>
    <w:rsid w:val="000A74A7"/>
    <w:rsid w:val="000A757B"/>
    <w:rsid w:val="000A7B74"/>
    <w:rsid w:val="000A7B9F"/>
    <w:rsid w:val="000B0015"/>
    <w:rsid w:val="000B01CC"/>
    <w:rsid w:val="000B0A86"/>
    <w:rsid w:val="000B254E"/>
    <w:rsid w:val="000B4440"/>
    <w:rsid w:val="000B5650"/>
    <w:rsid w:val="000B593B"/>
    <w:rsid w:val="000B7118"/>
    <w:rsid w:val="000C018A"/>
    <w:rsid w:val="000C056B"/>
    <w:rsid w:val="000C0720"/>
    <w:rsid w:val="000C0D04"/>
    <w:rsid w:val="000C1265"/>
    <w:rsid w:val="000C1287"/>
    <w:rsid w:val="000C1794"/>
    <w:rsid w:val="000C28C3"/>
    <w:rsid w:val="000C3341"/>
    <w:rsid w:val="000C3744"/>
    <w:rsid w:val="000C3B51"/>
    <w:rsid w:val="000C3D70"/>
    <w:rsid w:val="000C40F3"/>
    <w:rsid w:val="000C4F9B"/>
    <w:rsid w:val="000C5C13"/>
    <w:rsid w:val="000C6155"/>
    <w:rsid w:val="000C703F"/>
    <w:rsid w:val="000C7555"/>
    <w:rsid w:val="000C7787"/>
    <w:rsid w:val="000C7A4F"/>
    <w:rsid w:val="000D0AFF"/>
    <w:rsid w:val="000D10D2"/>
    <w:rsid w:val="000D13D3"/>
    <w:rsid w:val="000D1601"/>
    <w:rsid w:val="000D242D"/>
    <w:rsid w:val="000D246C"/>
    <w:rsid w:val="000D276B"/>
    <w:rsid w:val="000D2AAC"/>
    <w:rsid w:val="000D2C04"/>
    <w:rsid w:val="000D2E66"/>
    <w:rsid w:val="000D3012"/>
    <w:rsid w:val="000D41BA"/>
    <w:rsid w:val="000D4522"/>
    <w:rsid w:val="000D46F8"/>
    <w:rsid w:val="000D636B"/>
    <w:rsid w:val="000D675E"/>
    <w:rsid w:val="000D7056"/>
    <w:rsid w:val="000D752E"/>
    <w:rsid w:val="000D7576"/>
    <w:rsid w:val="000D77AD"/>
    <w:rsid w:val="000E09D9"/>
    <w:rsid w:val="000E1669"/>
    <w:rsid w:val="000E1705"/>
    <w:rsid w:val="000E32B6"/>
    <w:rsid w:val="000E404F"/>
    <w:rsid w:val="000E495B"/>
    <w:rsid w:val="000E51FA"/>
    <w:rsid w:val="000E671D"/>
    <w:rsid w:val="000E6ADB"/>
    <w:rsid w:val="000E6D7D"/>
    <w:rsid w:val="000E6F6D"/>
    <w:rsid w:val="000E71D2"/>
    <w:rsid w:val="000E7FE2"/>
    <w:rsid w:val="000F008D"/>
    <w:rsid w:val="000F0786"/>
    <w:rsid w:val="000F0F30"/>
    <w:rsid w:val="000F1817"/>
    <w:rsid w:val="000F1826"/>
    <w:rsid w:val="000F194F"/>
    <w:rsid w:val="000F1F09"/>
    <w:rsid w:val="000F3435"/>
    <w:rsid w:val="000F3E73"/>
    <w:rsid w:val="000F4474"/>
    <w:rsid w:val="000F47B4"/>
    <w:rsid w:val="000F47BE"/>
    <w:rsid w:val="000F48B3"/>
    <w:rsid w:val="000F4F13"/>
    <w:rsid w:val="000F5031"/>
    <w:rsid w:val="000F558F"/>
    <w:rsid w:val="000F5757"/>
    <w:rsid w:val="000F6017"/>
    <w:rsid w:val="000F61A9"/>
    <w:rsid w:val="000F68FB"/>
    <w:rsid w:val="000F6C2B"/>
    <w:rsid w:val="00104963"/>
    <w:rsid w:val="00104B02"/>
    <w:rsid w:val="00105A55"/>
    <w:rsid w:val="001060CC"/>
    <w:rsid w:val="00106201"/>
    <w:rsid w:val="001067B6"/>
    <w:rsid w:val="001069D7"/>
    <w:rsid w:val="00106D1F"/>
    <w:rsid w:val="00107797"/>
    <w:rsid w:val="00110407"/>
    <w:rsid w:val="00110880"/>
    <w:rsid w:val="00111408"/>
    <w:rsid w:val="001115D6"/>
    <w:rsid w:val="00111A10"/>
    <w:rsid w:val="00111A58"/>
    <w:rsid w:val="00111E23"/>
    <w:rsid w:val="00112331"/>
    <w:rsid w:val="0011275D"/>
    <w:rsid w:val="00113E77"/>
    <w:rsid w:val="00114247"/>
    <w:rsid w:val="001143BE"/>
    <w:rsid w:val="00114C8F"/>
    <w:rsid w:val="00115C94"/>
    <w:rsid w:val="00116245"/>
    <w:rsid w:val="001169A4"/>
    <w:rsid w:val="00117014"/>
    <w:rsid w:val="00117289"/>
    <w:rsid w:val="001200A0"/>
    <w:rsid w:val="001210A7"/>
    <w:rsid w:val="001210B5"/>
    <w:rsid w:val="00121209"/>
    <w:rsid w:val="001216E2"/>
    <w:rsid w:val="00121D7F"/>
    <w:rsid w:val="001227CF"/>
    <w:rsid w:val="001236EF"/>
    <w:rsid w:val="00124EFF"/>
    <w:rsid w:val="0012525C"/>
    <w:rsid w:val="00125309"/>
    <w:rsid w:val="001269C6"/>
    <w:rsid w:val="0012707F"/>
    <w:rsid w:val="001270EA"/>
    <w:rsid w:val="00127A0B"/>
    <w:rsid w:val="00130B19"/>
    <w:rsid w:val="001311B4"/>
    <w:rsid w:val="001312E1"/>
    <w:rsid w:val="001316B0"/>
    <w:rsid w:val="00131D49"/>
    <w:rsid w:val="00133546"/>
    <w:rsid w:val="0013375D"/>
    <w:rsid w:val="001337C9"/>
    <w:rsid w:val="001339FD"/>
    <w:rsid w:val="00134325"/>
    <w:rsid w:val="00135628"/>
    <w:rsid w:val="001356D5"/>
    <w:rsid w:val="00135E75"/>
    <w:rsid w:val="00135E83"/>
    <w:rsid w:val="001360B1"/>
    <w:rsid w:val="00136880"/>
    <w:rsid w:val="001375AD"/>
    <w:rsid w:val="00137CDD"/>
    <w:rsid w:val="00140C05"/>
    <w:rsid w:val="00140C73"/>
    <w:rsid w:val="00140D50"/>
    <w:rsid w:val="00141602"/>
    <w:rsid w:val="00141D0A"/>
    <w:rsid w:val="00142329"/>
    <w:rsid w:val="00142417"/>
    <w:rsid w:val="001427F8"/>
    <w:rsid w:val="001434DB"/>
    <w:rsid w:val="00143BBD"/>
    <w:rsid w:val="00144697"/>
    <w:rsid w:val="00144DFE"/>
    <w:rsid w:val="00144E99"/>
    <w:rsid w:val="001454CE"/>
    <w:rsid w:val="001455D1"/>
    <w:rsid w:val="001469F1"/>
    <w:rsid w:val="00146C2C"/>
    <w:rsid w:val="0014715A"/>
    <w:rsid w:val="001472A5"/>
    <w:rsid w:val="00147B52"/>
    <w:rsid w:val="001507E5"/>
    <w:rsid w:val="00150E9C"/>
    <w:rsid w:val="00151177"/>
    <w:rsid w:val="00151446"/>
    <w:rsid w:val="00151678"/>
    <w:rsid w:val="00152424"/>
    <w:rsid w:val="0015357D"/>
    <w:rsid w:val="00153781"/>
    <w:rsid w:val="00154A9C"/>
    <w:rsid w:val="0015552E"/>
    <w:rsid w:val="00155FD8"/>
    <w:rsid w:val="00156473"/>
    <w:rsid w:val="0015676D"/>
    <w:rsid w:val="00156E5D"/>
    <w:rsid w:val="001571F1"/>
    <w:rsid w:val="00157F34"/>
    <w:rsid w:val="0016045D"/>
    <w:rsid w:val="0016074E"/>
    <w:rsid w:val="00160955"/>
    <w:rsid w:val="00161957"/>
    <w:rsid w:val="001619F0"/>
    <w:rsid w:val="00162B25"/>
    <w:rsid w:val="00162BE4"/>
    <w:rsid w:val="00162C8F"/>
    <w:rsid w:val="00163015"/>
    <w:rsid w:val="00163A06"/>
    <w:rsid w:val="00163A51"/>
    <w:rsid w:val="001640ED"/>
    <w:rsid w:val="00164BC9"/>
    <w:rsid w:val="0016538B"/>
    <w:rsid w:val="001653C7"/>
    <w:rsid w:val="00165853"/>
    <w:rsid w:val="001662CD"/>
    <w:rsid w:val="0016668B"/>
    <w:rsid w:val="001669C5"/>
    <w:rsid w:val="00166CC1"/>
    <w:rsid w:val="00166E36"/>
    <w:rsid w:val="00167908"/>
    <w:rsid w:val="0017027E"/>
    <w:rsid w:val="00171B4C"/>
    <w:rsid w:val="00172C57"/>
    <w:rsid w:val="001759DB"/>
    <w:rsid w:val="001759F1"/>
    <w:rsid w:val="00175D96"/>
    <w:rsid w:val="00176E8E"/>
    <w:rsid w:val="00177375"/>
    <w:rsid w:val="001775C3"/>
    <w:rsid w:val="00180C3B"/>
    <w:rsid w:val="00180D5C"/>
    <w:rsid w:val="00181A2A"/>
    <w:rsid w:val="00182722"/>
    <w:rsid w:val="001829E7"/>
    <w:rsid w:val="00182C9A"/>
    <w:rsid w:val="0018386B"/>
    <w:rsid w:val="00183E51"/>
    <w:rsid w:val="0018403A"/>
    <w:rsid w:val="001840B2"/>
    <w:rsid w:val="001840CC"/>
    <w:rsid w:val="00184AC4"/>
    <w:rsid w:val="001854FD"/>
    <w:rsid w:val="00186667"/>
    <w:rsid w:val="00190AE5"/>
    <w:rsid w:val="00190B41"/>
    <w:rsid w:val="00191144"/>
    <w:rsid w:val="00191CDF"/>
    <w:rsid w:val="001930A1"/>
    <w:rsid w:val="00193216"/>
    <w:rsid w:val="0019430D"/>
    <w:rsid w:val="0019458D"/>
    <w:rsid w:val="0019462F"/>
    <w:rsid w:val="00194FCE"/>
    <w:rsid w:val="00195164"/>
    <w:rsid w:val="0019528C"/>
    <w:rsid w:val="00195B91"/>
    <w:rsid w:val="00197268"/>
    <w:rsid w:val="001A0488"/>
    <w:rsid w:val="001A1EA4"/>
    <w:rsid w:val="001A2417"/>
    <w:rsid w:val="001A347D"/>
    <w:rsid w:val="001A36D5"/>
    <w:rsid w:val="001A396E"/>
    <w:rsid w:val="001A3FE9"/>
    <w:rsid w:val="001A42DA"/>
    <w:rsid w:val="001A43A8"/>
    <w:rsid w:val="001A47DA"/>
    <w:rsid w:val="001A4C51"/>
    <w:rsid w:val="001A4E95"/>
    <w:rsid w:val="001A5537"/>
    <w:rsid w:val="001A6D00"/>
    <w:rsid w:val="001A7247"/>
    <w:rsid w:val="001A7563"/>
    <w:rsid w:val="001A7B75"/>
    <w:rsid w:val="001B02E7"/>
    <w:rsid w:val="001B04A8"/>
    <w:rsid w:val="001B0B13"/>
    <w:rsid w:val="001B136A"/>
    <w:rsid w:val="001B232F"/>
    <w:rsid w:val="001B2618"/>
    <w:rsid w:val="001B3B0C"/>
    <w:rsid w:val="001B4836"/>
    <w:rsid w:val="001B4F53"/>
    <w:rsid w:val="001B52FF"/>
    <w:rsid w:val="001B53BA"/>
    <w:rsid w:val="001B5A15"/>
    <w:rsid w:val="001B66F1"/>
    <w:rsid w:val="001B7237"/>
    <w:rsid w:val="001C01D5"/>
    <w:rsid w:val="001C0A20"/>
    <w:rsid w:val="001C1C33"/>
    <w:rsid w:val="001C1CFE"/>
    <w:rsid w:val="001C2BAA"/>
    <w:rsid w:val="001C2C6E"/>
    <w:rsid w:val="001D051F"/>
    <w:rsid w:val="001D071F"/>
    <w:rsid w:val="001D0BCA"/>
    <w:rsid w:val="001D1439"/>
    <w:rsid w:val="001D1A53"/>
    <w:rsid w:val="001D2F56"/>
    <w:rsid w:val="001D3E2F"/>
    <w:rsid w:val="001D444E"/>
    <w:rsid w:val="001D4AB4"/>
    <w:rsid w:val="001D773B"/>
    <w:rsid w:val="001D7D9C"/>
    <w:rsid w:val="001E0716"/>
    <w:rsid w:val="001E0C12"/>
    <w:rsid w:val="001E0CA0"/>
    <w:rsid w:val="001E0F84"/>
    <w:rsid w:val="001E1C84"/>
    <w:rsid w:val="001E1F2E"/>
    <w:rsid w:val="001E33C4"/>
    <w:rsid w:val="001E3763"/>
    <w:rsid w:val="001E3B08"/>
    <w:rsid w:val="001E40F2"/>
    <w:rsid w:val="001E4811"/>
    <w:rsid w:val="001E4ABF"/>
    <w:rsid w:val="001E55A2"/>
    <w:rsid w:val="001E579F"/>
    <w:rsid w:val="001E59A0"/>
    <w:rsid w:val="001E5CC9"/>
    <w:rsid w:val="001E6BB7"/>
    <w:rsid w:val="001E7080"/>
    <w:rsid w:val="001E777C"/>
    <w:rsid w:val="001F077C"/>
    <w:rsid w:val="001F0CE9"/>
    <w:rsid w:val="001F0D69"/>
    <w:rsid w:val="001F18A8"/>
    <w:rsid w:val="001F190C"/>
    <w:rsid w:val="001F2431"/>
    <w:rsid w:val="001F3261"/>
    <w:rsid w:val="001F3AC2"/>
    <w:rsid w:val="001F3B45"/>
    <w:rsid w:val="001F3EDB"/>
    <w:rsid w:val="001F4F29"/>
    <w:rsid w:val="001F4FB9"/>
    <w:rsid w:val="001F507A"/>
    <w:rsid w:val="001F50BB"/>
    <w:rsid w:val="001F6829"/>
    <w:rsid w:val="001F6DFB"/>
    <w:rsid w:val="001F7FD0"/>
    <w:rsid w:val="0020043C"/>
    <w:rsid w:val="002007A0"/>
    <w:rsid w:val="002008C6"/>
    <w:rsid w:val="00200AF7"/>
    <w:rsid w:val="00200C90"/>
    <w:rsid w:val="00200E0D"/>
    <w:rsid w:val="00200E9B"/>
    <w:rsid w:val="00200F45"/>
    <w:rsid w:val="002013D8"/>
    <w:rsid w:val="002033FB"/>
    <w:rsid w:val="00203BF4"/>
    <w:rsid w:val="0020444D"/>
    <w:rsid w:val="002044AA"/>
    <w:rsid w:val="00204604"/>
    <w:rsid w:val="00204DD2"/>
    <w:rsid w:val="0020565F"/>
    <w:rsid w:val="00207AB1"/>
    <w:rsid w:val="00207D58"/>
    <w:rsid w:val="00207F1F"/>
    <w:rsid w:val="00207FCC"/>
    <w:rsid w:val="002100D3"/>
    <w:rsid w:val="00210107"/>
    <w:rsid w:val="002109AE"/>
    <w:rsid w:val="002112E4"/>
    <w:rsid w:val="00211BD3"/>
    <w:rsid w:val="00211C23"/>
    <w:rsid w:val="00212252"/>
    <w:rsid w:val="002123D9"/>
    <w:rsid w:val="00212B66"/>
    <w:rsid w:val="0021448E"/>
    <w:rsid w:val="00214D04"/>
    <w:rsid w:val="002158C5"/>
    <w:rsid w:val="00215F1F"/>
    <w:rsid w:val="002164AF"/>
    <w:rsid w:val="00216CC3"/>
    <w:rsid w:val="00216F3F"/>
    <w:rsid w:val="00220649"/>
    <w:rsid w:val="002206F1"/>
    <w:rsid w:val="00220D73"/>
    <w:rsid w:val="00221016"/>
    <w:rsid w:val="00221336"/>
    <w:rsid w:val="00221788"/>
    <w:rsid w:val="00222C62"/>
    <w:rsid w:val="00224771"/>
    <w:rsid w:val="00224EB7"/>
    <w:rsid w:val="0022501D"/>
    <w:rsid w:val="002252E9"/>
    <w:rsid w:val="00226990"/>
    <w:rsid w:val="002273FA"/>
    <w:rsid w:val="0022746A"/>
    <w:rsid w:val="00227504"/>
    <w:rsid w:val="00227C52"/>
    <w:rsid w:val="00227DC6"/>
    <w:rsid w:val="0023045E"/>
    <w:rsid w:val="002306F9"/>
    <w:rsid w:val="00232E84"/>
    <w:rsid w:val="0023376D"/>
    <w:rsid w:val="00233ADA"/>
    <w:rsid w:val="00233B73"/>
    <w:rsid w:val="00233F31"/>
    <w:rsid w:val="00234295"/>
    <w:rsid w:val="0023441B"/>
    <w:rsid w:val="00235680"/>
    <w:rsid w:val="00235FE5"/>
    <w:rsid w:val="0023732F"/>
    <w:rsid w:val="00237D12"/>
    <w:rsid w:val="002400F6"/>
    <w:rsid w:val="00240577"/>
    <w:rsid w:val="0024071D"/>
    <w:rsid w:val="002411AE"/>
    <w:rsid w:val="00241482"/>
    <w:rsid w:val="002417E5"/>
    <w:rsid w:val="0024220F"/>
    <w:rsid w:val="00243552"/>
    <w:rsid w:val="00243A69"/>
    <w:rsid w:val="00246959"/>
    <w:rsid w:val="0024702E"/>
    <w:rsid w:val="00250761"/>
    <w:rsid w:val="0025095C"/>
    <w:rsid w:val="00250EA2"/>
    <w:rsid w:val="00251AD2"/>
    <w:rsid w:val="002523E0"/>
    <w:rsid w:val="002536F3"/>
    <w:rsid w:val="00253B67"/>
    <w:rsid w:val="002541BC"/>
    <w:rsid w:val="0025500C"/>
    <w:rsid w:val="00255783"/>
    <w:rsid w:val="00255DE8"/>
    <w:rsid w:val="002563C9"/>
    <w:rsid w:val="0025647B"/>
    <w:rsid w:val="0025757E"/>
    <w:rsid w:val="0025782B"/>
    <w:rsid w:val="00257936"/>
    <w:rsid w:val="00257C19"/>
    <w:rsid w:val="00260018"/>
    <w:rsid w:val="002605C6"/>
    <w:rsid w:val="00260638"/>
    <w:rsid w:val="00260C35"/>
    <w:rsid w:val="002616C7"/>
    <w:rsid w:val="00261FD2"/>
    <w:rsid w:val="002625D0"/>
    <w:rsid w:val="0026306C"/>
    <w:rsid w:val="00263233"/>
    <w:rsid w:val="00263382"/>
    <w:rsid w:val="00263E8D"/>
    <w:rsid w:val="00263F4B"/>
    <w:rsid w:val="0026408C"/>
    <w:rsid w:val="00265B31"/>
    <w:rsid w:val="0026610D"/>
    <w:rsid w:val="0026647E"/>
    <w:rsid w:val="002667C6"/>
    <w:rsid w:val="002668DA"/>
    <w:rsid w:val="00267416"/>
    <w:rsid w:val="002675F9"/>
    <w:rsid w:val="0026766F"/>
    <w:rsid w:val="00267B58"/>
    <w:rsid w:val="00270287"/>
    <w:rsid w:val="002702C2"/>
    <w:rsid w:val="00270FC6"/>
    <w:rsid w:val="002710A1"/>
    <w:rsid w:val="00271F06"/>
    <w:rsid w:val="002721F1"/>
    <w:rsid w:val="0027270F"/>
    <w:rsid w:val="00272E80"/>
    <w:rsid w:val="0027349C"/>
    <w:rsid w:val="00273679"/>
    <w:rsid w:val="0027436B"/>
    <w:rsid w:val="0027689F"/>
    <w:rsid w:val="00277156"/>
    <w:rsid w:val="002774A3"/>
    <w:rsid w:val="0027768A"/>
    <w:rsid w:val="002809A1"/>
    <w:rsid w:val="0028185D"/>
    <w:rsid w:val="00281F10"/>
    <w:rsid w:val="002835A4"/>
    <w:rsid w:val="00283CE8"/>
    <w:rsid w:val="00284266"/>
    <w:rsid w:val="00284A5F"/>
    <w:rsid w:val="002850E5"/>
    <w:rsid w:val="002852BB"/>
    <w:rsid w:val="00286539"/>
    <w:rsid w:val="00287486"/>
    <w:rsid w:val="002878F9"/>
    <w:rsid w:val="00287A07"/>
    <w:rsid w:val="00287D50"/>
    <w:rsid w:val="00287FE0"/>
    <w:rsid w:val="00290F38"/>
    <w:rsid w:val="00291165"/>
    <w:rsid w:val="00291B4F"/>
    <w:rsid w:val="002920BE"/>
    <w:rsid w:val="00292928"/>
    <w:rsid w:val="00292E6D"/>
    <w:rsid w:val="0029313C"/>
    <w:rsid w:val="00293615"/>
    <w:rsid w:val="002936CA"/>
    <w:rsid w:val="00293C47"/>
    <w:rsid w:val="00294029"/>
    <w:rsid w:val="002948E0"/>
    <w:rsid w:val="002948F5"/>
    <w:rsid w:val="00294B15"/>
    <w:rsid w:val="00295087"/>
    <w:rsid w:val="002951DF"/>
    <w:rsid w:val="0029528A"/>
    <w:rsid w:val="00295A16"/>
    <w:rsid w:val="00296EE6"/>
    <w:rsid w:val="00297A4C"/>
    <w:rsid w:val="00297F4D"/>
    <w:rsid w:val="002A04A2"/>
    <w:rsid w:val="002A051A"/>
    <w:rsid w:val="002A06B6"/>
    <w:rsid w:val="002A0A84"/>
    <w:rsid w:val="002A19C9"/>
    <w:rsid w:val="002A2F2F"/>
    <w:rsid w:val="002A3958"/>
    <w:rsid w:val="002A3DFF"/>
    <w:rsid w:val="002A4288"/>
    <w:rsid w:val="002A5811"/>
    <w:rsid w:val="002A5C17"/>
    <w:rsid w:val="002A6BAE"/>
    <w:rsid w:val="002A76B9"/>
    <w:rsid w:val="002A7856"/>
    <w:rsid w:val="002A7CAF"/>
    <w:rsid w:val="002A7CCE"/>
    <w:rsid w:val="002A7D59"/>
    <w:rsid w:val="002B0684"/>
    <w:rsid w:val="002B094A"/>
    <w:rsid w:val="002B0D6D"/>
    <w:rsid w:val="002B0E67"/>
    <w:rsid w:val="002B1724"/>
    <w:rsid w:val="002B213D"/>
    <w:rsid w:val="002B23B0"/>
    <w:rsid w:val="002B243D"/>
    <w:rsid w:val="002B30DF"/>
    <w:rsid w:val="002B3CDE"/>
    <w:rsid w:val="002B46E8"/>
    <w:rsid w:val="002B49CA"/>
    <w:rsid w:val="002B5B61"/>
    <w:rsid w:val="002B63B3"/>
    <w:rsid w:val="002B6745"/>
    <w:rsid w:val="002B6D9D"/>
    <w:rsid w:val="002B6EFA"/>
    <w:rsid w:val="002B7652"/>
    <w:rsid w:val="002B7FA2"/>
    <w:rsid w:val="002C0FE5"/>
    <w:rsid w:val="002C14C8"/>
    <w:rsid w:val="002C197C"/>
    <w:rsid w:val="002C2A8C"/>
    <w:rsid w:val="002C3483"/>
    <w:rsid w:val="002C35D5"/>
    <w:rsid w:val="002C4052"/>
    <w:rsid w:val="002C4116"/>
    <w:rsid w:val="002C4933"/>
    <w:rsid w:val="002C49E5"/>
    <w:rsid w:val="002C4A70"/>
    <w:rsid w:val="002C5C85"/>
    <w:rsid w:val="002D1A90"/>
    <w:rsid w:val="002D20D8"/>
    <w:rsid w:val="002D2638"/>
    <w:rsid w:val="002D309D"/>
    <w:rsid w:val="002D3170"/>
    <w:rsid w:val="002D3211"/>
    <w:rsid w:val="002D3EE6"/>
    <w:rsid w:val="002D54C1"/>
    <w:rsid w:val="002D55B7"/>
    <w:rsid w:val="002D5786"/>
    <w:rsid w:val="002D6DA7"/>
    <w:rsid w:val="002D732C"/>
    <w:rsid w:val="002E0175"/>
    <w:rsid w:val="002E1A0A"/>
    <w:rsid w:val="002E1B2E"/>
    <w:rsid w:val="002E219A"/>
    <w:rsid w:val="002E2FF9"/>
    <w:rsid w:val="002E64CE"/>
    <w:rsid w:val="002E6944"/>
    <w:rsid w:val="002E7B3F"/>
    <w:rsid w:val="002F0363"/>
    <w:rsid w:val="002F0DBF"/>
    <w:rsid w:val="002F113B"/>
    <w:rsid w:val="002F1E7D"/>
    <w:rsid w:val="002F32BA"/>
    <w:rsid w:val="002F3EA9"/>
    <w:rsid w:val="002F45EF"/>
    <w:rsid w:val="002F51D5"/>
    <w:rsid w:val="002F54BA"/>
    <w:rsid w:val="002F551C"/>
    <w:rsid w:val="002F653D"/>
    <w:rsid w:val="00300BA9"/>
    <w:rsid w:val="00301A51"/>
    <w:rsid w:val="00302393"/>
    <w:rsid w:val="00302D8F"/>
    <w:rsid w:val="00302E4D"/>
    <w:rsid w:val="00303BBC"/>
    <w:rsid w:val="00305B3F"/>
    <w:rsid w:val="00305E3E"/>
    <w:rsid w:val="00305FC5"/>
    <w:rsid w:val="003062A8"/>
    <w:rsid w:val="00306370"/>
    <w:rsid w:val="0030686A"/>
    <w:rsid w:val="0030686F"/>
    <w:rsid w:val="00306F66"/>
    <w:rsid w:val="0030738B"/>
    <w:rsid w:val="00311C21"/>
    <w:rsid w:val="00312200"/>
    <w:rsid w:val="003124F5"/>
    <w:rsid w:val="00313C25"/>
    <w:rsid w:val="00313D85"/>
    <w:rsid w:val="0031492C"/>
    <w:rsid w:val="00315928"/>
    <w:rsid w:val="00316431"/>
    <w:rsid w:val="00316614"/>
    <w:rsid w:val="00317315"/>
    <w:rsid w:val="0031776F"/>
    <w:rsid w:val="00320A08"/>
    <w:rsid w:val="00320C8C"/>
    <w:rsid w:val="0032109B"/>
    <w:rsid w:val="00321BF4"/>
    <w:rsid w:val="00321F50"/>
    <w:rsid w:val="00321F5A"/>
    <w:rsid w:val="00322E94"/>
    <w:rsid w:val="003238DD"/>
    <w:rsid w:val="00323C8B"/>
    <w:rsid w:val="003240C2"/>
    <w:rsid w:val="00324624"/>
    <w:rsid w:val="0032481C"/>
    <w:rsid w:val="003252F8"/>
    <w:rsid w:val="00326986"/>
    <w:rsid w:val="003274C8"/>
    <w:rsid w:val="00331036"/>
    <w:rsid w:val="0033187A"/>
    <w:rsid w:val="003327E5"/>
    <w:rsid w:val="003337E4"/>
    <w:rsid w:val="00333A7F"/>
    <w:rsid w:val="0033400C"/>
    <w:rsid w:val="0033520A"/>
    <w:rsid w:val="00335328"/>
    <w:rsid w:val="00337FE9"/>
    <w:rsid w:val="00341385"/>
    <w:rsid w:val="00342242"/>
    <w:rsid w:val="003425A4"/>
    <w:rsid w:val="003427B0"/>
    <w:rsid w:val="00343598"/>
    <w:rsid w:val="00343A29"/>
    <w:rsid w:val="003445C9"/>
    <w:rsid w:val="00344826"/>
    <w:rsid w:val="00344A04"/>
    <w:rsid w:val="00345746"/>
    <w:rsid w:val="00345D82"/>
    <w:rsid w:val="00345EA2"/>
    <w:rsid w:val="00346165"/>
    <w:rsid w:val="00346464"/>
    <w:rsid w:val="003473FD"/>
    <w:rsid w:val="00350F45"/>
    <w:rsid w:val="00351577"/>
    <w:rsid w:val="00352949"/>
    <w:rsid w:val="00354950"/>
    <w:rsid w:val="00355DE1"/>
    <w:rsid w:val="00356711"/>
    <w:rsid w:val="00356B0F"/>
    <w:rsid w:val="00356EC4"/>
    <w:rsid w:val="003576D9"/>
    <w:rsid w:val="00357A92"/>
    <w:rsid w:val="00360114"/>
    <w:rsid w:val="003605B1"/>
    <w:rsid w:val="00361239"/>
    <w:rsid w:val="003613E6"/>
    <w:rsid w:val="00361496"/>
    <w:rsid w:val="0036195E"/>
    <w:rsid w:val="0036296A"/>
    <w:rsid w:val="0036382E"/>
    <w:rsid w:val="00364B6A"/>
    <w:rsid w:val="00364DFE"/>
    <w:rsid w:val="0036565C"/>
    <w:rsid w:val="003664CA"/>
    <w:rsid w:val="003666C5"/>
    <w:rsid w:val="00367F44"/>
    <w:rsid w:val="0037026C"/>
    <w:rsid w:val="00370798"/>
    <w:rsid w:val="003710CA"/>
    <w:rsid w:val="0037138A"/>
    <w:rsid w:val="00371F9A"/>
    <w:rsid w:val="00373293"/>
    <w:rsid w:val="00373542"/>
    <w:rsid w:val="00373602"/>
    <w:rsid w:val="0037429E"/>
    <w:rsid w:val="00374EFA"/>
    <w:rsid w:val="00375867"/>
    <w:rsid w:val="00375D02"/>
    <w:rsid w:val="00375FEE"/>
    <w:rsid w:val="00376038"/>
    <w:rsid w:val="00376673"/>
    <w:rsid w:val="00376BF7"/>
    <w:rsid w:val="00377A5C"/>
    <w:rsid w:val="00380243"/>
    <w:rsid w:val="00380360"/>
    <w:rsid w:val="00381C67"/>
    <w:rsid w:val="00381FB5"/>
    <w:rsid w:val="003823F5"/>
    <w:rsid w:val="00382911"/>
    <w:rsid w:val="00383093"/>
    <w:rsid w:val="00383B78"/>
    <w:rsid w:val="00383C89"/>
    <w:rsid w:val="00384396"/>
    <w:rsid w:val="00384CAB"/>
    <w:rsid w:val="003850D7"/>
    <w:rsid w:val="003851F3"/>
    <w:rsid w:val="003857DD"/>
    <w:rsid w:val="003861FC"/>
    <w:rsid w:val="00386509"/>
    <w:rsid w:val="00386861"/>
    <w:rsid w:val="003869A6"/>
    <w:rsid w:val="00386A57"/>
    <w:rsid w:val="00386DB1"/>
    <w:rsid w:val="003874D6"/>
    <w:rsid w:val="003876C6"/>
    <w:rsid w:val="0039014F"/>
    <w:rsid w:val="00390F1E"/>
    <w:rsid w:val="00391675"/>
    <w:rsid w:val="00392714"/>
    <w:rsid w:val="00393F4A"/>
    <w:rsid w:val="003946FF"/>
    <w:rsid w:val="0039485B"/>
    <w:rsid w:val="003950D2"/>
    <w:rsid w:val="00396DB0"/>
    <w:rsid w:val="00396FD6"/>
    <w:rsid w:val="00397B72"/>
    <w:rsid w:val="003A0B84"/>
    <w:rsid w:val="003A0BBB"/>
    <w:rsid w:val="003A0DBD"/>
    <w:rsid w:val="003A1C85"/>
    <w:rsid w:val="003A1DA2"/>
    <w:rsid w:val="003A1DBA"/>
    <w:rsid w:val="003A2D96"/>
    <w:rsid w:val="003A448E"/>
    <w:rsid w:val="003A4B32"/>
    <w:rsid w:val="003A578F"/>
    <w:rsid w:val="003A5A1B"/>
    <w:rsid w:val="003A768E"/>
    <w:rsid w:val="003A7A73"/>
    <w:rsid w:val="003B001B"/>
    <w:rsid w:val="003B0121"/>
    <w:rsid w:val="003B03E1"/>
    <w:rsid w:val="003B055E"/>
    <w:rsid w:val="003B07A4"/>
    <w:rsid w:val="003B18DD"/>
    <w:rsid w:val="003B257B"/>
    <w:rsid w:val="003B45A0"/>
    <w:rsid w:val="003B4826"/>
    <w:rsid w:val="003B54DB"/>
    <w:rsid w:val="003B5DDE"/>
    <w:rsid w:val="003B61B9"/>
    <w:rsid w:val="003B643E"/>
    <w:rsid w:val="003B6A48"/>
    <w:rsid w:val="003C060C"/>
    <w:rsid w:val="003C069B"/>
    <w:rsid w:val="003C13C5"/>
    <w:rsid w:val="003C20AC"/>
    <w:rsid w:val="003C33BC"/>
    <w:rsid w:val="003C3BA6"/>
    <w:rsid w:val="003C4040"/>
    <w:rsid w:val="003C477A"/>
    <w:rsid w:val="003C4780"/>
    <w:rsid w:val="003C4F28"/>
    <w:rsid w:val="003C4FB1"/>
    <w:rsid w:val="003C56A3"/>
    <w:rsid w:val="003C62C3"/>
    <w:rsid w:val="003C7581"/>
    <w:rsid w:val="003D02E8"/>
    <w:rsid w:val="003D054A"/>
    <w:rsid w:val="003D0DA1"/>
    <w:rsid w:val="003D0EEE"/>
    <w:rsid w:val="003D1267"/>
    <w:rsid w:val="003D14F5"/>
    <w:rsid w:val="003D354B"/>
    <w:rsid w:val="003D3AE4"/>
    <w:rsid w:val="003D4CE1"/>
    <w:rsid w:val="003D5176"/>
    <w:rsid w:val="003D6681"/>
    <w:rsid w:val="003D6741"/>
    <w:rsid w:val="003D7325"/>
    <w:rsid w:val="003D79B5"/>
    <w:rsid w:val="003D79CB"/>
    <w:rsid w:val="003E06A8"/>
    <w:rsid w:val="003E1655"/>
    <w:rsid w:val="003E17C5"/>
    <w:rsid w:val="003E21D7"/>
    <w:rsid w:val="003E2448"/>
    <w:rsid w:val="003E3580"/>
    <w:rsid w:val="003E3AFE"/>
    <w:rsid w:val="003E4128"/>
    <w:rsid w:val="003E5087"/>
    <w:rsid w:val="003E54DA"/>
    <w:rsid w:val="003E5E07"/>
    <w:rsid w:val="003E5F32"/>
    <w:rsid w:val="003E6686"/>
    <w:rsid w:val="003E66D8"/>
    <w:rsid w:val="003E703F"/>
    <w:rsid w:val="003E7080"/>
    <w:rsid w:val="003E73C8"/>
    <w:rsid w:val="003E7CE4"/>
    <w:rsid w:val="003F1C82"/>
    <w:rsid w:val="003F2778"/>
    <w:rsid w:val="003F30D8"/>
    <w:rsid w:val="003F34EB"/>
    <w:rsid w:val="003F41D2"/>
    <w:rsid w:val="003F45AD"/>
    <w:rsid w:val="003F47DD"/>
    <w:rsid w:val="003F50F1"/>
    <w:rsid w:val="003F539C"/>
    <w:rsid w:val="003F6CF8"/>
    <w:rsid w:val="003F739A"/>
    <w:rsid w:val="003F7C4D"/>
    <w:rsid w:val="004005A8"/>
    <w:rsid w:val="00401AEF"/>
    <w:rsid w:val="00402366"/>
    <w:rsid w:val="004032BF"/>
    <w:rsid w:val="00404625"/>
    <w:rsid w:val="004048F1"/>
    <w:rsid w:val="004057A0"/>
    <w:rsid w:val="004061C4"/>
    <w:rsid w:val="00407110"/>
    <w:rsid w:val="00407E8F"/>
    <w:rsid w:val="00410CBB"/>
    <w:rsid w:val="00410D1C"/>
    <w:rsid w:val="00411844"/>
    <w:rsid w:val="00412404"/>
    <w:rsid w:val="00412B8E"/>
    <w:rsid w:val="00412DF3"/>
    <w:rsid w:val="0041350A"/>
    <w:rsid w:val="004135DA"/>
    <w:rsid w:val="00414EAA"/>
    <w:rsid w:val="00414FB0"/>
    <w:rsid w:val="00415067"/>
    <w:rsid w:val="004152F8"/>
    <w:rsid w:val="00415410"/>
    <w:rsid w:val="00415C87"/>
    <w:rsid w:val="00415EE3"/>
    <w:rsid w:val="00416553"/>
    <w:rsid w:val="00416E28"/>
    <w:rsid w:val="00417D97"/>
    <w:rsid w:val="0042090A"/>
    <w:rsid w:val="004213C8"/>
    <w:rsid w:val="0042166B"/>
    <w:rsid w:val="004219E1"/>
    <w:rsid w:val="00421DE5"/>
    <w:rsid w:val="0042206C"/>
    <w:rsid w:val="00422A08"/>
    <w:rsid w:val="00423E52"/>
    <w:rsid w:val="004245BF"/>
    <w:rsid w:val="00425DCD"/>
    <w:rsid w:val="00426306"/>
    <w:rsid w:val="00431943"/>
    <w:rsid w:val="00431B53"/>
    <w:rsid w:val="00432525"/>
    <w:rsid w:val="00432528"/>
    <w:rsid w:val="004325A0"/>
    <w:rsid w:val="004325ED"/>
    <w:rsid w:val="0043285F"/>
    <w:rsid w:val="00432D4C"/>
    <w:rsid w:val="00433254"/>
    <w:rsid w:val="00433800"/>
    <w:rsid w:val="00433900"/>
    <w:rsid w:val="004353A3"/>
    <w:rsid w:val="0043564F"/>
    <w:rsid w:val="0043581D"/>
    <w:rsid w:val="004361C5"/>
    <w:rsid w:val="00436F23"/>
    <w:rsid w:val="004370ED"/>
    <w:rsid w:val="00437CAE"/>
    <w:rsid w:val="00437E8A"/>
    <w:rsid w:val="00440ACD"/>
    <w:rsid w:val="00440BF4"/>
    <w:rsid w:val="00440DFB"/>
    <w:rsid w:val="00440E79"/>
    <w:rsid w:val="00441CF9"/>
    <w:rsid w:val="00442695"/>
    <w:rsid w:val="00442D2D"/>
    <w:rsid w:val="004443F2"/>
    <w:rsid w:val="00444B8C"/>
    <w:rsid w:val="00444D9B"/>
    <w:rsid w:val="0044634C"/>
    <w:rsid w:val="00446966"/>
    <w:rsid w:val="00447549"/>
    <w:rsid w:val="00450E79"/>
    <w:rsid w:val="00452038"/>
    <w:rsid w:val="00452512"/>
    <w:rsid w:val="00452D22"/>
    <w:rsid w:val="00453C04"/>
    <w:rsid w:val="00453D58"/>
    <w:rsid w:val="00455020"/>
    <w:rsid w:val="00455985"/>
    <w:rsid w:val="00455FF4"/>
    <w:rsid w:val="00456AF7"/>
    <w:rsid w:val="00456C06"/>
    <w:rsid w:val="00456C5A"/>
    <w:rsid w:val="00456EF6"/>
    <w:rsid w:val="00457DDA"/>
    <w:rsid w:val="00457F1B"/>
    <w:rsid w:val="00460D3D"/>
    <w:rsid w:val="0046141A"/>
    <w:rsid w:val="004627AF"/>
    <w:rsid w:val="00463023"/>
    <w:rsid w:val="00463436"/>
    <w:rsid w:val="00463B5B"/>
    <w:rsid w:val="00463D5F"/>
    <w:rsid w:val="00464FB3"/>
    <w:rsid w:val="00465084"/>
    <w:rsid w:val="00465C7D"/>
    <w:rsid w:val="00465D68"/>
    <w:rsid w:val="00466DC3"/>
    <w:rsid w:val="00470241"/>
    <w:rsid w:val="00471C3B"/>
    <w:rsid w:val="00471FE0"/>
    <w:rsid w:val="004739C1"/>
    <w:rsid w:val="00473D53"/>
    <w:rsid w:val="004746CB"/>
    <w:rsid w:val="00474D4C"/>
    <w:rsid w:val="00475A3B"/>
    <w:rsid w:val="0047621A"/>
    <w:rsid w:val="004770AC"/>
    <w:rsid w:val="0047713D"/>
    <w:rsid w:val="004777D9"/>
    <w:rsid w:val="00477EC8"/>
    <w:rsid w:val="00477ED4"/>
    <w:rsid w:val="004803A2"/>
    <w:rsid w:val="004808E6"/>
    <w:rsid w:val="00481B63"/>
    <w:rsid w:val="00481BFD"/>
    <w:rsid w:val="00481D30"/>
    <w:rsid w:val="00482455"/>
    <w:rsid w:val="00482458"/>
    <w:rsid w:val="00482769"/>
    <w:rsid w:val="00482B47"/>
    <w:rsid w:val="00482FAB"/>
    <w:rsid w:val="00483226"/>
    <w:rsid w:val="00483420"/>
    <w:rsid w:val="00483884"/>
    <w:rsid w:val="00483B50"/>
    <w:rsid w:val="0048414F"/>
    <w:rsid w:val="004845B1"/>
    <w:rsid w:val="00484BD8"/>
    <w:rsid w:val="00485DD3"/>
    <w:rsid w:val="00485EE1"/>
    <w:rsid w:val="0048717F"/>
    <w:rsid w:val="00487351"/>
    <w:rsid w:val="00487900"/>
    <w:rsid w:val="004905C2"/>
    <w:rsid w:val="00490DBA"/>
    <w:rsid w:val="0049118B"/>
    <w:rsid w:val="00494098"/>
    <w:rsid w:val="004946FC"/>
    <w:rsid w:val="00494A94"/>
    <w:rsid w:val="00494DC0"/>
    <w:rsid w:val="004958DF"/>
    <w:rsid w:val="00495908"/>
    <w:rsid w:val="00497A7A"/>
    <w:rsid w:val="004A0008"/>
    <w:rsid w:val="004A076E"/>
    <w:rsid w:val="004A124C"/>
    <w:rsid w:val="004A1CC5"/>
    <w:rsid w:val="004A2E59"/>
    <w:rsid w:val="004A3245"/>
    <w:rsid w:val="004A3ED9"/>
    <w:rsid w:val="004A57B8"/>
    <w:rsid w:val="004A57ED"/>
    <w:rsid w:val="004A5A99"/>
    <w:rsid w:val="004A67B9"/>
    <w:rsid w:val="004A6926"/>
    <w:rsid w:val="004A6E71"/>
    <w:rsid w:val="004A77BE"/>
    <w:rsid w:val="004A79CC"/>
    <w:rsid w:val="004A7FAC"/>
    <w:rsid w:val="004B28C8"/>
    <w:rsid w:val="004B2DB7"/>
    <w:rsid w:val="004B3141"/>
    <w:rsid w:val="004B31B6"/>
    <w:rsid w:val="004B33BA"/>
    <w:rsid w:val="004B3CB8"/>
    <w:rsid w:val="004B41E9"/>
    <w:rsid w:val="004B4BC8"/>
    <w:rsid w:val="004B52D6"/>
    <w:rsid w:val="004B69F4"/>
    <w:rsid w:val="004B6FD4"/>
    <w:rsid w:val="004B7CA4"/>
    <w:rsid w:val="004C021C"/>
    <w:rsid w:val="004C05DF"/>
    <w:rsid w:val="004C0F52"/>
    <w:rsid w:val="004C1037"/>
    <w:rsid w:val="004C183B"/>
    <w:rsid w:val="004C1CCB"/>
    <w:rsid w:val="004C1F13"/>
    <w:rsid w:val="004C3413"/>
    <w:rsid w:val="004C37E3"/>
    <w:rsid w:val="004C4587"/>
    <w:rsid w:val="004C4597"/>
    <w:rsid w:val="004C5D8F"/>
    <w:rsid w:val="004C6A73"/>
    <w:rsid w:val="004C7202"/>
    <w:rsid w:val="004C7533"/>
    <w:rsid w:val="004C7CA5"/>
    <w:rsid w:val="004D0167"/>
    <w:rsid w:val="004D03C1"/>
    <w:rsid w:val="004D092E"/>
    <w:rsid w:val="004D0C98"/>
    <w:rsid w:val="004D1A27"/>
    <w:rsid w:val="004D1B9D"/>
    <w:rsid w:val="004D280C"/>
    <w:rsid w:val="004D28DE"/>
    <w:rsid w:val="004D2B55"/>
    <w:rsid w:val="004D5922"/>
    <w:rsid w:val="004D5E65"/>
    <w:rsid w:val="004D695D"/>
    <w:rsid w:val="004D6CCB"/>
    <w:rsid w:val="004D6EE3"/>
    <w:rsid w:val="004D75DA"/>
    <w:rsid w:val="004D7B1D"/>
    <w:rsid w:val="004D7C98"/>
    <w:rsid w:val="004E05CA"/>
    <w:rsid w:val="004E093E"/>
    <w:rsid w:val="004E0FE3"/>
    <w:rsid w:val="004E2079"/>
    <w:rsid w:val="004E270A"/>
    <w:rsid w:val="004E34F0"/>
    <w:rsid w:val="004E5475"/>
    <w:rsid w:val="004E5ED7"/>
    <w:rsid w:val="004E7CF2"/>
    <w:rsid w:val="004E7DD8"/>
    <w:rsid w:val="004F006B"/>
    <w:rsid w:val="004F0686"/>
    <w:rsid w:val="004F2FC2"/>
    <w:rsid w:val="004F3487"/>
    <w:rsid w:val="004F377F"/>
    <w:rsid w:val="004F42A2"/>
    <w:rsid w:val="004F4641"/>
    <w:rsid w:val="004F525E"/>
    <w:rsid w:val="004F55EB"/>
    <w:rsid w:val="004F5A41"/>
    <w:rsid w:val="004F5C76"/>
    <w:rsid w:val="004F5EFE"/>
    <w:rsid w:val="004F632F"/>
    <w:rsid w:val="004F67E0"/>
    <w:rsid w:val="004F6BE8"/>
    <w:rsid w:val="004F7DEA"/>
    <w:rsid w:val="00500F68"/>
    <w:rsid w:val="00501574"/>
    <w:rsid w:val="0050179D"/>
    <w:rsid w:val="00501BFB"/>
    <w:rsid w:val="00501D54"/>
    <w:rsid w:val="005029F9"/>
    <w:rsid w:val="00502FAF"/>
    <w:rsid w:val="00503122"/>
    <w:rsid w:val="0050393F"/>
    <w:rsid w:val="00503D82"/>
    <w:rsid w:val="00503E82"/>
    <w:rsid w:val="00503ECC"/>
    <w:rsid w:val="005042E0"/>
    <w:rsid w:val="0050447D"/>
    <w:rsid w:val="005052DF"/>
    <w:rsid w:val="005055B5"/>
    <w:rsid w:val="00505698"/>
    <w:rsid w:val="00505F52"/>
    <w:rsid w:val="00506AA6"/>
    <w:rsid w:val="00506E02"/>
    <w:rsid w:val="00507550"/>
    <w:rsid w:val="005077F8"/>
    <w:rsid w:val="0050795D"/>
    <w:rsid w:val="00507AAF"/>
    <w:rsid w:val="00510079"/>
    <w:rsid w:val="005114A2"/>
    <w:rsid w:val="00512D64"/>
    <w:rsid w:val="00513126"/>
    <w:rsid w:val="005138E1"/>
    <w:rsid w:val="00514C61"/>
    <w:rsid w:val="00515D33"/>
    <w:rsid w:val="005165DD"/>
    <w:rsid w:val="005173ED"/>
    <w:rsid w:val="00517430"/>
    <w:rsid w:val="00517B15"/>
    <w:rsid w:val="0052093E"/>
    <w:rsid w:val="00520A23"/>
    <w:rsid w:val="00520B98"/>
    <w:rsid w:val="0052119F"/>
    <w:rsid w:val="00521371"/>
    <w:rsid w:val="00522354"/>
    <w:rsid w:val="0052245C"/>
    <w:rsid w:val="00522FE4"/>
    <w:rsid w:val="00523CF6"/>
    <w:rsid w:val="00523E29"/>
    <w:rsid w:val="005251E9"/>
    <w:rsid w:val="00526800"/>
    <w:rsid w:val="00526DE1"/>
    <w:rsid w:val="00527559"/>
    <w:rsid w:val="00527A9C"/>
    <w:rsid w:val="00527D83"/>
    <w:rsid w:val="00527F0D"/>
    <w:rsid w:val="005303C1"/>
    <w:rsid w:val="005318D6"/>
    <w:rsid w:val="00531C09"/>
    <w:rsid w:val="0053340C"/>
    <w:rsid w:val="005334D7"/>
    <w:rsid w:val="0053428B"/>
    <w:rsid w:val="00534CFA"/>
    <w:rsid w:val="00535788"/>
    <w:rsid w:val="00535EEC"/>
    <w:rsid w:val="005363F2"/>
    <w:rsid w:val="0053701A"/>
    <w:rsid w:val="00537407"/>
    <w:rsid w:val="00537F02"/>
    <w:rsid w:val="005401C8"/>
    <w:rsid w:val="005415E0"/>
    <w:rsid w:val="005418B5"/>
    <w:rsid w:val="00541953"/>
    <w:rsid w:val="005419C3"/>
    <w:rsid w:val="005422BB"/>
    <w:rsid w:val="00542624"/>
    <w:rsid w:val="005428BC"/>
    <w:rsid w:val="0054299B"/>
    <w:rsid w:val="00542E6F"/>
    <w:rsid w:val="00543D68"/>
    <w:rsid w:val="00544263"/>
    <w:rsid w:val="00544D8D"/>
    <w:rsid w:val="00545EBD"/>
    <w:rsid w:val="005467F9"/>
    <w:rsid w:val="00547729"/>
    <w:rsid w:val="00550DF5"/>
    <w:rsid w:val="00551280"/>
    <w:rsid w:val="00551293"/>
    <w:rsid w:val="005513D6"/>
    <w:rsid w:val="00551617"/>
    <w:rsid w:val="00551AAD"/>
    <w:rsid w:val="00551B6C"/>
    <w:rsid w:val="005537BF"/>
    <w:rsid w:val="005539BA"/>
    <w:rsid w:val="00553A34"/>
    <w:rsid w:val="00555537"/>
    <w:rsid w:val="00555638"/>
    <w:rsid w:val="00555782"/>
    <w:rsid w:val="005558C5"/>
    <w:rsid w:val="00555B98"/>
    <w:rsid w:val="00556802"/>
    <w:rsid w:val="00556AD8"/>
    <w:rsid w:val="00556F6D"/>
    <w:rsid w:val="005574FC"/>
    <w:rsid w:val="00557599"/>
    <w:rsid w:val="00560399"/>
    <w:rsid w:val="00560A90"/>
    <w:rsid w:val="00560B2D"/>
    <w:rsid w:val="00561C1C"/>
    <w:rsid w:val="00561F5D"/>
    <w:rsid w:val="0056258D"/>
    <w:rsid w:val="00562FE4"/>
    <w:rsid w:val="00563348"/>
    <w:rsid w:val="00563B45"/>
    <w:rsid w:val="00564969"/>
    <w:rsid w:val="00564CDE"/>
    <w:rsid w:val="00565070"/>
    <w:rsid w:val="005660C4"/>
    <w:rsid w:val="0056611F"/>
    <w:rsid w:val="005668BC"/>
    <w:rsid w:val="00567524"/>
    <w:rsid w:val="0057125B"/>
    <w:rsid w:val="00571445"/>
    <w:rsid w:val="00571728"/>
    <w:rsid w:val="0057192B"/>
    <w:rsid w:val="00572CBA"/>
    <w:rsid w:val="005746DE"/>
    <w:rsid w:val="0057527E"/>
    <w:rsid w:val="00575826"/>
    <w:rsid w:val="00580BB8"/>
    <w:rsid w:val="00580E8C"/>
    <w:rsid w:val="00581A3F"/>
    <w:rsid w:val="00582078"/>
    <w:rsid w:val="005824F0"/>
    <w:rsid w:val="005826F2"/>
    <w:rsid w:val="0058297B"/>
    <w:rsid w:val="00582B16"/>
    <w:rsid w:val="00582CD6"/>
    <w:rsid w:val="0058325E"/>
    <w:rsid w:val="0058384B"/>
    <w:rsid w:val="005840AA"/>
    <w:rsid w:val="00584A06"/>
    <w:rsid w:val="005851A0"/>
    <w:rsid w:val="00585274"/>
    <w:rsid w:val="00585DB3"/>
    <w:rsid w:val="005867AD"/>
    <w:rsid w:val="00586DE9"/>
    <w:rsid w:val="00586E38"/>
    <w:rsid w:val="00587AC3"/>
    <w:rsid w:val="00590E3F"/>
    <w:rsid w:val="0059102A"/>
    <w:rsid w:val="00592DA5"/>
    <w:rsid w:val="00592F5B"/>
    <w:rsid w:val="00592F67"/>
    <w:rsid w:val="00593ACF"/>
    <w:rsid w:val="0059473C"/>
    <w:rsid w:val="00595450"/>
    <w:rsid w:val="005959AC"/>
    <w:rsid w:val="00596526"/>
    <w:rsid w:val="005965BF"/>
    <w:rsid w:val="00596B89"/>
    <w:rsid w:val="00597119"/>
    <w:rsid w:val="005974B5"/>
    <w:rsid w:val="005A02D3"/>
    <w:rsid w:val="005A03B6"/>
    <w:rsid w:val="005A04AB"/>
    <w:rsid w:val="005A06C6"/>
    <w:rsid w:val="005A1A57"/>
    <w:rsid w:val="005A2984"/>
    <w:rsid w:val="005A303E"/>
    <w:rsid w:val="005A3844"/>
    <w:rsid w:val="005A4303"/>
    <w:rsid w:val="005A47A5"/>
    <w:rsid w:val="005A4988"/>
    <w:rsid w:val="005A4AD4"/>
    <w:rsid w:val="005A4EF4"/>
    <w:rsid w:val="005A6521"/>
    <w:rsid w:val="005A6C9B"/>
    <w:rsid w:val="005A6EEA"/>
    <w:rsid w:val="005A7211"/>
    <w:rsid w:val="005B1957"/>
    <w:rsid w:val="005B2B46"/>
    <w:rsid w:val="005B3DA9"/>
    <w:rsid w:val="005B4946"/>
    <w:rsid w:val="005B4F1A"/>
    <w:rsid w:val="005B5675"/>
    <w:rsid w:val="005B7AF8"/>
    <w:rsid w:val="005B7B63"/>
    <w:rsid w:val="005C0B70"/>
    <w:rsid w:val="005C0FB8"/>
    <w:rsid w:val="005C1153"/>
    <w:rsid w:val="005C131F"/>
    <w:rsid w:val="005C1410"/>
    <w:rsid w:val="005C25B6"/>
    <w:rsid w:val="005C2FD7"/>
    <w:rsid w:val="005C3125"/>
    <w:rsid w:val="005C327E"/>
    <w:rsid w:val="005C3D44"/>
    <w:rsid w:val="005C3D45"/>
    <w:rsid w:val="005C5A67"/>
    <w:rsid w:val="005C634B"/>
    <w:rsid w:val="005C6978"/>
    <w:rsid w:val="005C6FF4"/>
    <w:rsid w:val="005D02EF"/>
    <w:rsid w:val="005D07B3"/>
    <w:rsid w:val="005D0AD4"/>
    <w:rsid w:val="005D1A0F"/>
    <w:rsid w:val="005D1A94"/>
    <w:rsid w:val="005D20C5"/>
    <w:rsid w:val="005D2F2F"/>
    <w:rsid w:val="005D30A4"/>
    <w:rsid w:val="005D335E"/>
    <w:rsid w:val="005D377F"/>
    <w:rsid w:val="005D39C2"/>
    <w:rsid w:val="005D4039"/>
    <w:rsid w:val="005D41D9"/>
    <w:rsid w:val="005D46E9"/>
    <w:rsid w:val="005D54DD"/>
    <w:rsid w:val="005D59D0"/>
    <w:rsid w:val="005D658D"/>
    <w:rsid w:val="005D6975"/>
    <w:rsid w:val="005E020B"/>
    <w:rsid w:val="005E0C3B"/>
    <w:rsid w:val="005E0ED7"/>
    <w:rsid w:val="005E1D6C"/>
    <w:rsid w:val="005E225E"/>
    <w:rsid w:val="005E2D8A"/>
    <w:rsid w:val="005E328B"/>
    <w:rsid w:val="005E3429"/>
    <w:rsid w:val="005E4147"/>
    <w:rsid w:val="005E6087"/>
    <w:rsid w:val="005E68C6"/>
    <w:rsid w:val="005E70B5"/>
    <w:rsid w:val="005E77E2"/>
    <w:rsid w:val="005E7A5C"/>
    <w:rsid w:val="005E7DEF"/>
    <w:rsid w:val="005F0310"/>
    <w:rsid w:val="005F148E"/>
    <w:rsid w:val="005F1F9C"/>
    <w:rsid w:val="005F2593"/>
    <w:rsid w:val="005F31CB"/>
    <w:rsid w:val="005F31D2"/>
    <w:rsid w:val="005F3411"/>
    <w:rsid w:val="005F3B87"/>
    <w:rsid w:val="005F3E3A"/>
    <w:rsid w:val="005F4152"/>
    <w:rsid w:val="005F477F"/>
    <w:rsid w:val="005F4A6D"/>
    <w:rsid w:val="005F58EC"/>
    <w:rsid w:val="005F5D2F"/>
    <w:rsid w:val="005F67C9"/>
    <w:rsid w:val="005F6F0C"/>
    <w:rsid w:val="00600035"/>
    <w:rsid w:val="00600266"/>
    <w:rsid w:val="006005B4"/>
    <w:rsid w:val="00600C04"/>
    <w:rsid w:val="00601375"/>
    <w:rsid w:val="0060172C"/>
    <w:rsid w:val="00601832"/>
    <w:rsid w:val="00601A8F"/>
    <w:rsid w:val="00601C6C"/>
    <w:rsid w:val="00603289"/>
    <w:rsid w:val="0060378C"/>
    <w:rsid w:val="00603CCB"/>
    <w:rsid w:val="006045EE"/>
    <w:rsid w:val="00604ABD"/>
    <w:rsid w:val="006054E8"/>
    <w:rsid w:val="0060562F"/>
    <w:rsid w:val="00606673"/>
    <w:rsid w:val="00606A0D"/>
    <w:rsid w:val="0061034E"/>
    <w:rsid w:val="006111D3"/>
    <w:rsid w:val="00611904"/>
    <w:rsid w:val="00611F6F"/>
    <w:rsid w:val="00613425"/>
    <w:rsid w:val="00613A1C"/>
    <w:rsid w:val="00613BD3"/>
    <w:rsid w:val="00613BF8"/>
    <w:rsid w:val="006155A1"/>
    <w:rsid w:val="006170F2"/>
    <w:rsid w:val="006172C4"/>
    <w:rsid w:val="0061783F"/>
    <w:rsid w:val="00620462"/>
    <w:rsid w:val="006207FB"/>
    <w:rsid w:val="0062102F"/>
    <w:rsid w:val="00621A8B"/>
    <w:rsid w:val="00622FA8"/>
    <w:rsid w:val="00623816"/>
    <w:rsid w:val="00625AD1"/>
    <w:rsid w:val="00626FA7"/>
    <w:rsid w:val="00630745"/>
    <w:rsid w:val="006307E2"/>
    <w:rsid w:val="006309D3"/>
    <w:rsid w:val="00630C00"/>
    <w:rsid w:val="00630D3D"/>
    <w:rsid w:val="006313DF"/>
    <w:rsid w:val="00631765"/>
    <w:rsid w:val="00631E2E"/>
    <w:rsid w:val="006322B2"/>
    <w:rsid w:val="006325C2"/>
    <w:rsid w:val="00632D1F"/>
    <w:rsid w:val="00633262"/>
    <w:rsid w:val="006348A1"/>
    <w:rsid w:val="006355C3"/>
    <w:rsid w:val="00635A74"/>
    <w:rsid w:val="006367B4"/>
    <w:rsid w:val="00636804"/>
    <w:rsid w:val="00636A29"/>
    <w:rsid w:val="00636B02"/>
    <w:rsid w:val="00636B24"/>
    <w:rsid w:val="00637419"/>
    <w:rsid w:val="00640143"/>
    <w:rsid w:val="00641BB9"/>
    <w:rsid w:val="0064208A"/>
    <w:rsid w:val="00642550"/>
    <w:rsid w:val="00642999"/>
    <w:rsid w:val="00642A26"/>
    <w:rsid w:val="00642A81"/>
    <w:rsid w:val="00643437"/>
    <w:rsid w:val="006435EF"/>
    <w:rsid w:val="00643E1E"/>
    <w:rsid w:val="0064417D"/>
    <w:rsid w:val="0064419E"/>
    <w:rsid w:val="00644A69"/>
    <w:rsid w:val="00645D91"/>
    <w:rsid w:val="0064643E"/>
    <w:rsid w:val="00647439"/>
    <w:rsid w:val="0064789D"/>
    <w:rsid w:val="00647C0F"/>
    <w:rsid w:val="00650F35"/>
    <w:rsid w:val="006513C2"/>
    <w:rsid w:val="00651E45"/>
    <w:rsid w:val="00652480"/>
    <w:rsid w:val="006527F1"/>
    <w:rsid w:val="00653226"/>
    <w:rsid w:val="00653944"/>
    <w:rsid w:val="0065394A"/>
    <w:rsid w:val="00654864"/>
    <w:rsid w:val="00654A59"/>
    <w:rsid w:val="00654E6A"/>
    <w:rsid w:val="00655013"/>
    <w:rsid w:val="00655076"/>
    <w:rsid w:val="00655082"/>
    <w:rsid w:val="00655110"/>
    <w:rsid w:val="006558AB"/>
    <w:rsid w:val="00656C8E"/>
    <w:rsid w:val="00660A8B"/>
    <w:rsid w:val="00660D90"/>
    <w:rsid w:val="00660FCB"/>
    <w:rsid w:val="00660FE1"/>
    <w:rsid w:val="0066101B"/>
    <w:rsid w:val="006619D3"/>
    <w:rsid w:val="0066254A"/>
    <w:rsid w:val="00662C6B"/>
    <w:rsid w:val="006633B5"/>
    <w:rsid w:val="006641D1"/>
    <w:rsid w:val="00664C87"/>
    <w:rsid w:val="00665657"/>
    <w:rsid w:val="00666E42"/>
    <w:rsid w:val="00667483"/>
    <w:rsid w:val="00667CDC"/>
    <w:rsid w:val="00667E11"/>
    <w:rsid w:val="00667ED1"/>
    <w:rsid w:val="0067032E"/>
    <w:rsid w:val="0067049E"/>
    <w:rsid w:val="00670728"/>
    <w:rsid w:val="0067092F"/>
    <w:rsid w:val="00670BF8"/>
    <w:rsid w:val="00671B20"/>
    <w:rsid w:val="0067302E"/>
    <w:rsid w:val="0067363D"/>
    <w:rsid w:val="006737E3"/>
    <w:rsid w:val="006739EE"/>
    <w:rsid w:val="00673C5B"/>
    <w:rsid w:val="006749B2"/>
    <w:rsid w:val="00674A65"/>
    <w:rsid w:val="00675114"/>
    <w:rsid w:val="0067553F"/>
    <w:rsid w:val="00675EAF"/>
    <w:rsid w:val="00677772"/>
    <w:rsid w:val="0067798C"/>
    <w:rsid w:val="006809BF"/>
    <w:rsid w:val="00680A4E"/>
    <w:rsid w:val="00681703"/>
    <w:rsid w:val="006823A7"/>
    <w:rsid w:val="00682403"/>
    <w:rsid w:val="006824D5"/>
    <w:rsid w:val="00682DF2"/>
    <w:rsid w:val="006832BE"/>
    <w:rsid w:val="006832C5"/>
    <w:rsid w:val="006839E7"/>
    <w:rsid w:val="00683C53"/>
    <w:rsid w:val="00683F3B"/>
    <w:rsid w:val="006848A7"/>
    <w:rsid w:val="006859F1"/>
    <w:rsid w:val="0068739C"/>
    <w:rsid w:val="00687B47"/>
    <w:rsid w:val="00687D42"/>
    <w:rsid w:val="00687EEE"/>
    <w:rsid w:val="006915F8"/>
    <w:rsid w:val="00692894"/>
    <w:rsid w:val="00693873"/>
    <w:rsid w:val="00693AB2"/>
    <w:rsid w:val="00693D0E"/>
    <w:rsid w:val="00694709"/>
    <w:rsid w:val="00694908"/>
    <w:rsid w:val="00695094"/>
    <w:rsid w:val="006951DE"/>
    <w:rsid w:val="00695608"/>
    <w:rsid w:val="00695BDB"/>
    <w:rsid w:val="00695CC9"/>
    <w:rsid w:val="00695DAC"/>
    <w:rsid w:val="006963FE"/>
    <w:rsid w:val="006A00F4"/>
    <w:rsid w:val="006A10DE"/>
    <w:rsid w:val="006A1537"/>
    <w:rsid w:val="006A23B6"/>
    <w:rsid w:val="006A2562"/>
    <w:rsid w:val="006A347E"/>
    <w:rsid w:val="006A53DB"/>
    <w:rsid w:val="006A587D"/>
    <w:rsid w:val="006A67B7"/>
    <w:rsid w:val="006A73C6"/>
    <w:rsid w:val="006A7479"/>
    <w:rsid w:val="006A7E90"/>
    <w:rsid w:val="006B1355"/>
    <w:rsid w:val="006B21A4"/>
    <w:rsid w:val="006B252F"/>
    <w:rsid w:val="006B3D27"/>
    <w:rsid w:val="006B3DC5"/>
    <w:rsid w:val="006B3FF4"/>
    <w:rsid w:val="006B58A4"/>
    <w:rsid w:val="006B5BCA"/>
    <w:rsid w:val="006B5CCF"/>
    <w:rsid w:val="006C09A7"/>
    <w:rsid w:val="006C1059"/>
    <w:rsid w:val="006C1307"/>
    <w:rsid w:val="006C18C6"/>
    <w:rsid w:val="006C24D2"/>
    <w:rsid w:val="006C2547"/>
    <w:rsid w:val="006C2820"/>
    <w:rsid w:val="006C289C"/>
    <w:rsid w:val="006C28C2"/>
    <w:rsid w:val="006C381C"/>
    <w:rsid w:val="006C5836"/>
    <w:rsid w:val="006C5FCE"/>
    <w:rsid w:val="006C639F"/>
    <w:rsid w:val="006C772E"/>
    <w:rsid w:val="006C7A6A"/>
    <w:rsid w:val="006D023F"/>
    <w:rsid w:val="006D0F04"/>
    <w:rsid w:val="006D179D"/>
    <w:rsid w:val="006D2319"/>
    <w:rsid w:val="006D35FE"/>
    <w:rsid w:val="006D3A47"/>
    <w:rsid w:val="006D428B"/>
    <w:rsid w:val="006D46E4"/>
    <w:rsid w:val="006D6CAB"/>
    <w:rsid w:val="006D6EDD"/>
    <w:rsid w:val="006D731F"/>
    <w:rsid w:val="006D7B1E"/>
    <w:rsid w:val="006E0842"/>
    <w:rsid w:val="006E1CFE"/>
    <w:rsid w:val="006E2803"/>
    <w:rsid w:val="006E2BCD"/>
    <w:rsid w:val="006E2C15"/>
    <w:rsid w:val="006E374C"/>
    <w:rsid w:val="006E4088"/>
    <w:rsid w:val="006E42AA"/>
    <w:rsid w:val="006E468A"/>
    <w:rsid w:val="006E5C02"/>
    <w:rsid w:val="006E5E2E"/>
    <w:rsid w:val="006E6398"/>
    <w:rsid w:val="006E73EF"/>
    <w:rsid w:val="006E7A97"/>
    <w:rsid w:val="006E7E60"/>
    <w:rsid w:val="006E7F87"/>
    <w:rsid w:val="006F00EF"/>
    <w:rsid w:val="006F0D75"/>
    <w:rsid w:val="006F120D"/>
    <w:rsid w:val="006F13E6"/>
    <w:rsid w:val="006F161B"/>
    <w:rsid w:val="006F20F2"/>
    <w:rsid w:val="006F2E93"/>
    <w:rsid w:val="006F31FC"/>
    <w:rsid w:val="006F3C16"/>
    <w:rsid w:val="006F49AC"/>
    <w:rsid w:val="006F4B6E"/>
    <w:rsid w:val="006F4E4D"/>
    <w:rsid w:val="006F562D"/>
    <w:rsid w:val="006F57BA"/>
    <w:rsid w:val="006F5C25"/>
    <w:rsid w:val="006F65F9"/>
    <w:rsid w:val="006F6752"/>
    <w:rsid w:val="00700920"/>
    <w:rsid w:val="00701C6D"/>
    <w:rsid w:val="00701FF2"/>
    <w:rsid w:val="0070337A"/>
    <w:rsid w:val="00703834"/>
    <w:rsid w:val="00703994"/>
    <w:rsid w:val="00703B2D"/>
    <w:rsid w:val="00704BFF"/>
    <w:rsid w:val="00704C76"/>
    <w:rsid w:val="00704F33"/>
    <w:rsid w:val="0070523B"/>
    <w:rsid w:val="00705A2F"/>
    <w:rsid w:val="00706920"/>
    <w:rsid w:val="0070741F"/>
    <w:rsid w:val="00707C4B"/>
    <w:rsid w:val="007127AD"/>
    <w:rsid w:val="00713778"/>
    <w:rsid w:val="00713815"/>
    <w:rsid w:val="00713D48"/>
    <w:rsid w:val="00713F45"/>
    <w:rsid w:val="0071424E"/>
    <w:rsid w:val="0071536D"/>
    <w:rsid w:val="007160F8"/>
    <w:rsid w:val="007166C3"/>
    <w:rsid w:val="007168CA"/>
    <w:rsid w:val="00716C53"/>
    <w:rsid w:val="00717593"/>
    <w:rsid w:val="00717622"/>
    <w:rsid w:val="00717B01"/>
    <w:rsid w:val="007201B2"/>
    <w:rsid w:val="00720A9C"/>
    <w:rsid w:val="00720CD6"/>
    <w:rsid w:val="00720DC1"/>
    <w:rsid w:val="00720FCF"/>
    <w:rsid w:val="00721837"/>
    <w:rsid w:val="00722276"/>
    <w:rsid w:val="00722332"/>
    <w:rsid w:val="007232AB"/>
    <w:rsid w:val="007234F5"/>
    <w:rsid w:val="00723871"/>
    <w:rsid w:val="00723E3A"/>
    <w:rsid w:val="007253A7"/>
    <w:rsid w:val="00725417"/>
    <w:rsid w:val="007254A2"/>
    <w:rsid w:val="00725E1D"/>
    <w:rsid w:val="007260C9"/>
    <w:rsid w:val="007266C6"/>
    <w:rsid w:val="00726AF2"/>
    <w:rsid w:val="00727252"/>
    <w:rsid w:val="00727D0F"/>
    <w:rsid w:val="00727E6A"/>
    <w:rsid w:val="00730B03"/>
    <w:rsid w:val="00730BFD"/>
    <w:rsid w:val="007317A2"/>
    <w:rsid w:val="0073210A"/>
    <w:rsid w:val="00732130"/>
    <w:rsid w:val="00732486"/>
    <w:rsid w:val="00733165"/>
    <w:rsid w:val="00733249"/>
    <w:rsid w:val="0073329C"/>
    <w:rsid w:val="00735B44"/>
    <w:rsid w:val="0073600D"/>
    <w:rsid w:val="0073603B"/>
    <w:rsid w:val="007366A1"/>
    <w:rsid w:val="0073721E"/>
    <w:rsid w:val="0073771E"/>
    <w:rsid w:val="00740239"/>
    <w:rsid w:val="007409B9"/>
    <w:rsid w:val="00741114"/>
    <w:rsid w:val="0074259D"/>
    <w:rsid w:val="007427C4"/>
    <w:rsid w:val="00742AD4"/>
    <w:rsid w:val="00742AF1"/>
    <w:rsid w:val="00744223"/>
    <w:rsid w:val="007446A0"/>
    <w:rsid w:val="00744EF3"/>
    <w:rsid w:val="00745055"/>
    <w:rsid w:val="0074505A"/>
    <w:rsid w:val="00745302"/>
    <w:rsid w:val="00745663"/>
    <w:rsid w:val="00745F59"/>
    <w:rsid w:val="0074725D"/>
    <w:rsid w:val="00747440"/>
    <w:rsid w:val="007476D7"/>
    <w:rsid w:val="0075035D"/>
    <w:rsid w:val="00753ADD"/>
    <w:rsid w:val="00754973"/>
    <w:rsid w:val="00754CE7"/>
    <w:rsid w:val="00754D58"/>
    <w:rsid w:val="00755C87"/>
    <w:rsid w:val="00755E6F"/>
    <w:rsid w:val="00756C7F"/>
    <w:rsid w:val="00756DDB"/>
    <w:rsid w:val="007571B4"/>
    <w:rsid w:val="007576BB"/>
    <w:rsid w:val="007576FA"/>
    <w:rsid w:val="00757A21"/>
    <w:rsid w:val="007614FE"/>
    <w:rsid w:val="007628C9"/>
    <w:rsid w:val="00762D64"/>
    <w:rsid w:val="0076337A"/>
    <w:rsid w:val="007640CA"/>
    <w:rsid w:val="00764D37"/>
    <w:rsid w:val="00765A9F"/>
    <w:rsid w:val="00765FDF"/>
    <w:rsid w:val="007665CA"/>
    <w:rsid w:val="0076670C"/>
    <w:rsid w:val="00767A53"/>
    <w:rsid w:val="00770697"/>
    <w:rsid w:val="00770875"/>
    <w:rsid w:val="0077094F"/>
    <w:rsid w:val="00770C98"/>
    <w:rsid w:val="00770F8A"/>
    <w:rsid w:val="0077186D"/>
    <w:rsid w:val="00772D11"/>
    <w:rsid w:val="00772FC1"/>
    <w:rsid w:val="00774D67"/>
    <w:rsid w:val="00775065"/>
    <w:rsid w:val="00775B04"/>
    <w:rsid w:val="0077611C"/>
    <w:rsid w:val="007761C4"/>
    <w:rsid w:val="00777C50"/>
    <w:rsid w:val="00780265"/>
    <w:rsid w:val="00780434"/>
    <w:rsid w:val="0078044F"/>
    <w:rsid w:val="007807F8"/>
    <w:rsid w:val="00780917"/>
    <w:rsid w:val="00780B77"/>
    <w:rsid w:val="00781AD8"/>
    <w:rsid w:val="007825DC"/>
    <w:rsid w:val="00782B53"/>
    <w:rsid w:val="00782D57"/>
    <w:rsid w:val="0078330B"/>
    <w:rsid w:val="00783515"/>
    <w:rsid w:val="007840CA"/>
    <w:rsid w:val="007846F8"/>
    <w:rsid w:val="00785DCD"/>
    <w:rsid w:val="0078736A"/>
    <w:rsid w:val="00787374"/>
    <w:rsid w:val="007877B1"/>
    <w:rsid w:val="00790F5B"/>
    <w:rsid w:val="007910C8"/>
    <w:rsid w:val="007910E1"/>
    <w:rsid w:val="00791295"/>
    <w:rsid w:val="00791F77"/>
    <w:rsid w:val="007920AA"/>
    <w:rsid w:val="007929CD"/>
    <w:rsid w:val="00792DCD"/>
    <w:rsid w:val="00793A29"/>
    <w:rsid w:val="00793C7A"/>
    <w:rsid w:val="00793C7D"/>
    <w:rsid w:val="00793D58"/>
    <w:rsid w:val="00793EBC"/>
    <w:rsid w:val="00793FCE"/>
    <w:rsid w:val="00795CC0"/>
    <w:rsid w:val="00795F36"/>
    <w:rsid w:val="00795FA5"/>
    <w:rsid w:val="00797E5D"/>
    <w:rsid w:val="007A00F5"/>
    <w:rsid w:val="007A19D4"/>
    <w:rsid w:val="007A1A85"/>
    <w:rsid w:val="007A24B2"/>
    <w:rsid w:val="007A2A14"/>
    <w:rsid w:val="007A32EA"/>
    <w:rsid w:val="007A3468"/>
    <w:rsid w:val="007A35C1"/>
    <w:rsid w:val="007A3648"/>
    <w:rsid w:val="007A3782"/>
    <w:rsid w:val="007A381A"/>
    <w:rsid w:val="007A4CD7"/>
    <w:rsid w:val="007A57FF"/>
    <w:rsid w:val="007A5967"/>
    <w:rsid w:val="007A6084"/>
    <w:rsid w:val="007A7041"/>
    <w:rsid w:val="007B0422"/>
    <w:rsid w:val="007B1243"/>
    <w:rsid w:val="007B1428"/>
    <w:rsid w:val="007B18DF"/>
    <w:rsid w:val="007B1D75"/>
    <w:rsid w:val="007B254D"/>
    <w:rsid w:val="007B368C"/>
    <w:rsid w:val="007B38E7"/>
    <w:rsid w:val="007B3A93"/>
    <w:rsid w:val="007B3B77"/>
    <w:rsid w:val="007B4D06"/>
    <w:rsid w:val="007B4DA2"/>
    <w:rsid w:val="007B663E"/>
    <w:rsid w:val="007B6644"/>
    <w:rsid w:val="007B667B"/>
    <w:rsid w:val="007B7246"/>
    <w:rsid w:val="007C097A"/>
    <w:rsid w:val="007C0D40"/>
    <w:rsid w:val="007C12E0"/>
    <w:rsid w:val="007C1DBC"/>
    <w:rsid w:val="007C277E"/>
    <w:rsid w:val="007C3D11"/>
    <w:rsid w:val="007C4166"/>
    <w:rsid w:val="007C474D"/>
    <w:rsid w:val="007C491C"/>
    <w:rsid w:val="007C4A9C"/>
    <w:rsid w:val="007C5E53"/>
    <w:rsid w:val="007C6B14"/>
    <w:rsid w:val="007C7961"/>
    <w:rsid w:val="007D1062"/>
    <w:rsid w:val="007D12AC"/>
    <w:rsid w:val="007D1E6E"/>
    <w:rsid w:val="007D23F3"/>
    <w:rsid w:val="007D271D"/>
    <w:rsid w:val="007D2B17"/>
    <w:rsid w:val="007D3275"/>
    <w:rsid w:val="007D3675"/>
    <w:rsid w:val="007D3E09"/>
    <w:rsid w:val="007D40D9"/>
    <w:rsid w:val="007D42FC"/>
    <w:rsid w:val="007D4D5B"/>
    <w:rsid w:val="007D5339"/>
    <w:rsid w:val="007D55C4"/>
    <w:rsid w:val="007D5F44"/>
    <w:rsid w:val="007D6B13"/>
    <w:rsid w:val="007D7453"/>
    <w:rsid w:val="007D7BB1"/>
    <w:rsid w:val="007D7BEE"/>
    <w:rsid w:val="007E022B"/>
    <w:rsid w:val="007E04AE"/>
    <w:rsid w:val="007E0661"/>
    <w:rsid w:val="007E0DD1"/>
    <w:rsid w:val="007E244E"/>
    <w:rsid w:val="007E3B41"/>
    <w:rsid w:val="007E4043"/>
    <w:rsid w:val="007E4B9E"/>
    <w:rsid w:val="007E4DA9"/>
    <w:rsid w:val="007E56D0"/>
    <w:rsid w:val="007E631A"/>
    <w:rsid w:val="007E76D2"/>
    <w:rsid w:val="007E7A46"/>
    <w:rsid w:val="007F0D88"/>
    <w:rsid w:val="007F1653"/>
    <w:rsid w:val="007F19C1"/>
    <w:rsid w:val="007F21D8"/>
    <w:rsid w:val="007F221A"/>
    <w:rsid w:val="007F2404"/>
    <w:rsid w:val="007F2CC4"/>
    <w:rsid w:val="007F31B6"/>
    <w:rsid w:val="007F3222"/>
    <w:rsid w:val="007F36AD"/>
    <w:rsid w:val="007F4886"/>
    <w:rsid w:val="007F4BC2"/>
    <w:rsid w:val="007F53CD"/>
    <w:rsid w:val="007F54CB"/>
    <w:rsid w:val="007F637B"/>
    <w:rsid w:val="007F644B"/>
    <w:rsid w:val="007F6805"/>
    <w:rsid w:val="007F6BD0"/>
    <w:rsid w:val="007F7510"/>
    <w:rsid w:val="007F761A"/>
    <w:rsid w:val="00800125"/>
    <w:rsid w:val="00800165"/>
    <w:rsid w:val="00801591"/>
    <w:rsid w:val="00801886"/>
    <w:rsid w:val="00802040"/>
    <w:rsid w:val="00803078"/>
    <w:rsid w:val="008031EC"/>
    <w:rsid w:val="00803B37"/>
    <w:rsid w:val="00803D2C"/>
    <w:rsid w:val="00803EC1"/>
    <w:rsid w:val="008043DD"/>
    <w:rsid w:val="00804CEB"/>
    <w:rsid w:val="00807183"/>
    <w:rsid w:val="00807222"/>
    <w:rsid w:val="0081112D"/>
    <w:rsid w:val="0081118F"/>
    <w:rsid w:val="0081146E"/>
    <w:rsid w:val="00811B0D"/>
    <w:rsid w:val="00811D80"/>
    <w:rsid w:val="00812128"/>
    <w:rsid w:val="0081303F"/>
    <w:rsid w:val="008134D3"/>
    <w:rsid w:val="00814545"/>
    <w:rsid w:val="0081497C"/>
    <w:rsid w:val="00814E78"/>
    <w:rsid w:val="00815314"/>
    <w:rsid w:val="00815868"/>
    <w:rsid w:val="00815A67"/>
    <w:rsid w:val="00816774"/>
    <w:rsid w:val="008171F8"/>
    <w:rsid w:val="008176DC"/>
    <w:rsid w:val="008178DB"/>
    <w:rsid w:val="00820141"/>
    <w:rsid w:val="00820293"/>
    <w:rsid w:val="00821A00"/>
    <w:rsid w:val="00823235"/>
    <w:rsid w:val="00823F57"/>
    <w:rsid w:val="008250F8"/>
    <w:rsid w:val="00825219"/>
    <w:rsid w:val="00825E7A"/>
    <w:rsid w:val="0082733D"/>
    <w:rsid w:val="008302E1"/>
    <w:rsid w:val="008308BC"/>
    <w:rsid w:val="00830A96"/>
    <w:rsid w:val="00831264"/>
    <w:rsid w:val="00831AFE"/>
    <w:rsid w:val="0083219F"/>
    <w:rsid w:val="0083278F"/>
    <w:rsid w:val="0083296E"/>
    <w:rsid w:val="0083390D"/>
    <w:rsid w:val="00833C72"/>
    <w:rsid w:val="00835788"/>
    <w:rsid w:val="008360E8"/>
    <w:rsid w:val="008361AE"/>
    <w:rsid w:val="0083641B"/>
    <w:rsid w:val="0083709A"/>
    <w:rsid w:val="00837204"/>
    <w:rsid w:val="008409C8"/>
    <w:rsid w:val="00841427"/>
    <w:rsid w:val="008418E2"/>
    <w:rsid w:val="00842A3E"/>
    <w:rsid w:val="00842A99"/>
    <w:rsid w:val="00842D6C"/>
    <w:rsid w:val="00845244"/>
    <w:rsid w:val="008454B1"/>
    <w:rsid w:val="008455D1"/>
    <w:rsid w:val="0084583B"/>
    <w:rsid w:val="0084583C"/>
    <w:rsid w:val="0084618E"/>
    <w:rsid w:val="00846910"/>
    <w:rsid w:val="00846CB4"/>
    <w:rsid w:val="008470E5"/>
    <w:rsid w:val="008509A4"/>
    <w:rsid w:val="0085125A"/>
    <w:rsid w:val="008515E0"/>
    <w:rsid w:val="00852489"/>
    <w:rsid w:val="00853423"/>
    <w:rsid w:val="00853674"/>
    <w:rsid w:val="00853C69"/>
    <w:rsid w:val="00853D83"/>
    <w:rsid w:val="0085488C"/>
    <w:rsid w:val="008548BE"/>
    <w:rsid w:val="00855380"/>
    <w:rsid w:val="00855648"/>
    <w:rsid w:val="008558C5"/>
    <w:rsid w:val="00855943"/>
    <w:rsid w:val="008559A2"/>
    <w:rsid w:val="00856305"/>
    <w:rsid w:val="00856914"/>
    <w:rsid w:val="00856E59"/>
    <w:rsid w:val="008607BC"/>
    <w:rsid w:val="00860EB8"/>
    <w:rsid w:val="00861466"/>
    <w:rsid w:val="0086157F"/>
    <w:rsid w:val="00863794"/>
    <w:rsid w:val="008639B8"/>
    <w:rsid w:val="00863E0F"/>
    <w:rsid w:val="00863E5D"/>
    <w:rsid w:val="0086482C"/>
    <w:rsid w:val="00864A2D"/>
    <w:rsid w:val="00864DBC"/>
    <w:rsid w:val="00864FD1"/>
    <w:rsid w:val="00866425"/>
    <w:rsid w:val="00866534"/>
    <w:rsid w:val="00867331"/>
    <w:rsid w:val="00871CAD"/>
    <w:rsid w:val="00872947"/>
    <w:rsid w:val="00872D42"/>
    <w:rsid w:val="008738F8"/>
    <w:rsid w:val="0087399A"/>
    <w:rsid w:val="008739E6"/>
    <w:rsid w:val="00873FA7"/>
    <w:rsid w:val="00876166"/>
    <w:rsid w:val="008765E4"/>
    <w:rsid w:val="00876B07"/>
    <w:rsid w:val="00876D61"/>
    <w:rsid w:val="00877D01"/>
    <w:rsid w:val="00877E4D"/>
    <w:rsid w:val="0088234C"/>
    <w:rsid w:val="00882A70"/>
    <w:rsid w:val="0088349D"/>
    <w:rsid w:val="008843A2"/>
    <w:rsid w:val="00884D59"/>
    <w:rsid w:val="0088509A"/>
    <w:rsid w:val="00885325"/>
    <w:rsid w:val="00886015"/>
    <w:rsid w:val="00891288"/>
    <w:rsid w:val="0089196E"/>
    <w:rsid w:val="0089282F"/>
    <w:rsid w:val="00892981"/>
    <w:rsid w:val="00892B40"/>
    <w:rsid w:val="008931F6"/>
    <w:rsid w:val="00893333"/>
    <w:rsid w:val="008934C8"/>
    <w:rsid w:val="00893A59"/>
    <w:rsid w:val="00893B3C"/>
    <w:rsid w:val="00893D23"/>
    <w:rsid w:val="00895332"/>
    <w:rsid w:val="00895AA5"/>
    <w:rsid w:val="00895D38"/>
    <w:rsid w:val="008968BF"/>
    <w:rsid w:val="00897233"/>
    <w:rsid w:val="008972D1"/>
    <w:rsid w:val="00897426"/>
    <w:rsid w:val="008977EC"/>
    <w:rsid w:val="008979AA"/>
    <w:rsid w:val="008A013F"/>
    <w:rsid w:val="008A066A"/>
    <w:rsid w:val="008A090F"/>
    <w:rsid w:val="008A184B"/>
    <w:rsid w:val="008A1D05"/>
    <w:rsid w:val="008A2339"/>
    <w:rsid w:val="008A3141"/>
    <w:rsid w:val="008A3B50"/>
    <w:rsid w:val="008A433D"/>
    <w:rsid w:val="008A49EF"/>
    <w:rsid w:val="008A5796"/>
    <w:rsid w:val="008A5865"/>
    <w:rsid w:val="008A6351"/>
    <w:rsid w:val="008A7622"/>
    <w:rsid w:val="008A7A94"/>
    <w:rsid w:val="008B05FB"/>
    <w:rsid w:val="008B0F81"/>
    <w:rsid w:val="008B12B6"/>
    <w:rsid w:val="008B18AF"/>
    <w:rsid w:val="008B1B8C"/>
    <w:rsid w:val="008B2812"/>
    <w:rsid w:val="008B32A1"/>
    <w:rsid w:val="008B3713"/>
    <w:rsid w:val="008B48EC"/>
    <w:rsid w:val="008B5009"/>
    <w:rsid w:val="008B5CC8"/>
    <w:rsid w:val="008B610B"/>
    <w:rsid w:val="008B61BB"/>
    <w:rsid w:val="008B65D9"/>
    <w:rsid w:val="008B69DB"/>
    <w:rsid w:val="008B6BB1"/>
    <w:rsid w:val="008B6C6F"/>
    <w:rsid w:val="008B767C"/>
    <w:rsid w:val="008C0753"/>
    <w:rsid w:val="008C0997"/>
    <w:rsid w:val="008C12D5"/>
    <w:rsid w:val="008C1639"/>
    <w:rsid w:val="008C17D6"/>
    <w:rsid w:val="008C18C7"/>
    <w:rsid w:val="008C20E6"/>
    <w:rsid w:val="008C2B6C"/>
    <w:rsid w:val="008C2DAB"/>
    <w:rsid w:val="008C391D"/>
    <w:rsid w:val="008C3E16"/>
    <w:rsid w:val="008C3E80"/>
    <w:rsid w:val="008C4993"/>
    <w:rsid w:val="008C578D"/>
    <w:rsid w:val="008C5986"/>
    <w:rsid w:val="008C61AC"/>
    <w:rsid w:val="008C61CC"/>
    <w:rsid w:val="008C6C5B"/>
    <w:rsid w:val="008C710A"/>
    <w:rsid w:val="008C766C"/>
    <w:rsid w:val="008C78C6"/>
    <w:rsid w:val="008C7D60"/>
    <w:rsid w:val="008D10D2"/>
    <w:rsid w:val="008D1C4D"/>
    <w:rsid w:val="008D1CC2"/>
    <w:rsid w:val="008D258B"/>
    <w:rsid w:val="008D2878"/>
    <w:rsid w:val="008D2A94"/>
    <w:rsid w:val="008D3559"/>
    <w:rsid w:val="008D3BE8"/>
    <w:rsid w:val="008D3D8F"/>
    <w:rsid w:val="008D4DE4"/>
    <w:rsid w:val="008D53CA"/>
    <w:rsid w:val="008D6E82"/>
    <w:rsid w:val="008D7CBC"/>
    <w:rsid w:val="008E1DD2"/>
    <w:rsid w:val="008E2EC6"/>
    <w:rsid w:val="008E308B"/>
    <w:rsid w:val="008E39DA"/>
    <w:rsid w:val="008E3A3D"/>
    <w:rsid w:val="008E3E7B"/>
    <w:rsid w:val="008E3F95"/>
    <w:rsid w:val="008E61C0"/>
    <w:rsid w:val="008E671B"/>
    <w:rsid w:val="008E6E1A"/>
    <w:rsid w:val="008E7951"/>
    <w:rsid w:val="008E7E60"/>
    <w:rsid w:val="008F0031"/>
    <w:rsid w:val="008F0159"/>
    <w:rsid w:val="008F07D3"/>
    <w:rsid w:val="008F0923"/>
    <w:rsid w:val="008F0A84"/>
    <w:rsid w:val="008F1A80"/>
    <w:rsid w:val="008F1AFA"/>
    <w:rsid w:val="008F22F8"/>
    <w:rsid w:val="008F260C"/>
    <w:rsid w:val="008F2F96"/>
    <w:rsid w:val="008F316E"/>
    <w:rsid w:val="008F4833"/>
    <w:rsid w:val="008F5CD3"/>
    <w:rsid w:val="008F6274"/>
    <w:rsid w:val="008F67FD"/>
    <w:rsid w:val="008F7F32"/>
    <w:rsid w:val="00900185"/>
    <w:rsid w:val="009003F9"/>
    <w:rsid w:val="0090112A"/>
    <w:rsid w:val="00901450"/>
    <w:rsid w:val="009014C7"/>
    <w:rsid w:val="00902160"/>
    <w:rsid w:val="00903093"/>
    <w:rsid w:val="0090450A"/>
    <w:rsid w:val="0090708C"/>
    <w:rsid w:val="009076DA"/>
    <w:rsid w:val="0090779C"/>
    <w:rsid w:val="009077F3"/>
    <w:rsid w:val="009079B9"/>
    <w:rsid w:val="00907B5A"/>
    <w:rsid w:val="00907F04"/>
    <w:rsid w:val="00910222"/>
    <w:rsid w:val="00910861"/>
    <w:rsid w:val="00911428"/>
    <w:rsid w:val="0091152C"/>
    <w:rsid w:val="0091189C"/>
    <w:rsid w:val="0091256B"/>
    <w:rsid w:val="00912744"/>
    <w:rsid w:val="00912749"/>
    <w:rsid w:val="00912D39"/>
    <w:rsid w:val="0091405E"/>
    <w:rsid w:val="0091474E"/>
    <w:rsid w:val="00914EE3"/>
    <w:rsid w:val="00915CD3"/>
    <w:rsid w:val="00915E9E"/>
    <w:rsid w:val="0091638B"/>
    <w:rsid w:val="00916EE8"/>
    <w:rsid w:val="00917588"/>
    <w:rsid w:val="00917CB4"/>
    <w:rsid w:val="00920B43"/>
    <w:rsid w:val="00920B9D"/>
    <w:rsid w:val="00920FEE"/>
    <w:rsid w:val="00922BD5"/>
    <w:rsid w:val="00922FC9"/>
    <w:rsid w:val="009236DB"/>
    <w:rsid w:val="00924D56"/>
    <w:rsid w:val="00924DCC"/>
    <w:rsid w:val="00925193"/>
    <w:rsid w:val="009254C1"/>
    <w:rsid w:val="0092656C"/>
    <w:rsid w:val="00927007"/>
    <w:rsid w:val="00927EDA"/>
    <w:rsid w:val="00930C1E"/>
    <w:rsid w:val="00930DCF"/>
    <w:rsid w:val="009312D2"/>
    <w:rsid w:val="0093156F"/>
    <w:rsid w:val="00933326"/>
    <w:rsid w:val="0093359A"/>
    <w:rsid w:val="00933910"/>
    <w:rsid w:val="009346C4"/>
    <w:rsid w:val="009351FC"/>
    <w:rsid w:val="009358FE"/>
    <w:rsid w:val="00935E1E"/>
    <w:rsid w:val="00935F80"/>
    <w:rsid w:val="00936689"/>
    <w:rsid w:val="009376EC"/>
    <w:rsid w:val="00937878"/>
    <w:rsid w:val="009378EF"/>
    <w:rsid w:val="00937F4F"/>
    <w:rsid w:val="00937FCF"/>
    <w:rsid w:val="0094176A"/>
    <w:rsid w:val="00941D9F"/>
    <w:rsid w:val="009422AE"/>
    <w:rsid w:val="00942305"/>
    <w:rsid w:val="0094236C"/>
    <w:rsid w:val="009424DB"/>
    <w:rsid w:val="00942613"/>
    <w:rsid w:val="009431E0"/>
    <w:rsid w:val="009439A6"/>
    <w:rsid w:val="00944322"/>
    <w:rsid w:val="0094449C"/>
    <w:rsid w:val="00944603"/>
    <w:rsid w:val="009449B8"/>
    <w:rsid w:val="00944CB1"/>
    <w:rsid w:val="009454C6"/>
    <w:rsid w:val="00945700"/>
    <w:rsid w:val="009458EF"/>
    <w:rsid w:val="009459C1"/>
    <w:rsid w:val="009460B5"/>
    <w:rsid w:val="009460E4"/>
    <w:rsid w:val="0094610B"/>
    <w:rsid w:val="009465F4"/>
    <w:rsid w:val="009469A1"/>
    <w:rsid w:val="00946F34"/>
    <w:rsid w:val="009471EB"/>
    <w:rsid w:val="009476F9"/>
    <w:rsid w:val="009502AC"/>
    <w:rsid w:val="00950B93"/>
    <w:rsid w:val="009527E1"/>
    <w:rsid w:val="009535AF"/>
    <w:rsid w:val="0095368A"/>
    <w:rsid w:val="00953A89"/>
    <w:rsid w:val="00954821"/>
    <w:rsid w:val="00955AB9"/>
    <w:rsid w:val="00955E3B"/>
    <w:rsid w:val="00957598"/>
    <w:rsid w:val="009600BB"/>
    <w:rsid w:val="00960DC7"/>
    <w:rsid w:val="0096128E"/>
    <w:rsid w:val="00961DFA"/>
    <w:rsid w:val="009621D1"/>
    <w:rsid w:val="00962697"/>
    <w:rsid w:val="009627F7"/>
    <w:rsid w:val="00963770"/>
    <w:rsid w:val="0096397C"/>
    <w:rsid w:val="0096445D"/>
    <w:rsid w:val="00964A69"/>
    <w:rsid w:val="00964C35"/>
    <w:rsid w:val="0096576E"/>
    <w:rsid w:val="00965B55"/>
    <w:rsid w:val="00965DE4"/>
    <w:rsid w:val="00966196"/>
    <w:rsid w:val="009662A5"/>
    <w:rsid w:val="00966BA8"/>
    <w:rsid w:val="009670EA"/>
    <w:rsid w:val="009671F2"/>
    <w:rsid w:val="009707D6"/>
    <w:rsid w:val="009707FD"/>
    <w:rsid w:val="00971C1E"/>
    <w:rsid w:val="00971DA5"/>
    <w:rsid w:val="00973157"/>
    <w:rsid w:val="00973BED"/>
    <w:rsid w:val="00973F62"/>
    <w:rsid w:val="0097431B"/>
    <w:rsid w:val="00974489"/>
    <w:rsid w:val="009746A1"/>
    <w:rsid w:val="00975180"/>
    <w:rsid w:val="00975296"/>
    <w:rsid w:val="00975FA5"/>
    <w:rsid w:val="00975FDE"/>
    <w:rsid w:val="0097623C"/>
    <w:rsid w:val="009765BB"/>
    <w:rsid w:val="00976CE3"/>
    <w:rsid w:val="009771F2"/>
    <w:rsid w:val="0097754A"/>
    <w:rsid w:val="009778DB"/>
    <w:rsid w:val="009779AF"/>
    <w:rsid w:val="00980D04"/>
    <w:rsid w:val="00983631"/>
    <w:rsid w:val="009840B1"/>
    <w:rsid w:val="009847CF"/>
    <w:rsid w:val="00985490"/>
    <w:rsid w:val="00985535"/>
    <w:rsid w:val="0098659E"/>
    <w:rsid w:val="009865DE"/>
    <w:rsid w:val="00987125"/>
    <w:rsid w:val="00987518"/>
    <w:rsid w:val="00987CFE"/>
    <w:rsid w:val="009901ED"/>
    <w:rsid w:val="009902C8"/>
    <w:rsid w:val="009904EF"/>
    <w:rsid w:val="00990D3F"/>
    <w:rsid w:val="009917A5"/>
    <w:rsid w:val="00991DFB"/>
    <w:rsid w:val="00992489"/>
    <w:rsid w:val="009929C5"/>
    <w:rsid w:val="0099310C"/>
    <w:rsid w:val="009938C7"/>
    <w:rsid w:val="00993970"/>
    <w:rsid w:val="00993A59"/>
    <w:rsid w:val="00993CCB"/>
    <w:rsid w:val="00993D4C"/>
    <w:rsid w:val="00994010"/>
    <w:rsid w:val="0099414F"/>
    <w:rsid w:val="00994EBF"/>
    <w:rsid w:val="00995D9B"/>
    <w:rsid w:val="00996F37"/>
    <w:rsid w:val="00996FA6"/>
    <w:rsid w:val="0099726B"/>
    <w:rsid w:val="0099728C"/>
    <w:rsid w:val="00997CB7"/>
    <w:rsid w:val="00997F9D"/>
    <w:rsid w:val="009A077F"/>
    <w:rsid w:val="009A0B8C"/>
    <w:rsid w:val="009A1B5B"/>
    <w:rsid w:val="009A304B"/>
    <w:rsid w:val="009A3863"/>
    <w:rsid w:val="009A483C"/>
    <w:rsid w:val="009A54D2"/>
    <w:rsid w:val="009A5779"/>
    <w:rsid w:val="009A60DF"/>
    <w:rsid w:val="009A6324"/>
    <w:rsid w:val="009A6F71"/>
    <w:rsid w:val="009A71B5"/>
    <w:rsid w:val="009A76E3"/>
    <w:rsid w:val="009A7C61"/>
    <w:rsid w:val="009A7EBA"/>
    <w:rsid w:val="009B22E4"/>
    <w:rsid w:val="009B275C"/>
    <w:rsid w:val="009B4BDD"/>
    <w:rsid w:val="009B614D"/>
    <w:rsid w:val="009B6174"/>
    <w:rsid w:val="009B6500"/>
    <w:rsid w:val="009B7BF8"/>
    <w:rsid w:val="009C0314"/>
    <w:rsid w:val="009C05A7"/>
    <w:rsid w:val="009C0D00"/>
    <w:rsid w:val="009C0D93"/>
    <w:rsid w:val="009C1CAE"/>
    <w:rsid w:val="009C2642"/>
    <w:rsid w:val="009C2D7F"/>
    <w:rsid w:val="009C367E"/>
    <w:rsid w:val="009C4360"/>
    <w:rsid w:val="009C4551"/>
    <w:rsid w:val="009C4DC2"/>
    <w:rsid w:val="009C6255"/>
    <w:rsid w:val="009C678B"/>
    <w:rsid w:val="009C67B9"/>
    <w:rsid w:val="009C6FC3"/>
    <w:rsid w:val="009C7122"/>
    <w:rsid w:val="009C7384"/>
    <w:rsid w:val="009C7946"/>
    <w:rsid w:val="009C7C00"/>
    <w:rsid w:val="009D00AC"/>
    <w:rsid w:val="009D0423"/>
    <w:rsid w:val="009D0AA7"/>
    <w:rsid w:val="009D154E"/>
    <w:rsid w:val="009D23F8"/>
    <w:rsid w:val="009D36BA"/>
    <w:rsid w:val="009D3AE8"/>
    <w:rsid w:val="009D43CE"/>
    <w:rsid w:val="009D5957"/>
    <w:rsid w:val="009D640E"/>
    <w:rsid w:val="009D71FA"/>
    <w:rsid w:val="009D7AB7"/>
    <w:rsid w:val="009E05EF"/>
    <w:rsid w:val="009E0D84"/>
    <w:rsid w:val="009E1403"/>
    <w:rsid w:val="009E1D78"/>
    <w:rsid w:val="009E253D"/>
    <w:rsid w:val="009E2F4C"/>
    <w:rsid w:val="009E30DA"/>
    <w:rsid w:val="009E3C34"/>
    <w:rsid w:val="009E3C76"/>
    <w:rsid w:val="009E3DE8"/>
    <w:rsid w:val="009E3FF1"/>
    <w:rsid w:val="009E4037"/>
    <w:rsid w:val="009E4A33"/>
    <w:rsid w:val="009E4B28"/>
    <w:rsid w:val="009E4F4E"/>
    <w:rsid w:val="009E62DA"/>
    <w:rsid w:val="009E69BC"/>
    <w:rsid w:val="009E7BD2"/>
    <w:rsid w:val="009E7F92"/>
    <w:rsid w:val="009F0886"/>
    <w:rsid w:val="009F10E0"/>
    <w:rsid w:val="009F1831"/>
    <w:rsid w:val="009F1BA7"/>
    <w:rsid w:val="009F34DB"/>
    <w:rsid w:val="009F49CB"/>
    <w:rsid w:val="009F4AAA"/>
    <w:rsid w:val="009F4CF0"/>
    <w:rsid w:val="009F56B0"/>
    <w:rsid w:val="009F57F2"/>
    <w:rsid w:val="009F663A"/>
    <w:rsid w:val="009F6643"/>
    <w:rsid w:val="009F7FC2"/>
    <w:rsid w:val="00A01546"/>
    <w:rsid w:val="00A01AA6"/>
    <w:rsid w:val="00A03179"/>
    <w:rsid w:val="00A03413"/>
    <w:rsid w:val="00A03562"/>
    <w:rsid w:val="00A038DE"/>
    <w:rsid w:val="00A03AA9"/>
    <w:rsid w:val="00A049B7"/>
    <w:rsid w:val="00A0541B"/>
    <w:rsid w:val="00A059F6"/>
    <w:rsid w:val="00A05F3D"/>
    <w:rsid w:val="00A06AA2"/>
    <w:rsid w:val="00A0724C"/>
    <w:rsid w:val="00A078C9"/>
    <w:rsid w:val="00A079E9"/>
    <w:rsid w:val="00A10002"/>
    <w:rsid w:val="00A10C42"/>
    <w:rsid w:val="00A124E3"/>
    <w:rsid w:val="00A12A73"/>
    <w:rsid w:val="00A12BD1"/>
    <w:rsid w:val="00A138B6"/>
    <w:rsid w:val="00A143E7"/>
    <w:rsid w:val="00A14561"/>
    <w:rsid w:val="00A15708"/>
    <w:rsid w:val="00A15ECE"/>
    <w:rsid w:val="00A16BF2"/>
    <w:rsid w:val="00A16EBB"/>
    <w:rsid w:val="00A17712"/>
    <w:rsid w:val="00A17D60"/>
    <w:rsid w:val="00A21FF2"/>
    <w:rsid w:val="00A22129"/>
    <w:rsid w:val="00A23286"/>
    <w:rsid w:val="00A24095"/>
    <w:rsid w:val="00A25A30"/>
    <w:rsid w:val="00A25A9F"/>
    <w:rsid w:val="00A2641C"/>
    <w:rsid w:val="00A26663"/>
    <w:rsid w:val="00A269C1"/>
    <w:rsid w:val="00A27AE8"/>
    <w:rsid w:val="00A27F82"/>
    <w:rsid w:val="00A3004D"/>
    <w:rsid w:val="00A30A06"/>
    <w:rsid w:val="00A30FF2"/>
    <w:rsid w:val="00A31A11"/>
    <w:rsid w:val="00A326E7"/>
    <w:rsid w:val="00A32862"/>
    <w:rsid w:val="00A32D65"/>
    <w:rsid w:val="00A32F66"/>
    <w:rsid w:val="00A32FDB"/>
    <w:rsid w:val="00A33BA2"/>
    <w:rsid w:val="00A3417C"/>
    <w:rsid w:val="00A345DC"/>
    <w:rsid w:val="00A35B29"/>
    <w:rsid w:val="00A36E87"/>
    <w:rsid w:val="00A3705C"/>
    <w:rsid w:val="00A37082"/>
    <w:rsid w:val="00A4097D"/>
    <w:rsid w:val="00A41FA4"/>
    <w:rsid w:val="00A42544"/>
    <w:rsid w:val="00A427FD"/>
    <w:rsid w:val="00A429EF"/>
    <w:rsid w:val="00A4311E"/>
    <w:rsid w:val="00A4552F"/>
    <w:rsid w:val="00A47720"/>
    <w:rsid w:val="00A47FCB"/>
    <w:rsid w:val="00A50A4E"/>
    <w:rsid w:val="00A5104A"/>
    <w:rsid w:val="00A51756"/>
    <w:rsid w:val="00A51DDB"/>
    <w:rsid w:val="00A5213A"/>
    <w:rsid w:val="00A52C96"/>
    <w:rsid w:val="00A5363A"/>
    <w:rsid w:val="00A536AC"/>
    <w:rsid w:val="00A53F4C"/>
    <w:rsid w:val="00A540B9"/>
    <w:rsid w:val="00A54126"/>
    <w:rsid w:val="00A541EF"/>
    <w:rsid w:val="00A54240"/>
    <w:rsid w:val="00A5453C"/>
    <w:rsid w:val="00A547E2"/>
    <w:rsid w:val="00A54939"/>
    <w:rsid w:val="00A54CEA"/>
    <w:rsid w:val="00A54DFE"/>
    <w:rsid w:val="00A55626"/>
    <w:rsid w:val="00A55A81"/>
    <w:rsid w:val="00A55E47"/>
    <w:rsid w:val="00A560F5"/>
    <w:rsid w:val="00A564D2"/>
    <w:rsid w:val="00A56D25"/>
    <w:rsid w:val="00A57813"/>
    <w:rsid w:val="00A57FC1"/>
    <w:rsid w:val="00A60CE5"/>
    <w:rsid w:val="00A61398"/>
    <w:rsid w:val="00A623BD"/>
    <w:rsid w:val="00A63017"/>
    <w:rsid w:val="00A636FA"/>
    <w:rsid w:val="00A64570"/>
    <w:rsid w:val="00A65336"/>
    <w:rsid w:val="00A65479"/>
    <w:rsid w:val="00A67CFC"/>
    <w:rsid w:val="00A67D27"/>
    <w:rsid w:val="00A70383"/>
    <w:rsid w:val="00A71C71"/>
    <w:rsid w:val="00A747B7"/>
    <w:rsid w:val="00A74AC2"/>
    <w:rsid w:val="00A75125"/>
    <w:rsid w:val="00A76379"/>
    <w:rsid w:val="00A808C5"/>
    <w:rsid w:val="00A810D4"/>
    <w:rsid w:val="00A81868"/>
    <w:rsid w:val="00A82238"/>
    <w:rsid w:val="00A82A69"/>
    <w:rsid w:val="00A83C49"/>
    <w:rsid w:val="00A840DB"/>
    <w:rsid w:val="00A846E3"/>
    <w:rsid w:val="00A85597"/>
    <w:rsid w:val="00A85DD5"/>
    <w:rsid w:val="00A8639B"/>
    <w:rsid w:val="00A877E5"/>
    <w:rsid w:val="00A87AD1"/>
    <w:rsid w:val="00A90A61"/>
    <w:rsid w:val="00A91323"/>
    <w:rsid w:val="00A92516"/>
    <w:rsid w:val="00A92A1F"/>
    <w:rsid w:val="00A94144"/>
    <w:rsid w:val="00A944D0"/>
    <w:rsid w:val="00A94578"/>
    <w:rsid w:val="00A94AF8"/>
    <w:rsid w:val="00A954CF"/>
    <w:rsid w:val="00A957AB"/>
    <w:rsid w:val="00A96163"/>
    <w:rsid w:val="00A9678A"/>
    <w:rsid w:val="00A96F54"/>
    <w:rsid w:val="00A96FA8"/>
    <w:rsid w:val="00A97477"/>
    <w:rsid w:val="00A97B3A"/>
    <w:rsid w:val="00A97D48"/>
    <w:rsid w:val="00A97FF6"/>
    <w:rsid w:val="00AA0422"/>
    <w:rsid w:val="00AA08C9"/>
    <w:rsid w:val="00AA1543"/>
    <w:rsid w:val="00AA35A2"/>
    <w:rsid w:val="00AA3763"/>
    <w:rsid w:val="00AA38A9"/>
    <w:rsid w:val="00AA4965"/>
    <w:rsid w:val="00AA4C78"/>
    <w:rsid w:val="00AA4F38"/>
    <w:rsid w:val="00AA6096"/>
    <w:rsid w:val="00AA6A20"/>
    <w:rsid w:val="00AA6F4D"/>
    <w:rsid w:val="00AA7192"/>
    <w:rsid w:val="00AA7A5D"/>
    <w:rsid w:val="00AA7D58"/>
    <w:rsid w:val="00AB0165"/>
    <w:rsid w:val="00AB075A"/>
    <w:rsid w:val="00AB0EBC"/>
    <w:rsid w:val="00AB1683"/>
    <w:rsid w:val="00AB247E"/>
    <w:rsid w:val="00AB281E"/>
    <w:rsid w:val="00AB3296"/>
    <w:rsid w:val="00AB35E9"/>
    <w:rsid w:val="00AB46B1"/>
    <w:rsid w:val="00AB4758"/>
    <w:rsid w:val="00AB5C6E"/>
    <w:rsid w:val="00AB795A"/>
    <w:rsid w:val="00AB7E5F"/>
    <w:rsid w:val="00AC07EA"/>
    <w:rsid w:val="00AC0B23"/>
    <w:rsid w:val="00AC0EAD"/>
    <w:rsid w:val="00AC0F2D"/>
    <w:rsid w:val="00AC191A"/>
    <w:rsid w:val="00AC23C0"/>
    <w:rsid w:val="00AC24DA"/>
    <w:rsid w:val="00AC2682"/>
    <w:rsid w:val="00AC2821"/>
    <w:rsid w:val="00AC3433"/>
    <w:rsid w:val="00AC3739"/>
    <w:rsid w:val="00AC504C"/>
    <w:rsid w:val="00AC5717"/>
    <w:rsid w:val="00AC5881"/>
    <w:rsid w:val="00AC70FC"/>
    <w:rsid w:val="00AC7FBA"/>
    <w:rsid w:val="00AD28AA"/>
    <w:rsid w:val="00AD3E08"/>
    <w:rsid w:val="00AD4227"/>
    <w:rsid w:val="00AD46FE"/>
    <w:rsid w:val="00AD51B0"/>
    <w:rsid w:val="00AD56B8"/>
    <w:rsid w:val="00AD579C"/>
    <w:rsid w:val="00AD5BA8"/>
    <w:rsid w:val="00AD5E54"/>
    <w:rsid w:val="00AD66B6"/>
    <w:rsid w:val="00AD687C"/>
    <w:rsid w:val="00AE000D"/>
    <w:rsid w:val="00AE135D"/>
    <w:rsid w:val="00AE3229"/>
    <w:rsid w:val="00AE5007"/>
    <w:rsid w:val="00AE7251"/>
    <w:rsid w:val="00AE7FCE"/>
    <w:rsid w:val="00AF009A"/>
    <w:rsid w:val="00AF0111"/>
    <w:rsid w:val="00AF051D"/>
    <w:rsid w:val="00AF0A63"/>
    <w:rsid w:val="00AF0BC4"/>
    <w:rsid w:val="00AF12DF"/>
    <w:rsid w:val="00AF1DF1"/>
    <w:rsid w:val="00AF2ECA"/>
    <w:rsid w:val="00AF2EEA"/>
    <w:rsid w:val="00AF3B8D"/>
    <w:rsid w:val="00AF3D02"/>
    <w:rsid w:val="00AF44E8"/>
    <w:rsid w:val="00AF481A"/>
    <w:rsid w:val="00AF4F06"/>
    <w:rsid w:val="00AF5A45"/>
    <w:rsid w:val="00AF5E36"/>
    <w:rsid w:val="00AF61B8"/>
    <w:rsid w:val="00AF631D"/>
    <w:rsid w:val="00AF6AD1"/>
    <w:rsid w:val="00AF7515"/>
    <w:rsid w:val="00AF796A"/>
    <w:rsid w:val="00B00334"/>
    <w:rsid w:val="00B0082B"/>
    <w:rsid w:val="00B008D6"/>
    <w:rsid w:val="00B00EC8"/>
    <w:rsid w:val="00B0195A"/>
    <w:rsid w:val="00B020AD"/>
    <w:rsid w:val="00B024D5"/>
    <w:rsid w:val="00B0400E"/>
    <w:rsid w:val="00B04724"/>
    <w:rsid w:val="00B05981"/>
    <w:rsid w:val="00B0642A"/>
    <w:rsid w:val="00B0647A"/>
    <w:rsid w:val="00B06FCC"/>
    <w:rsid w:val="00B07124"/>
    <w:rsid w:val="00B073D4"/>
    <w:rsid w:val="00B11D87"/>
    <w:rsid w:val="00B12626"/>
    <w:rsid w:val="00B129F4"/>
    <w:rsid w:val="00B12B2E"/>
    <w:rsid w:val="00B13050"/>
    <w:rsid w:val="00B13E5F"/>
    <w:rsid w:val="00B14205"/>
    <w:rsid w:val="00B14F79"/>
    <w:rsid w:val="00B14FBC"/>
    <w:rsid w:val="00B1539E"/>
    <w:rsid w:val="00B1558B"/>
    <w:rsid w:val="00B16169"/>
    <w:rsid w:val="00B1665E"/>
    <w:rsid w:val="00B168BB"/>
    <w:rsid w:val="00B1699D"/>
    <w:rsid w:val="00B2015E"/>
    <w:rsid w:val="00B20F5C"/>
    <w:rsid w:val="00B21C23"/>
    <w:rsid w:val="00B22FCB"/>
    <w:rsid w:val="00B2312E"/>
    <w:rsid w:val="00B23449"/>
    <w:rsid w:val="00B2357C"/>
    <w:rsid w:val="00B236A2"/>
    <w:rsid w:val="00B24113"/>
    <w:rsid w:val="00B24213"/>
    <w:rsid w:val="00B24A8F"/>
    <w:rsid w:val="00B24BF7"/>
    <w:rsid w:val="00B251E6"/>
    <w:rsid w:val="00B253F8"/>
    <w:rsid w:val="00B25487"/>
    <w:rsid w:val="00B25A05"/>
    <w:rsid w:val="00B25EFA"/>
    <w:rsid w:val="00B26E22"/>
    <w:rsid w:val="00B2708C"/>
    <w:rsid w:val="00B271F0"/>
    <w:rsid w:val="00B27D43"/>
    <w:rsid w:val="00B3064C"/>
    <w:rsid w:val="00B30776"/>
    <w:rsid w:val="00B31086"/>
    <w:rsid w:val="00B310E0"/>
    <w:rsid w:val="00B3232B"/>
    <w:rsid w:val="00B330C5"/>
    <w:rsid w:val="00B33A71"/>
    <w:rsid w:val="00B33B7B"/>
    <w:rsid w:val="00B3429C"/>
    <w:rsid w:val="00B34E69"/>
    <w:rsid w:val="00B3575F"/>
    <w:rsid w:val="00B37272"/>
    <w:rsid w:val="00B406F5"/>
    <w:rsid w:val="00B40853"/>
    <w:rsid w:val="00B41A8F"/>
    <w:rsid w:val="00B41C9A"/>
    <w:rsid w:val="00B439A1"/>
    <w:rsid w:val="00B44F21"/>
    <w:rsid w:val="00B45863"/>
    <w:rsid w:val="00B4599F"/>
    <w:rsid w:val="00B45AD5"/>
    <w:rsid w:val="00B45B3C"/>
    <w:rsid w:val="00B4647F"/>
    <w:rsid w:val="00B464D9"/>
    <w:rsid w:val="00B46701"/>
    <w:rsid w:val="00B47529"/>
    <w:rsid w:val="00B504D8"/>
    <w:rsid w:val="00B516B6"/>
    <w:rsid w:val="00B52725"/>
    <w:rsid w:val="00B52A88"/>
    <w:rsid w:val="00B52B9E"/>
    <w:rsid w:val="00B52D4B"/>
    <w:rsid w:val="00B52D79"/>
    <w:rsid w:val="00B52E57"/>
    <w:rsid w:val="00B53622"/>
    <w:rsid w:val="00B536C7"/>
    <w:rsid w:val="00B5486D"/>
    <w:rsid w:val="00B551F6"/>
    <w:rsid w:val="00B558E0"/>
    <w:rsid w:val="00B55C6D"/>
    <w:rsid w:val="00B56191"/>
    <w:rsid w:val="00B566BB"/>
    <w:rsid w:val="00B56CC0"/>
    <w:rsid w:val="00B56D84"/>
    <w:rsid w:val="00B575EB"/>
    <w:rsid w:val="00B604F8"/>
    <w:rsid w:val="00B60BE0"/>
    <w:rsid w:val="00B613FC"/>
    <w:rsid w:val="00B618E1"/>
    <w:rsid w:val="00B61B99"/>
    <w:rsid w:val="00B62336"/>
    <w:rsid w:val="00B62419"/>
    <w:rsid w:val="00B625A7"/>
    <w:rsid w:val="00B629DC"/>
    <w:rsid w:val="00B62C8D"/>
    <w:rsid w:val="00B644CF"/>
    <w:rsid w:val="00B65186"/>
    <w:rsid w:val="00B65C55"/>
    <w:rsid w:val="00B65C7F"/>
    <w:rsid w:val="00B66290"/>
    <w:rsid w:val="00B6724D"/>
    <w:rsid w:val="00B678BA"/>
    <w:rsid w:val="00B67D8C"/>
    <w:rsid w:val="00B701B5"/>
    <w:rsid w:val="00B70310"/>
    <w:rsid w:val="00B704CD"/>
    <w:rsid w:val="00B70A9D"/>
    <w:rsid w:val="00B70BC5"/>
    <w:rsid w:val="00B7100B"/>
    <w:rsid w:val="00B712D2"/>
    <w:rsid w:val="00B71EE8"/>
    <w:rsid w:val="00B7393B"/>
    <w:rsid w:val="00B74997"/>
    <w:rsid w:val="00B750FB"/>
    <w:rsid w:val="00B753E2"/>
    <w:rsid w:val="00B7548D"/>
    <w:rsid w:val="00B75506"/>
    <w:rsid w:val="00B75E15"/>
    <w:rsid w:val="00B75E49"/>
    <w:rsid w:val="00B7645D"/>
    <w:rsid w:val="00B768D7"/>
    <w:rsid w:val="00B772BD"/>
    <w:rsid w:val="00B777BB"/>
    <w:rsid w:val="00B77882"/>
    <w:rsid w:val="00B80F70"/>
    <w:rsid w:val="00B8138B"/>
    <w:rsid w:val="00B813CB"/>
    <w:rsid w:val="00B81731"/>
    <w:rsid w:val="00B820C4"/>
    <w:rsid w:val="00B8311F"/>
    <w:rsid w:val="00B8456D"/>
    <w:rsid w:val="00B85B53"/>
    <w:rsid w:val="00B86D83"/>
    <w:rsid w:val="00B86DCF"/>
    <w:rsid w:val="00B9059E"/>
    <w:rsid w:val="00B916B9"/>
    <w:rsid w:val="00B91929"/>
    <w:rsid w:val="00B9295D"/>
    <w:rsid w:val="00B939AB"/>
    <w:rsid w:val="00B940D1"/>
    <w:rsid w:val="00B9465C"/>
    <w:rsid w:val="00B94AB3"/>
    <w:rsid w:val="00B94CFD"/>
    <w:rsid w:val="00B94E32"/>
    <w:rsid w:val="00B9577F"/>
    <w:rsid w:val="00B95A89"/>
    <w:rsid w:val="00B95B4A"/>
    <w:rsid w:val="00B96897"/>
    <w:rsid w:val="00B96B33"/>
    <w:rsid w:val="00B96DEE"/>
    <w:rsid w:val="00B970C9"/>
    <w:rsid w:val="00B972B7"/>
    <w:rsid w:val="00B977FA"/>
    <w:rsid w:val="00B97C0F"/>
    <w:rsid w:val="00B97C1B"/>
    <w:rsid w:val="00BA00D3"/>
    <w:rsid w:val="00BA2D91"/>
    <w:rsid w:val="00BA39CC"/>
    <w:rsid w:val="00BA3D4E"/>
    <w:rsid w:val="00BA437C"/>
    <w:rsid w:val="00BA4F64"/>
    <w:rsid w:val="00BA57BC"/>
    <w:rsid w:val="00BA60B6"/>
    <w:rsid w:val="00BA65A9"/>
    <w:rsid w:val="00BA69F1"/>
    <w:rsid w:val="00BA7026"/>
    <w:rsid w:val="00BA72CF"/>
    <w:rsid w:val="00BB0257"/>
    <w:rsid w:val="00BB1150"/>
    <w:rsid w:val="00BB1CA2"/>
    <w:rsid w:val="00BB2011"/>
    <w:rsid w:val="00BB2577"/>
    <w:rsid w:val="00BB25D4"/>
    <w:rsid w:val="00BB2ABE"/>
    <w:rsid w:val="00BB2B9F"/>
    <w:rsid w:val="00BB32F0"/>
    <w:rsid w:val="00BB3517"/>
    <w:rsid w:val="00BB398B"/>
    <w:rsid w:val="00BB3D26"/>
    <w:rsid w:val="00BB55B4"/>
    <w:rsid w:val="00BB5B21"/>
    <w:rsid w:val="00BB5E1C"/>
    <w:rsid w:val="00BB63CD"/>
    <w:rsid w:val="00BB6726"/>
    <w:rsid w:val="00BC0204"/>
    <w:rsid w:val="00BC0809"/>
    <w:rsid w:val="00BC0F0F"/>
    <w:rsid w:val="00BC191F"/>
    <w:rsid w:val="00BC24FE"/>
    <w:rsid w:val="00BC2940"/>
    <w:rsid w:val="00BC2AB6"/>
    <w:rsid w:val="00BC2E7D"/>
    <w:rsid w:val="00BC4048"/>
    <w:rsid w:val="00BC44CE"/>
    <w:rsid w:val="00BC4643"/>
    <w:rsid w:val="00BC4A72"/>
    <w:rsid w:val="00BC59CF"/>
    <w:rsid w:val="00BC6235"/>
    <w:rsid w:val="00BC73C2"/>
    <w:rsid w:val="00BC74AE"/>
    <w:rsid w:val="00BC76D3"/>
    <w:rsid w:val="00BD1A7B"/>
    <w:rsid w:val="00BD1FC9"/>
    <w:rsid w:val="00BD2498"/>
    <w:rsid w:val="00BD3893"/>
    <w:rsid w:val="00BD3BBA"/>
    <w:rsid w:val="00BD4502"/>
    <w:rsid w:val="00BD5544"/>
    <w:rsid w:val="00BD57D7"/>
    <w:rsid w:val="00BD7502"/>
    <w:rsid w:val="00BE0A38"/>
    <w:rsid w:val="00BE1F42"/>
    <w:rsid w:val="00BE2009"/>
    <w:rsid w:val="00BE2324"/>
    <w:rsid w:val="00BE2335"/>
    <w:rsid w:val="00BE2B8E"/>
    <w:rsid w:val="00BE2FDE"/>
    <w:rsid w:val="00BE3627"/>
    <w:rsid w:val="00BE3917"/>
    <w:rsid w:val="00BE3919"/>
    <w:rsid w:val="00BE3AF0"/>
    <w:rsid w:val="00BE45D4"/>
    <w:rsid w:val="00BE4D05"/>
    <w:rsid w:val="00BE53CE"/>
    <w:rsid w:val="00BE5D24"/>
    <w:rsid w:val="00BE681A"/>
    <w:rsid w:val="00BE6AAB"/>
    <w:rsid w:val="00BE7749"/>
    <w:rsid w:val="00BE7BE5"/>
    <w:rsid w:val="00BE7C11"/>
    <w:rsid w:val="00BF0F33"/>
    <w:rsid w:val="00BF164A"/>
    <w:rsid w:val="00BF1696"/>
    <w:rsid w:val="00BF19BC"/>
    <w:rsid w:val="00BF1A40"/>
    <w:rsid w:val="00BF23A9"/>
    <w:rsid w:val="00BF3ACC"/>
    <w:rsid w:val="00BF411F"/>
    <w:rsid w:val="00BF4820"/>
    <w:rsid w:val="00BF5AA8"/>
    <w:rsid w:val="00BF5B4F"/>
    <w:rsid w:val="00BF5F0B"/>
    <w:rsid w:val="00BF5F41"/>
    <w:rsid w:val="00BF642B"/>
    <w:rsid w:val="00BF67E0"/>
    <w:rsid w:val="00BF6816"/>
    <w:rsid w:val="00BF7AA8"/>
    <w:rsid w:val="00C00C20"/>
    <w:rsid w:val="00C00ECE"/>
    <w:rsid w:val="00C01D33"/>
    <w:rsid w:val="00C028D8"/>
    <w:rsid w:val="00C02BA8"/>
    <w:rsid w:val="00C02E43"/>
    <w:rsid w:val="00C02E66"/>
    <w:rsid w:val="00C0366D"/>
    <w:rsid w:val="00C0385F"/>
    <w:rsid w:val="00C0403E"/>
    <w:rsid w:val="00C04847"/>
    <w:rsid w:val="00C04CF1"/>
    <w:rsid w:val="00C051DE"/>
    <w:rsid w:val="00C05C8B"/>
    <w:rsid w:val="00C06E2B"/>
    <w:rsid w:val="00C07CB7"/>
    <w:rsid w:val="00C10174"/>
    <w:rsid w:val="00C10A59"/>
    <w:rsid w:val="00C10FA8"/>
    <w:rsid w:val="00C11091"/>
    <w:rsid w:val="00C11493"/>
    <w:rsid w:val="00C11C38"/>
    <w:rsid w:val="00C12C98"/>
    <w:rsid w:val="00C1389F"/>
    <w:rsid w:val="00C140F7"/>
    <w:rsid w:val="00C14FD4"/>
    <w:rsid w:val="00C15029"/>
    <w:rsid w:val="00C15B53"/>
    <w:rsid w:val="00C15F20"/>
    <w:rsid w:val="00C15F5C"/>
    <w:rsid w:val="00C168AB"/>
    <w:rsid w:val="00C16A30"/>
    <w:rsid w:val="00C17467"/>
    <w:rsid w:val="00C17495"/>
    <w:rsid w:val="00C177DB"/>
    <w:rsid w:val="00C1785C"/>
    <w:rsid w:val="00C200A1"/>
    <w:rsid w:val="00C2031E"/>
    <w:rsid w:val="00C204B2"/>
    <w:rsid w:val="00C207A8"/>
    <w:rsid w:val="00C2143B"/>
    <w:rsid w:val="00C224DF"/>
    <w:rsid w:val="00C2290B"/>
    <w:rsid w:val="00C22D6C"/>
    <w:rsid w:val="00C23DC1"/>
    <w:rsid w:val="00C24559"/>
    <w:rsid w:val="00C2460E"/>
    <w:rsid w:val="00C25298"/>
    <w:rsid w:val="00C256FD"/>
    <w:rsid w:val="00C258D0"/>
    <w:rsid w:val="00C2632B"/>
    <w:rsid w:val="00C264A9"/>
    <w:rsid w:val="00C2677B"/>
    <w:rsid w:val="00C267FE"/>
    <w:rsid w:val="00C26AAE"/>
    <w:rsid w:val="00C26F5C"/>
    <w:rsid w:val="00C27306"/>
    <w:rsid w:val="00C27851"/>
    <w:rsid w:val="00C30161"/>
    <w:rsid w:val="00C307B0"/>
    <w:rsid w:val="00C307CA"/>
    <w:rsid w:val="00C309FE"/>
    <w:rsid w:val="00C30B4A"/>
    <w:rsid w:val="00C329E3"/>
    <w:rsid w:val="00C33752"/>
    <w:rsid w:val="00C33C0E"/>
    <w:rsid w:val="00C342B6"/>
    <w:rsid w:val="00C34CAC"/>
    <w:rsid w:val="00C351CF"/>
    <w:rsid w:val="00C35223"/>
    <w:rsid w:val="00C35BF4"/>
    <w:rsid w:val="00C366D6"/>
    <w:rsid w:val="00C368E2"/>
    <w:rsid w:val="00C40BC2"/>
    <w:rsid w:val="00C40CE9"/>
    <w:rsid w:val="00C4214E"/>
    <w:rsid w:val="00C422E2"/>
    <w:rsid w:val="00C42300"/>
    <w:rsid w:val="00C426BF"/>
    <w:rsid w:val="00C42A02"/>
    <w:rsid w:val="00C43B3A"/>
    <w:rsid w:val="00C44004"/>
    <w:rsid w:val="00C446E8"/>
    <w:rsid w:val="00C451D7"/>
    <w:rsid w:val="00C451FD"/>
    <w:rsid w:val="00C4525B"/>
    <w:rsid w:val="00C452CC"/>
    <w:rsid w:val="00C46BA5"/>
    <w:rsid w:val="00C4703E"/>
    <w:rsid w:val="00C47691"/>
    <w:rsid w:val="00C5039D"/>
    <w:rsid w:val="00C50FED"/>
    <w:rsid w:val="00C51082"/>
    <w:rsid w:val="00C51507"/>
    <w:rsid w:val="00C524EB"/>
    <w:rsid w:val="00C53E77"/>
    <w:rsid w:val="00C54173"/>
    <w:rsid w:val="00C54435"/>
    <w:rsid w:val="00C548B5"/>
    <w:rsid w:val="00C54BF9"/>
    <w:rsid w:val="00C555EA"/>
    <w:rsid w:val="00C56698"/>
    <w:rsid w:val="00C569B8"/>
    <w:rsid w:val="00C575B1"/>
    <w:rsid w:val="00C5775F"/>
    <w:rsid w:val="00C60981"/>
    <w:rsid w:val="00C6153F"/>
    <w:rsid w:val="00C61A64"/>
    <w:rsid w:val="00C61B9E"/>
    <w:rsid w:val="00C61E88"/>
    <w:rsid w:val="00C61FBF"/>
    <w:rsid w:val="00C6245E"/>
    <w:rsid w:val="00C624C7"/>
    <w:rsid w:val="00C62C90"/>
    <w:rsid w:val="00C6303B"/>
    <w:rsid w:val="00C632BA"/>
    <w:rsid w:val="00C6381C"/>
    <w:rsid w:val="00C65BA6"/>
    <w:rsid w:val="00C65BC7"/>
    <w:rsid w:val="00C66B0C"/>
    <w:rsid w:val="00C6700A"/>
    <w:rsid w:val="00C676D2"/>
    <w:rsid w:val="00C70001"/>
    <w:rsid w:val="00C710FE"/>
    <w:rsid w:val="00C71FDC"/>
    <w:rsid w:val="00C724F6"/>
    <w:rsid w:val="00C72A4C"/>
    <w:rsid w:val="00C7369A"/>
    <w:rsid w:val="00C74F80"/>
    <w:rsid w:val="00C752DF"/>
    <w:rsid w:val="00C75801"/>
    <w:rsid w:val="00C75D05"/>
    <w:rsid w:val="00C75D5E"/>
    <w:rsid w:val="00C76413"/>
    <w:rsid w:val="00C76814"/>
    <w:rsid w:val="00C7788D"/>
    <w:rsid w:val="00C8023F"/>
    <w:rsid w:val="00C81135"/>
    <w:rsid w:val="00C8162B"/>
    <w:rsid w:val="00C8174B"/>
    <w:rsid w:val="00C81756"/>
    <w:rsid w:val="00C821BB"/>
    <w:rsid w:val="00C8302F"/>
    <w:rsid w:val="00C83B1A"/>
    <w:rsid w:val="00C83DB8"/>
    <w:rsid w:val="00C8463A"/>
    <w:rsid w:val="00C84DEB"/>
    <w:rsid w:val="00C851B0"/>
    <w:rsid w:val="00C85CCE"/>
    <w:rsid w:val="00C85DAA"/>
    <w:rsid w:val="00C872CC"/>
    <w:rsid w:val="00C874A0"/>
    <w:rsid w:val="00C87DD3"/>
    <w:rsid w:val="00C87EC6"/>
    <w:rsid w:val="00C908A1"/>
    <w:rsid w:val="00C90952"/>
    <w:rsid w:val="00C909F5"/>
    <w:rsid w:val="00C90D68"/>
    <w:rsid w:val="00C916AE"/>
    <w:rsid w:val="00C96100"/>
    <w:rsid w:val="00C9675D"/>
    <w:rsid w:val="00C9766B"/>
    <w:rsid w:val="00CA03ED"/>
    <w:rsid w:val="00CA043F"/>
    <w:rsid w:val="00CA062D"/>
    <w:rsid w:val="00CA0FB8"/>
    <w:rsid w:val="00CA1287"/>
    <w:rsid w:val="00CA12E4"/>
    <w:rsid w:val="00CA2282"/>
    <w:rsid w:val="00CA2499"/>
    <w:rsid w:val="00CA3C80"/>
    <w:rsid w:val="00CA4BAE"/>
    <w:rsid w:val="00CA53EB"/>
    <w:rsid w:val="00CA555A"/>
    <w:rsid w:val="00CA59CC"/>
    <w:rsid w:val="00CA5DA4"/>
    <w:rsid w:val="00CA610F"/>
    <w:rsid w:val="00CA6876"/>
    <w:rsid w:val="00CA6983"/>
    <w:rsid w:val="00CA7573"/>
    <w:rsid w:val="00CB0064"/>
    <w:rsid w:val="00CB00F8"/>
    <w:rsid w:val="00CB0675"/>
    <w:rsid w:val="00CB0690"/>
    <w:rsid w:val="00CB1FDB"/>
    <w:rsid w:val="00CB2A48"/>
    <w:rsid w:val="00CB2A4E"/>
    <w:rsid w:val="00CB31C2"/>
    <w:rsid w:val="00CB36CD"/>
    <w:rsid w:val="00CB44CB"/>
    <w:rsid w:val="00CB44D1"/>
    <w:rsid w:val="00CB4CF5"/>
    <w:rsid w:val="00CB57DE"/>
    <w:rsid w:val="00CB6F9D"/>
    <w:rsid w:val="00CB7DAD"/>
    <w:rsid w:val="00CC1AE5"/>
    <w:rsid w:val="00CC2398"/>
    <w:rsid w:val="00CC2BBC"/>
    <w:rsid w:val="00CC2F02"/>
    <w:rsid w:val="00CC3ED2"/>
    <w:rsid w:val="00CC562E"/>
    <w:rsid w:val="00CC5909"/>
    <w:rsid w:val="00CC659D"/>
    <w:rsid w:val="00CC7215"/>
    <w:rsid w:val="00CC726B"/>
    <w:rsid w:val="00CC76C2"/>
    <w:rsid w:val="00CC7B9C"/>
    <w:rsid w:val="00CC7CF7"/>
    <w:rsid w:val="00CD02C0"/>
    <w:rsid w:val="00CD05F6"/>
    <w:rsid w:val="00CD0698"/>
    <w:rsid w:val="00CD072E"/>
    <w:rsid w:val="00CD0A4A"/>
    <w:rsid w:val="00CD1F97"/>
    <w:rsid w:val="00CD2499"/>
    <w:rsid w:val="00CD24B4"/>
    <w:rsid w:val="00CD2A6A"/>
    <w:rsid w:val="00CD318D"/>
    <w:rsid w:val="00CD3608"/>
    <w:rsid w:val="00CD3B7C"/>
    <w:rsid w:val="00CD4081"/>
    <w:rsid w:val="00CD4503"/>
    <w:rsid w:val="00CD47A7"/>
    <w:rsid w:val="00CD4DEA"/>
    <w:rsid w:val="00CD4F8B"/>
    <w:rsid w:val="00CD514B"/>
    <w:rsid w:val="00CD528A"/>
    <w:rsid w:val="00CD5672"/>
    <w:rsid w:val="00CD5DF3"/>
    <w:rsid w:val="00CD5FA2"/>
    <w:rsid w:val="00CD5FCF"/>
    <w:rsid w:val="00CD68A4"/>
    <w:rsid w:val="00CD6B24"/>
    <w:rsid w:val="00CD714C"/>
    <w:rsid w:val="00CE2CE1"/>
    <w:rsid w:val="00CE320D"/>
    <w:rsid w:val="00CE37F9"/>
    <w:rsid w:val="00CE3996"/>
    <w:rsid w:val="00CE3FD3"/>
    <w:rsid w:val="00CE5373"/>
    <w:rsid w:val="00CE62D0"/>
    <w:rsid w:val="00CE6597"/>
    <w:rsid w:val="00CE6603"/>
    <w:rsid w:val="00CE678B"/>
    <w:rsid w:val="00CE6A7B"/>
    <w:rsid w:val="00CE6A89"/>
    <w:rsid w:val="00CE7AA7"/>
    <w:rsid w:val="00CE7D20"/>
    <w:rsid w:val="00CE7EC9"/>
    <w:rsid w:val="00CF0282"/>
    <w:rsid w:val="00CF063C"/>
    <w:rsid w:val="00CF0863"/>
    <w:rsid w:val="00CF0B51"/>
    <w:rsid w:val="00CF13E5"/>
    <w:rsid w:val="00CF171E"/>
    <w:rsid w:val="00CF2FBC"/>
    <w:rsid w:val="00CF3A67"/>
    <w:rsid w:val="00CF3DCE"/>
    <w:rsid w:val="00CF4511"/>
    <w:rsid w:val="00CF4C40"/>
    <w:rsid w:val="00CF4CCB"/>
    <w:rsid w:val="00CF561F"/>
    <w:rsid w:val="00CF58F5"/>
    <w:rsid w:val="00CF5DA7"/>
    <w:rsid w:val="00CF61A9"/>
    <w:rsid w:val="00CF642C"/>
    <w:rsid w:val="00CF6A06"/>
    <w:rsid w:val="00CF6DD6"/>
    <w:rsid w:val="00CF7399"/>
    <w:rsid w:val="00CF7FA5"/>
    <w:rsid w:val="00D00802"/>
    <w:rsid w:val="00D008E7"/>
    <w:rsid w:val="00D01B19"/>
    <w:rsid w:val="00D02599"/>
    <w:rsid w:val="00D02EAF"/>
    <w:rsid w:val="00D03DE9"/>
    <w:rsid w:val="00D03F71"/>
    <w:rsid w:val="00D04AD9"/>
    <w:rsid w:val="00D055E7"/>
    <w:rsid w:val="00D064B7"/>
    <w:rsid w:val="00D065CE"/>
    <w:rsid w:val="00D06C33"/>
    <w:rsid w:val="00D06E90"/>
    <w:rsid w:val="00D07EDD"/>
    <w:rsid w:val="00D107F4"/>
    <w:rsid w:val="00D11627"/>
    <w:rsid w:val="00D11CA8"/>
    <w:rsid w:val="00D12147"/>
    <w:rsid w:val="00D126A3"/>
    <w:rsid w:val="00D13388"/>
    <w:rsid w:val="00D13708"/>
    <w:rsid w:val="00D14E37"/>
    <w:rsid w:val="00D153C3"/>
    <w:rsid w:val="00D158C2"/>
    <w:rsid w:val="00D15F8D"/>
    <w:rsid w:val="00D172B2"/>
    <w:rsid w:val="00D173D9"/>
    <w:rsid w:val="00D17488"/>
    <w:rsid w:val="00D17A66"/>
    <w:rsid w:val="00D20683"/>
    <w:rsid w:val="00D207B8"/>
    <w:rsid w:val="00D20CB3"/>
    <w:rsid w:val="00D20DAF"/>
    <w:rsid w:val="00D213BB"/>
    <w:rsid w:val="00D218DB"/>
    <w:rsid w:val="00D21AA3"/>
    <w:rsid w:val="00D22B4E"/>
    <w:rsid w:val="00D23169"/>
    <w:rsid w:val="00D24213"/>
    <w:rsid w:val="00D24EA7"/>
    <w:rsid w:val="00D25064"/>
    <w:rsid w:val="00D26242"/>
    <w:rsid w:val="00D277EF"/>
    <w:rsid w:val="00D30013"/>
    <w:rsid w:val="00D3012C"/>
    <w:rsid w:val="00D301AE"/>
    <w:rsid w:val="00D305F2"/>
    <w:rsid w:val="00D3070E"/>
    <w:rsid w:val="00D31D31"/>
    <w:rsid w:val="00D3260B"/>
    <w:rsid w:val="00D3267E"/>
    <w:rsid w:val="00D328C6"/>
    <w:rsid w:val="00D3299B"/>
    <w:rsid w:val="00D329C7"/>
    <w:rsid w:val="00D32E7B"/>
    <w:rsid w:val="00D335C7"/>
    <w:rsid w:val="00D33B66"/>
    <w:rsid w:val="00D342D6"/>
    <w:rsid w:val="00D34FF2"/>
    <w:rsid w:val="00D35683"/>
    <w:rsid w:val="00D36358"/>
    <w:rsid w:val="00D3703F"/>
    <w:rsid w:val="00D373E9"/>
    <w:rsid w:val="00D37C2D"/>
    <w:rsid w:val="00D40EBD"/>
    <w:rsid w:val="00D415CF"/>
    <w:rsid w:val="00D41BF3"/>
    <w:rsid w:val="00D41FF2"/>
    <w:rsid w:val="00D44743"/>
    <w:rsid w:val="00D448D1"/>
    <w:rsid w:val="00D44F07"/>
    <w:rsid w:val="00D45036"/>
    <w:rsid w:val="00D45B98"/>
    <w:rsid w:val="00D4750B"/>
    <w:rsid w:val="00D47A89"/>
    <w:rsid w:val="00D47AF0"/>
    <w:rsid w:val="00D500C4"/>
    <w:rsid w:val="00D50447"/>
    <w:rsid w:val="00D51436"/>
    <w:rsid w:val="00D52489"/>
    <w:rsid w:val="00D526C0"/>
    <w:rsid w:val="00D53B4D"/>
    <w:rsid w:val="00D542F7"/>
    <w:rsid w:val="00D543CB"/>
    <w:rsid w:val="00D545F2"/>
    <w:rsid w:val="00D5485A"/>
    <w:rsid w:val="00D55BA9"/>
    <w:rsid w:val="00D55D56"/>
    <w:rsid w:val="00D563D7"/>
    <w:rsid w:val="00D567DE"/>
    <w:rsid w:val="00D57110"/>
    <w:rsid w:val="00D57480"/>
    <w:rsid w:val="00D57829"/>
    <w:rsid w:val="00D57A8B"/>
    <w:rsid w:val="00D605A1"/>
    <w:rsid w:val="00D60ECA"/>
    <w:rsid w:val="00D61ADE"/>
    <w:rsid w:val="00D62120"/>
    <w:rsid w:val="00D62757"/>
    <w:rsid w:val="00D62FB7"/>
    <w:rsid w:val="00D63CF4"/>
    <w:rsid w:val="00D65FE0"/>
    <w:rsid w:val="00D66483"/>
    <w:rsid w:val="00D66C7F"/>
    <w:rsid w:val="00D676A1"/>
    <w:rsid w:val="00D67B09"/>
    <w:rsid w:val="00D67E12"/>
    <w:rsid w:val="00D70D0A"/>
    <w:rsid w:val="00D7160A"/>
    <w:rsid w:val="00D72ABC"/>
    <w:rsid w:val="00D7563C"/>
    <w:rsid w:val="00D759B6"/>
    <w:rsid w:val="00D76C8D"/>
    <w:rsid w:val="00D77704"/>
    <w:rsid w:val="00D77ED5"/>
    <w:rsid w:val="00D80381"/>
    <w:rsid w:val="00D80F22"/>
    <w:rsid w:val="00D810BA"/>
    <w:rsid w:val="00D810EE"/>
    <w:rsid w:val="00D81632"/>
    <w:rsid w:val="00D825F3"/>
    <w:rsid w:val="00D82E5E"/>
    <w:rsid w:val="00D83015"/>
    <w:rsid w:val="00D83A6C"/>
    <w:rsid w:val="00D84C44"/>
    <w:rsid w:val="00D85482"/>
    <w:rsid w:val="00D85788"/>
    <w:rsid w:val="00D86179"/>
    <w:rsid w:val="00D86D57"/>
    <w:rsid w:val="00D872E5"/>
    <w:rsid w:val="00D87971"/>
    <w:rsid w:val="00D87B72"/>
    <w:rsid w:val="00D87CA4"/>
    <w:rsid w:val="00D90CC3"/>
    <w:rsid w:val="00D936DD"/>
    <w:rsid w:val="00D9398E"/>
    <w:rsid w:val="00D94318"/>
    <w:rsid w:val="00D94703"/>
    <w:rsid w:val="00D95235"/>
    <w:rsid w:val="00D95585"/>
    <w:rsid w:val="00D95816"/>
    <w:rsid w:val="00D96DD6"/>
    <w:rsid w:val="00DA09EB"/>
    <w:rsid w:val="00DA12F8"/>
    <w:rsid w:val="00DA14A9"/>
    <w:rsid w:val="00DA1578"/>
    <w:rsid w:val="00DA1626"/>
    <w:rsid w:val="00DA1A60"/>
    <w:rsid w:val="00DA2393"/>
    <w:rsid w:val="00DA2671"/>
    <w:rsid w:val="00DA2817"/>
    <w:rsid w:val="00DA2DFE"/>
    <w:rsid w:val="00DA320B"/>
    <w:rsid w:val="00DA36E1"/>
    <w:rsid w:val="00DA4C5F"/>
    <w:rsid w:val="00DA4CA3"/>
    <w:rsid w:val="00DA4E98"/>
    <w:rsid w:val="00DA5364"/>
    <w:rsid w:val="00DA545B"/>
    <w:rsid w:val="00DA63A5"/>
    <w:rsid w:val="00DA7545"/>
    <w:rsid w:val="00DA757B"/>
    <w:rsid w:val="00DB03B5"/>
    <w:rsid w:val="00DB0BEF"/>
    <w:rsid w:val="00DB1343"/>
    <w:rsid w:val="00DB2392"/>
    <w:rsid w:val="00DB2C05"/>
    <w:rsid w:val="00DB2C0C"/>
    <w:rsid w:val="00DB2C41"/>
    <w:rsid w:val="00DB2E6A"/>
    <w:rsid w:val="00DB3470"/>
    <w:rsid w:val="00DB3504"/>
    <w:rsid w:val="00DB393A"/>
    <w:rsid w:val="00DB46E1"/>
    <w:rsid w:val="00DB4BD9"/>
    <w:rsid w:val="00DB4DF7"/>
    <w:rsid w:val="00DB5D74"/>
    <w:rsid w:val="00DB62A7"/>
    <w:rsid w:val="00DB6484"/>
    <w:rsid w:val="00DC0263"/>
    <w:rsid w:val="00DC1373"/>
    <w:rsid w:val="00DC2FC9"/>
    <w:rsid w:val="00DC3A8A"/>
    <w:rsid w:val="00DC428F"/>
    <w:rsid w:val="00DC4412"/>
    <w:rsid w:val="00DC4F42"/>
    <w:rsid w:val="00DC5378"/>
    <w:rsid w:val="00DC6625"/>
    <w:rsid w:val="00DC6957"/>
    <w:rsid w:val="00DC697A"/>
    <w:rsid w:val="00DC7267"/>
    <w:rsid w:val="00DC73FB"/>
    <w:rsid w:val="00DD0063"/>
    <w:rsid w:val="00DD02C3"/>
    <w:rsid w:val="00DD031E"/>
    <w:rsid w:val="00DD050C"/>
    <w:rsid w:val="00DD072D"/>
    <w:rsid w:val="00DD076F"/>
    <w:rsid w:val="00DD16DA"/>
    <w:rsid w:val="00DD1E76"/>
    <w:rsid w:val="00DD218D"/>
    <w:rsid w:val="00DD23B6"/>
    <w:rsid w:val="00DD2502"/>
    <w:rsid w:val="00DD26F0"/>
    <w:rsid w:val="00DD2B27"/>
    <w:rsid w:val="00DD31EC"/>
    <w:rsid w:val="00DD4EAA"/>
    <w:rsid w:val="00DD50BC"/>
    <w:rsid w:val="00DD5DB6"/>
    <w:rsid w:val="00DD5EC4"/>
    <w:rsid w:val="00DE0339"/>
    <w:rsid w:val="00DE1C35"/>
    <w:rsid w:val="00DE2201"/>
    <w:rsid w:val="00DE2297"/>
    <w:rsid w:val="00DE27AF"/>
    <w:rsid w:val="00DE3919"/>
    <w:rsid w:val="00DE3B18"/>
    <w:rsid w:val="00DE4C78"/>
    <w:rsid w:val="00DE4CB7"/>
    <w:rsid w:val="00DE4EFE"/>
    <w:rsid w:val="00DE63C6"/>
    <w:rsid w:val="00DE715B"/>
    <w:rsid w:val="00DE71D2"/>
    <w:rsid w:val="00DE7681"/>
    <w:rsid w:val="00DE78E5"/>
    <w:rsid w:val="00DE7B87"/>
    <w:rsid w:val="00DE7E67"/>
    <w:rsid w:val="00DE7F5D"/>
    <w:rsid w:val="00DF0AEE"/>
    <w:rsid w:val="00DF1465"/>
    <w:rsid w:val="00DF155A"/>
    <w:rsid w:val="00DF1B15"/>
    <w:rsid w:val="00DF2334"/>
    <w:rsid w:val="00DF2676"/>
    <w:rsid w:val="00DF2716"/>
    <w:rsid w:val="00DF38BC"/>
    <w:rsid w:val="00DF3CBB"/>
    <w:rsid w:val="00DF3D08"/>
    <w:rsid w:val="00DF5496"/>
    <w:rsid w:val="00DF5B13"/>
    <w:rsid w:val="00DF66AC"/>
    <w:rsid w:val="00E00B56"/>
    <w:rsid w:val="00E00CC8"/>
    <w:rsid w:val="00E01170"/>
    <w:rsid w:val="00E011BB"/>
    <w:rsid w:val="00E02381"/>
    <w:rsid w:val="00E02894"/>
    <w:rsid w:val="00E02E13"/>
    <w:rsid w:val="00E03068"/>
    <w:rsid w:val="00E034EE"/>
    <w:rsid w:val="00E038E2"/>
    <w:rsid w:val="00E04F4D"/>
    <w:rsid w:val="00E05090"/>
    <w:rsid w:val="00E05364"/>
    <w:rsid w:val="00E07496"/>
    <w:rsid w:val="00E07E53"/>
    <w:rsid w:val="00E12821"/>
    <w:rsid w:val="00E12E2A"/>
    <w:rsid w:val="00E138CD"/>
    <w:rsid w:val="00E13B80"/>
    <w:rsid w:val="00E14C8B"/>
    <w:rsid w:val="00E14FE8"/>
    <w:rsid w:val="00E15507"/>
    <w:rsid w:val="00E1576F"/>
    <w:rsid w:val="00E15B5D"/>
    <w:rsid w:val="00E1647E"/>
    <w:rsid w:val="00E173EC"/>
    <w:rsid w:val="00E17412"/>
    <w:rsid w:val="00E17AE4"/>
    <w:rsid w:val="00E17C51"/>
    <w:rsid w:val="00E17CCE"/>
    <w:rsid w:val="00E17D0F"/>
    <w:rsid w:val="00E20D90"/>
    <w:rsid w:val="00E21AAE"/>
    <w:rsid w:val="00E21F35"/>
    <w:rsid w:val="00E233A3"/>
    <w:rsid w:val="00E2356E"/>
    <w:rsid w:val="00E23C2C"/>
    <w:rsid w:val="00E2445B"/>
    <w:rsid w:val="00E251C9"/>
    <w:rsid w:val="00E257C7"/>
    <w:rsid w:val="00E26259"/>
    <w:rsid w:val="00E27340"/>
    <w:rsid w:val="00E2751C"/>
    <w:rsid w:val="00E300A9"/>
    <w:rsid w:val="00E30427"/>
    <w:rsid w:val="00E30950"/>
    <w:rsid w:val="00E30B93"/>
    <w:rsid w:val="00E30BEA"/>
    <w:rsid w:val="00E31BD7"/>
    <w:rsid w:val="00E31CA4"/>
    <w:rsid w:val="00E31D32"/>
    <w:rsid w:val="00E32296"/>
    <w:rsid w:val="00E32999"/>
    <w:rsid w:val="00E337CA"/>
    <w:rsid w:val="00E33DC5"/>
    <w:rsid w:val="00E351EB"/>
    <w:rsid w:val="00E36032"/>
    <w:rsid w:val="00E3669C"/>
    <w:rsid w:val="00E36C39"/>
    <w:rsid w:val="00E3732E"/>
    <w:rsid w:val="00E37601"/>
    <w:rsid w:val="00E402FA"/>
    <w:rsid w:val="00E40AF3"/>
    <w:rsid w:val="00E40C45"/>
    <w:rsid w:val="00E4212A"/>
    <w:rsid w:val="00E4298A"/>
    <w:rsid w:val="00E431DB"/>
    <w:rsid w:val="00E440FC"/>
    <w:rsid w:val="00E44335"/>
    <w:rsid w:val="00E45602"/>
    <w:rsid w:val="00E459B6"/>
    <w:rsid w:val="00E45EDC"/>
    <w:rsid w:val="00E4618B"/>
    <w:rsid w:val="00E46A36"/>
    <w:rsid w:val="00E47226"/>
    <w:rsid w:val="00E478FE"/>
    <w:rsid w:val="00E47C5D"/>
    <w:rsid w:val="00E47EBF"/>
    <w:rsid w:val="00E507FC"/>
    <w:rsid w:val="00E5175D"/>
    <w:rsid w:val="00E51ADC"/>
    <w:rsid w:val="00E52369"/>
    <w:rsid w:val="00E526B9"/>
    <w:rsid w:val="00E529C9"/>
    <w:rsid w:val="00E52F91"/>
    <w:rsid w:val="00E534E1"/>
    <w:rsid w:val="00E54791"/>
    <w:rsid w:val="00E55CBB"/>
    <w:rsid w:val="00E561D0"/>
    <w:rsid w:val="00E56C33"/>
    <w:rsid w:val="00E56C94"/>
    <w:rsid w:val="00E600EE"/>
    <w:rsid w:val="00E60100"/>
    <w:rsid w:val="00E607C5"/>
    <w:rsid w:val="00E60818"/>
    <w:rsid w:val="00E60B2B"/>
    <w:rsid w:val="00E60C9F"/>
    <w:rsid w:val="00E6114E"/>
    <w:rsid w:val="00E6157E"/>
    <w:rsid w:val="00E61911"/>
    <w:rsid w:val="00E619C0"/>
    <w:rsid w:val="00E61D73"/>
    <w:rsid w:val="00E62088"/>
    <w:rsid w:val="00E6208A"/>
    <w:rsid w:val="00E62205"/>
    <w:rsid w:val="00E63A40"/>
    <w:rsid w:val="00E641BC"/>
    <w:rsid w:val="00E641FD"/>
    <w:rsid w:val="00E64C96"/>
    <w:rsid w:val="00E66488"/>
    <w:rsid w:val="00E666B5"/>
    <w:rsid w:val="00E67412"/>
    <w:rsid w:val="00E70529"/>
    <w:rsid w:val="00E70564"/>
    <w:rsid w:val="00E707B0"/>
    <w:rsid w:val="00E70CF4"/>
    <w:rsid w:val="00E70E54"/>
    <w:rsid w:val="00E713A5"/>
    <w:rsid w:val="00E71E79"/>
    <w:rsid w:val="00E72C7F"/>
    <w:rsid w:val="00E732D8"/>
    <w:rsid w:val="00E73487"/>
    <w:rsid w:val="00E736AB"/>
    <w:rsid w:val="00E73960"/>
    <w:rsid w:val="00E74778"/>
    <w:rsid w:val="00E74DE6"/>
    <w:rsid w:val="00E74F40"/>
    <w:rsid w:val="00E7522D"/>
    <w:rsid w:val="00E7583D"/>
    <w:rsid w:val="00E762B8"/>
    <w:rsid w:val="00E765EA"/>
    <w:rsid w:val="00E76B94"/>
    <w:rsid w:val="00E76D2D"/>
    <w:rsid w:val="00E76EFB"/>
    <w:rsid w:val="00E80079"/>
    <w:rsid w:val="00E8046F"/>
    <w:rsid w:val="00E80C95"/>
    <w:rsid w:val="00E8151B"/>
    <w:rsid w:val="00E8152C"/>
    <w:rsid w:val="00E82800"/>
    <w:rsid w:val="00E82B67"/>
    <w:rsid w:val="00E82BCD"/>
    <w:rsid w:val="00E832DA"/>
    <w:rsid w:val="00E835AC"/>
    <w:rsid w:val="00E8394D"/>
    <w:rsid w:val="00E83E13"/>
    <w:rsid w:val="00E84C2B"/>
    <w:rsid w:val="00E84F7D"/>
    <w:rsid w:val="00E850DB"/>
    <w:rsid w:val="00E85BA5"/>
    <w:rsid w:val="00E8609E"/>
    <w:rsid w:val="00E868F9"/>
    <w:rsid w:val="00E87DDD"/>
    <w:rsid w:val="00E90121"/>
    <w:rsid w:val="00E90150"/>
    <w:rsid w:val="00E9025C"/>
    <w:rsid w:val="00E9226E"/>
    <w:rsid w:val="00E92CC1"/>
    <w:rsid w:val="00E93178"/>
    <w:rsid w:val="00E94034"/>
    <w:rsid w:val="00E94188"/>
    <w:rsid w:val="00E9556D"/>
    <w:rsid w:val="00E95B47"/>
    <w:rsid w:val="00E95C7B"/>
    <w:rsid w:val="00E964F9"/>
    <w:rsid w:val="00E9656A"/>
    <w:rsid w:val="00E975BF"/>
    <w:rsid w:val="00EA053E"/>
    <w:rsid w:val="00EA0720"/>
    <w:rsid w:val="00EA102B"/>
    <w:rsid w:val="00EA11C7"/>
    <w:rsid w:val="00EA153F"/>
    <w:rsid w:val="00EA21D5"/>
    <w:rsid w:val="00EA21FC"/>
    <w:rsid w:val="00EA25A9"/>
    <w:rsid w:val="00EA263B"/>
    <w:rsid w:val="00EA2762"/>
    <w:rsid w:val="00EA2A69"/>
    <w:rsid w:val="00EA2B71"/>
    <w:rsid w:val="00EA3251"/>
    <w:rsid w:val="00EA334D"/>
    <w:rsid w:val="00EA3BAB"/>
    <w:rsid w:val="00EA5773"/>
    <w:rsid w:val="00EA5A4E"/>
    <w:rsid w:val="00EA6507"/>
    <w:rsid w:val="00EA68A0"/>
    <w:rsid w:val="00EA6F03"/>
    <w:rsid w:val="00EA744B"/>
    <w:rsid w:val="00EB0618"/>
    <w:rsid w:val="00EB06D6"/>
    <w:rsid w:val="00EB0E9E"/>
    <w:rsid w:val="00EB1992"/>
    <w:rsid w:val="00EB1A78"/>
    <w:rsid w:val="00EB2A9C"/>
    <w:rsid w:val="00EB34AC"/>
    <w:rsid w:val="00EB58AD"/>
    <w:rsid w:val="00EB5945"/>
    <w:rsid w:val="00EB63DF"/>
    <w:rsid w:val="00EB673F"/>
    <w:rsid w:val="00EB67E9"/>
    <w:rsid w:val="00EB6D91"/>
    <w:rsid w:val="00EB7BFB"/>
    <w:rsid w:val="00EC025C"/>
    <w:rsid w:val="00EC15EB"/>
    <w:rsid w:val="00EC1863"/>
    <w:rsid w:val="00EC24AF"/>
    <w:rsid w:val="00EC25C8"/>
    <w:rsid w:val="00EC2674"/>
    <w:rsid w:val="00EC2949"/>
    <w:rsid w:val="00EC38E1"/>
    <w:rsid w:val="00EC5269"/>
    <w:rsid w:val="00EC5F74"/>
    <w:rsid w:val="00EC685F"/>
    <w:rsid w:val="00EC6CE6"/>
    <w:rsid w:val="00EC77C8"/>
    <w:rsid w:val="00EC79BB"/>
    <w:rsid w:val="00ED07AC"/>
    <w:rsid w:val="00ED1BEA"/>
    <w:rsid w:val="00ED1EE0"/>
    <w:rsid w:val="00ED349D"/>
    <w:rsid w:val="00ED4731"/>
    <w:rsid w:val="00ED49E5"/>
    <w:rsid w:val="00ED52F4"/>
    <w:rsid w:val="00ED5330"/>
    <w:rsid w:val="00ED5A2D"/>
    <w:rsid w:val="00ED6749"/>
    <w:rsid w:val="00ED6841"/>
    <w:rsid w:val="00ED6E62"/>
    <w:rsid w:val="00ED7E15"/>
    <w:rsid w:val="00ED7FB0"/>
    <w:rsid w:val="00EE003B"/>
    <w:rsid w:val="00EE06F0"/>
    <w:rsid w:val="00EE16AE"/>
    <w:rsid w:val="00EE23C9"/>
    <w:rsid w:val="00EE3385"/>
    <w:rsid w:val="00EE4EB9"/>
    <w:rsid w:val="00EE5304"/>
    <w:rsid w:val="00EE5865"/>
    <w:rsid w:val="00EE6476"/>
    <w:rsid w:val="00EE67B5"/>
    <w:rsid w:val="00EE6A8B"/>
    <w:rsid w:val="00EE7802"/>
    <w:rsid w:val="00EF1307"/>
    <w:rsid w:val="00EF1505"/>
    <w:rsid w:val="00EF1C29"/>
    <w:rsid w:val="00EF2062"/>
    <w:rsid w:val="00EF449B"/>
    <w:rsid w:val="00EF4546"/>
    <w:rsid w:val="00EF4DD6"/>
    <w:rsid w:val="00EF532B"/>
    <w:rsid w:val="00EF6F48"/>
    <w:rsid w:val="00EF6FCD"/>
    <w:rsid w:val="00EF757F"/>
    <w:rsid w:val="00EF7A03"/>
    <w:rsid w:val="00F0090B"/>
    <w:rsid w:val="00F00E06"/>
    <w:rsid w:val="00F01A1E"/>
    <w:rsid w:val="00F01F54"/>
    <w:rsid w:val="00F0249F"/>
    <w:rsid w:val="00F0314F"/>
    <w:rsid w:val="00F0322C"/>
    <w:rsid w:val="00F05130"/>
    <w:rsid w:val="00F052B3"/>
    <w:rsid w:val="00F0574C"/>
    <w:rsid w:val="00F06865"/>
    <w:rsid w:val="00F06A5D"/>
    <w:rsid w:val="00F07654"/>
    <w:rsid w:val="00F106D3"/>
    <w:rsid w:val="00F117F6"/>
    <w:rsid w:val="00F11FC6"/>
    <w:rsid w:val="00F12183"/>
    <w:rsid w:val="00F128AD"/>
    <w:rsid w:val="00F12D02"/>
    <w:rsid w:val="00F13DF2"/>
    <w:rsid w:val="00F142C6"/>
    <w:rsid w:val="00F149EC"/>
    <w:rsid w:val="00F15564"/>
    <w:rsid w:val="00F156DE"/>
    <w:rsid w:val="00F159E8"/>
    <w:rsid w:val="00F15BFA"/>
    <w:rsid w:val="00F16837"/>
    <w:rsid w:val="00F17618"/>
    <w:rsid w:val="00F17799"/>
    <w:rsid w:val="00F17AF7"/>
    <w:rsid w:val="00F20018"/>
    <w:rsid w:val="00F20E25"/>
    <w:rsid w:val="00F21504"/>
    <w:rsid w:val="00F219DF"/>
    <w:rsid w:val="00F21A26"/>
    <w:rsid w:val="00F21CC2"/>
    <w:rsid w:val="00F23A4B"/>
    <w:rsid w:val="00F24F4A"/>
    <w:rsid w:val="00F254C1"/>
    <w:rsid w:val="00F25835"/>
    <w:rsid w:val="00F2595A"/>
    <w:rsid w:val="00F259DF"/>
    <w:rsid w:val="00F26085"/>
    <w:rsid w:val="00F260B0"/>
    <w:rsid w:val="00F26C46"/>
    <w:rsid w:val="00F270FB"/>
    <w:rsid w:val="00F27710"/>
    <w:rsid w:val="00F306D6"/>
    <w:rsid w:val="00F310CB"/>
    <w:rsid w:val="00F319E4"/>
    <w:rsid w:val="00F32574"/>
    <w:rsid w:val="00F32658"/>
    <w:rsid w:val="00F32C21"/>
    <w:rsid w:val="00F33368"/>
    <w:rsid w:val="00F341C9"/>
    <w:rsid w:val="00F34DE2"/>
    <w:rsid w:val="00F34F60"/>
    <w:rsid w:val="00F35045"/>
    <w:rsid w:val="00F35184"/>
    <w:rsid w:val="00F35320"/>
    <w:rsid w:val="00F35748"/>
    <w:rsid w:val="00F35F7A"/>
    <w:rsid w:val="00F3675F"/>
    <w:rsid w:val="00F37A7D"/>
    <w:rsid w:val="00F37E7A"/>
    <w:rsid w:val="00F4192B"/>
    <w:rsid w:val="00F42263"/>
    <w:rsid w:val="00F42A55"/>
    <w:rsid w:val="00F42FAA"/>
    <w:rsid w:val="00F44331"/>
    <w:rsid w:val="00F4554F"/>
    <w:rsid w:val="00F45904"/>
    <w:rsid w:val="00F45C28"/>
    <w:rsid w:val="00F473E6"/>
    <w:rsid w:val="00F475F5"/>
    <w:rsid w:val="00F479EB"/>
    <w:rsid w:val="00F47B70"/>
    <w:rsid w:val="00F5047D"/>
    <w:rsid w:val="00F51244"/>
    <w:rsid w:val="00F512DD"/>
    <w:rsid w:val="00F513E9"/>
    <w:rsid w:val="00F51C94"/>
    <w:rsid w:val="00F52F49"/>
    <w:rsid w:val="00F52F5D"/>
    <w:rsid w:val="00F53D35"/>
    <w:rsid w:val="00F53D75"/>
    <w:rsid w:val="00F55DBD"/>
    <w:rsid w:val="00F561AC"/>
    <w:rsid w:val="00F56A20"/>
    <w:rsid w:val="00F56AE1"/>
    <w:rsid w:val="00F56DFB"/>
    <w:rsid w:val="00F57096"/>
    <w:rsid w:val="00F603B0"/>
    <w:rsid w:val="00F604AE"/>
    <w:rsid w:val="00F604F6"/>
    <w:rsid w:val="00F605AB"/>
    <w:rsid w:val="00F60611"/>
    <w:rsid w:val="00F6096D"/>
    <w:rsid w:val="00F60CF0"/>
    <w:rsid w:val="00F614B4"/>
    <w:rsid w:val="00F6217F"/>
    <w:rsid w:val="00F62B15"/>
    <w:rsid w:val="00F64861"/>
    <w:rsid w:val="00F64C9B"/>
    <w:rsid w:val="00F64DDC"/>
    <w:rsid w:val="00F65161"/>
    <w:rsid w:val="00F652B0"/>
    <w:rsid w:val="00F653B9"/>
    <w:rsid w:val="00F65D40"/>
    <w:rsid w:val="00F6692E"/>
    <w:rsid w:val="00F7006C"/>
    <w:rsid w:val="00F703B5"/>
    <w:rsid w:val="00F70892"/>
    <w:rsid w:val="00F70AC7"/>
    <w:rsid w:val="00F71364"/>
    <w:rsid w:val="00F720C5"/>
    <w:rsid w:val="00F73131"/>
    <w:rsid w:val="00F73604"/>
    <w:rsid w:val="00F742C7"/>
    <w:rsid w:val="00F746E7"/>
    <w:rsid w:val="00F74741"/>
    <w:rsid w:val="00F7478F"/>
    <w:rsid w:val="00F749BF"/>
    <w:rsid w:val="00F75BAC"/>
    <w:rsid w:val="00F76182"/>
    <w:rsid w:val="00F7703E"/>
    <w:rsid w:val="00F7728C"/>
    <w:rsid w:val="00F772D8"/>
    <w:rsid w:val="00F77C75"/>
    <w:rsid w:val="00F80004"/>
    <w:rsid w:val="00F80BE8"/>
    <w:rsid w:val="00F812C3"/>
    <w:rsid w:val="00F81ED3"/>
    <w:rsid w:val="00F825AC"/>
    <w:rsid w:val="00F825C7"/>
    <w:rsid w:val="00F82EA1"/>
    <w:rsid w:val="00F83170"/>
    <w:rsid w:val="00F834C0"/>
    <w:rsid w:val="00F83601"/>
    <w:rsid w:val="00F836E4"/>
    <w:rsid w:val="00F87BAB"/>
    <w:rsid w:val="00F87DD7"/>
    <w:rsid w:val="00F9088A"/>
    <w:rsid w:val="00F90F37"/>
    <w:rsid w:val="00F918A9"/>
    <w:rsid w:val="00F92063"/>
    <w:rsid w:val="00F928A3"/>
    <w:rsid w:val="00F9324A"/>
    <w:rsid w:val="00F93B93"/>
    <w:rsid w:val="00F942DA"/>
    <w:rsid w:val="00F9445A"/>
    <w:rsid w:val="00F95FDA"/>
    <w:rsid w:val="00F964BA"/>
    <w:rsid w:val="00F970B8"/>
    <w:rsid w:val="00F972C7"/>
    <w:rsid w:val="00FA18C3"/>
    <w:rsid w:val="00FA1A76"/>
    <w:rsid w:val="00FA297D"/>
    <w:rsid w:val="00FA29C8"/>
    <w:rsid w:val="00FA31E9"/>
    <w:rsid w:val="00FA32B1"/>
    <w:rsid w:val="00FA39CC"/>
    <w:rsid w:val="00FA3AE6"/>
    <w:rsid w:val="00FA4097"/>
    <w:rsid w:val="00FA4C9B"/>
    <w:rsid w:val="00FA5D82"/>
    <w:rsid w:val="00FA65A6"/>
    <w:rsid w:val="00FA6869"/>
    <w:rsid w:val="00FA6FD7"/>
    <w:rsid w:val="00FA73EC"/>
    <w:rsid w:val="00FA7E66"/>
    <w:rsid w:val="00FB1435"/>
    <w:rsid w:val="00FB14D7"/>
    <w:rsid w:val="00FB15B4"/>
    <w:rsid w:val="00FB1872"/>
    <w:rsid w:val="00FB1976"/>
    <w:rsid w:val="00FB1C9E"/>
    <w:rsid w:val="00FB31D8"/>
    <w:rsid w:val="00FB5330"/>
    <w:rsid w:val="00FB5647"/>
    <w:rsid w:val="00FB56AB"/>
    <w:rsid w:val="00FB671D"/>
    <w:rsid w:val="00FB6842"/>
    <w:rsid w:val="00FB68AE"/>
    <w:rsid w:val="00FB697D"/>
    <w:rsid w:val="00FB7100"/>
    <w:rsid w:val="00FB7439"/>
    <w:rsid w:val="00FB749C"/>
    <w:rsid w:val="00FC003A"/>
    <w:rsid w:val="00FC0667"/>
    <w:rsid w:val="00FC071D"/>
    <w:rsid w:val="00FC291E"/>
    <w:rsid w:val="00FC34A0"/>
    <w:rsid w:val="00FC3599"/>
    <w:rsid w:val="00FC3AF2"/>
    <w:rsid w:val="00FC494B"/>
    <w:rsid w:val="00FC65BD"/>
    <w:rsid w:val="00FC666B"/>
    <w:rsid w:val="00FC68FC"/>
    <w:rsid w:val="00FC7A6C"/>
    <w:rsid w:val="00FC7CA5"/>
    <w:rsid w:val="00FD0444"/>
    <w:rsid w:val="00FD1395"/>
    <w:rsid w:val="00FD1EA0"/>
    <w:rsid w:val="00FD267F"/>
    <w:rsid w:val="00FD2762"/>
    <w:rsid w:val="00FD2AFD"/>
    <w:rsid w:val="00FD2D8F"/>
    <w:rsid w:val="00FD3092"/>
    <w:rsid w:val="00FD3284"/>
    <w:rsid w:val="00FD32F8"/>
    <w:rsid w:val="00FD3392"/>
    <w:rsid w:val="00FD34DE"/>
    <w:rsid w:val="00FD433F"/>
    <w:rsid w:val="00FD4606"/>
    <w:rsid w:val="00FD5571"/>
    <w:rsid w:val="00FD57A1"/>
    <w:rsid w:val="00FD5C0E"/>
    <w:rsid w:val="00FD6B81"/>
    <w:rsid w:val="00FD7C93"/>
    <w:rsid w:val="00FE0997"/>
    <w:rsid w:val="00FE1577"/>
    <w:rsid w:val="00FE2759"/>
    <w:rsid w:val="00FE311C"/>
    <w:rsid w:val="00FE37B8"/>
    <w:rsid w:val="00FE3B45"/>
    <w:rsid w:val="00FE3BE9"/>
    <w:rsid w:val="00FE4070"/>
    <w:rsid w:val="00FE436C"/>
    <w:rsid w:val="00FE496E"/>
    <w:rsid w:val="00FE5025"/>
    <w:rsid w:val="00FE5189"/>
    <w:rsid w:val="00FE565C"/>
    <w:rsid w:val="00FE5B05"/>
    <w:rsid w:val="00FE5E1D"/>
    <w:rsid w:val="00FE64DE"/>
    <w:rsid w:val="00FE6E11"/>
    <w:rsid w:val="00FE6F55"/>
    <w:rsid w:val="00FE71C2"/>
    <w:rsid w:val="00FE762C"/>
    <w:rsid w:val="00FE769B"/>
    <w:rsid w:val="00FE7EE4"/>
    <w:rsid w:val="00FF086A"/>
    <w:rsid w:val="00FF16C1"/>
    <w:rsid w:val="00FF2B4C"/>
    <w:rsid w:val="00FF2E23"/>
    <w:rsid w:val="00FF4D2C"/>
    <w:rsid w:val="00FF77A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B7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4"/>
        <w:szCs w:val="24"/>
        <w:lang w:val="it-IT" w:eastAsia="it-IT"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4A5F"/>
    <w:pPr>
      <w:spacing w:before="120" w:after="320" w:line="360" w:lineRule="auto"/>
      <w:jc w:val="both"/>
    </w:pPr>
    <w:rPr>
      <w:rFonts w:ascii="Times New Roman" w:hAnsi="Times New Roman"/>
      <w:lang w:eastAsia="ja-JP"/>
    </w:rPr>
  </w:style>
  <w:style w:type="paragraph" w:styleId="Titolo1">
    <w:name w:val="heading 1"/>
    <w:basedOn w:val="Normale"/>
    <w:next w:val="Normale"/>
    <w:link w:val="Titolo1Carattere"/>
    <w:qFormat/>
    <w:locked/>
    <w:rsid w:val="00545E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9"/>
    <w:qFormat/>
    <w:rsid w:val="002B63B3"/>
    <w:pPr>
      <w:keepNext/>
      <w:keepLines/>
      <w:spacing w:before="200" w:after="0"/>
      <w:outlineLvl w:val="1"/>
    </w:pPr>
    <w:rPr>
      <w:rFonts w:ascii="Calibri" w:eastAsia="MS ????" w:hAnsi="Calibri"/>
      <w:b/>
      <w:bCs/>
      <w:color w:val="4F81BD"/>
      <w:sz w:val="32"/>
      <w:szCs w:val="26"/>
    </w:rPr>
  </w:style>
  <w:style w:type="paragraph" w:styleId="Titolo3">
    <w:name w:val="heading 3"/>
    <w:basedOn w:val="Normale"/>
    <w:next w:val="Normale"/>
    <w:link w:val="Titolo3Carattere"/>
    <w:uiPriority w:val="99"/>
    <w:qFormat/>
    <w:rsid w:val="00804CEB"/>
    <w:pPr>
      <w:keepNext/>
      <w:keepLines/>
      <w:spacing w:before="200" w:after="0"/>
      <w:outlineLvl w:val="2"/>
    </w:pPr>
    <w:rPr>
      <w:rFonts w:ascii="Calibri" w:eastAsia="MS ????"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F54BA"/>
    <w:pPr>
      <w:spacing w:before="0" w:after="0" w:line="240" w:lineRule="auto"/>
    </w:pPr>
    <w:rPr>
      <w:rFonts w:ascii="Lucida Grande" w:hAnsi="Lucida Grande" w:cs="Lucida Grande"/>
      <w:sz w:val="18"/>
      <w:szCs w:val="18"/>
    </w:rPr>
  </w:style>
  <w:style w:type="character" w:customStyle="1" w:styleId="BalloonTextChar">
    <w:name w:val="Balloon Text Char"/>
    <w:basedOn w:val="Carpredefinitoparagrafo"/>
    <w:uiPriority w:val="99"/>
    <w:semiHidden/>
    <w:rsid w:val="003C3E2B"/>
    <w:rPr>
      <w:rFonts w:ascii="Lucida Grande" w:hAnsi="Lucida Grande"/>
      <w:sz w:val="18"/>
      <w:szCs w:val="18"/>
    </w:rPr>
  </w:style>
  <w:style w:type="character" w:customStyle="1" w:styleId="BalloonTextChar0">
    <w:name w:val="Balloon Text Char"/>
    <w:basedOn w:val="Carpredefinitoparagrafo"/>
    <w:uiPriority w:val="99"/>
    <w:semiHidden/>
    <w:rsid w:val="003C3E2B"/>
    <w:rPr>
      <w:rFonts w:ascii="Lucida Grande" w:hAnsi="Lucida Grande"/>
      <w:sz w:val="18"/>
      <w:szCs w:val="18"/>
    </w:rPr>
  </w:style>
  <w:style w:type="character" w:customStyle="1" w:styleId="BalloonTextChar1">
    <w:name w:val="Balloon Text Char"/>
    <w:basedOn w:val="Carpredefinitoparagrafo"/>
    <w:uiPriority w:val="99"/>
    <w:semiHidden/>
    <w:rsid w:val="007B4FC0"/>
    <w:rPr>
      <w:rFonts w:ascii="Lucida Grande" w:hAnsi="Lucida Grande" w:cs="Lucida Grande"/>
      <w:sz w:val="18"/>
      <w:szCs w:val="18"/>
    </w:rPr>
  </w:style>
  <w:style w:type="character" w:customStyle="1" w:styleId="BalloonTextChar2">
    <w:name w:val="Balloon Text Char"/>
    <w:basedOn w:val="Carpredefinitoparagrafo"/>
    <w:uiPriority w:val="99"/>
    <w:semiHidden/>
    <w:rsid w:val="005D1C48"/>
    <w:rPr>
      <w:rFonts w:ascii="Lucida Grande" w:hAnsi="Lucida Grande"/>
      <w:sz w:val="18"/>
      <w:szCs w:val="18"/>
    </w:rPr>
  </w:style>
  <w:style w:type="character" w:customStyle="1" w:styleId="BalloonTextChar3">
    <w:name w:val="Balloon Text Char"/>
    <w:basedOn w:val="Carpredefinitoparagrafo"/>
    <w:uiPriority w:val="99"/>
    <w:semiHidden/>
    <w:rsid w:val="00A67702"/>
    <w:rPr>
      <w:rFonts w:ascii="Lucida Grande" w:hAnsi="Lucida Grande" w:cs="Lucida Grande"/>
      <w:sz w:val="18"/>
      <w:szCs w:val="18"/>
    </w:rPr>
  </w:style>
  <w:style w:type="character" w:customStyle="1" w:styleId="Titolo2Carattere">
    <w:name w:val="Titolo 2 Carattere"/>
    <w:link w:val="Titolo2"/>
    <w:uiPriority w:val="99"/>
    <w:locked/>
    <w:rsid w:val="002B63B3"/>
    <w:rPr>
      <w:rFonts w:ascii="Calibri" w:eastAsia="MS ????" w:hAnsi="Calibri" w:cs="Times New Roman"/>
      <w:b/>
      <w:bCs/>
      <w:color w:val="4F81BD"/>
      <w:sz w:val="26"/>
      <w:szCs w:val="26"/>
    </w:rPr>
  </w:style>
  <w:style w:type="character" w:customStyle="1" w:styleId="Titolo3Carattere">
    <w:name w:val="Titolo 3 Carattere"/>
    <w:link w:val="Titolo3"/>
    <w:uiPriority w:val="99"/>
    <w:locked/>
    <w:rsid w:val="00804CEB"/>
    <w:rPr>
      <w:rFonts w:ascii="Calibri" w:eastAsia="MS ????" w:hAnsi="Calibri" w:cs="Times New Roman"/>
      <w:b/>
      <w:bCs/>
      <w:color w:val="4F81BD"/>
    </w:rPr>
  </w:style>
  <w:style w:type="paragraph" w:styleId="Titolo">
    <w:name w:val="Title"/>
    <w:basedOn w:val="Normale"/>
    <w:next w:val="Normale"/>
    <w:link w:val="TitoloCarattere"/>
    <w:uiPriority w:val="99"/>
    <w:qFormat/>
    <w:rsid w:val="00975FDE"/>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oloCarattere">
    <w:name w:val="Titolo Carattere"/>
    <w:link w:val="Titolo"/>
    <w:uiPriority w:val="99"/>
    <w:locked/>
    <w:rsid w:val="00975FDE"/>
    <w:rPr>
      <w:rFonts w:ascii="Calibri" w:eastAsia="MS ????" w:hAnsi="Calibri" w:cs="Times New Roman"/>
      <w:color w:val="17365D"/>
      <w:spacing w:val="5"/>
      <w:kern w:val="28"/>
      <w:sz w:val="52"/>
      <w:szCs w:val="52"/>
    </w:rPr>
  </w:style>
  <w:style w:type="paragraph" w:styleId="Pidipagina">
    <w:name w:val="footer"/>
    <w:basedOn w:val="Normale"/>
    <w:link w:val="PidipaginaCarattere"/>
    <w:uiPriority w:val="99"/>
    <w:rsid w:val="00263382"/>
    <w:pPr>
      <w:tabs>
        <w:tab w:val="center" w:pos="4819"/>
        <w:tab w:val="right" w:pos="9638"/>
      </w:tabs>
      <w:spacing w:before="0" w:after="0" w:line="240" w:lineRule="auto"/>
    </w:pPr>
  </w:style>
  <w:style w:type="character" w:customStyle="1" w:styleId="PidipaginaCarattere">
    <w:name w:val="Piè di pagina Carattere"/>
    <w:link w:val="Pidipagina"/>
    <w:uiPriority w:val="99"/>
    <w:locked/>
    <w:rsid w:val="00263382"/>
    <w:rPr>
      <w:rFonts w:cs="Times New Roman"/>
    </w:rPr>
  </w:style>
  <w:style w:type="character" w:styleId="Numeropagina">
    <w:name w:val="page number"/>
    <w:uiPriority w:val="99"/>
    <w:semiHidden/>
    <w:rsid w:val="00263382"/>
    <w:rPr>
      <w:rFonts w:cs="Times New Roman"/>
    </w:rPr>
  </w:style>
  <w:style w:type="character" w:styleId="Rimandocommento">
    <w:name w:val="annotation reference"/>
    <w:uiPriority w:val="99"/>
    <w:semiHidden/>
    <w:rsid w:val="002F54BA"/>
    <w:rPr>
      <w:rFonts w:cs="Times New Roman"/>
      <w:sz w:val="18"/>
      <w:szCs w:val="18"/>
    </w:rPr>
  </w:style>
  <w:style w:type="paragraph" w:styleId="Testocommento">
    <w:name w:val="annotation text"/>
    <w:basedOn w:val="Normale"/>
    <w:link w:val="TestocommentoCarattere"/>
    <w:uiPriority w:val="99"/>
    <w:semiHidden/>
    <w:rsid w:val="002F54BA"/>
    <w:pPr>
      <w:spacing w:line="240" w:lineRule="auto"/>
    </w:pPr>
  </w:style>
  <w:style w:type="character" w:customStyle="1" w:styleId="TestocommentoCarattere">
    <w:name w:val="Testo commento Carattere"/>
    <w:link w:val="Testocommento"/>
    <w:uiPriority w:val="99"/>
    <w:semiHidden/>
    <w:locked/>
    <w:rsid w:val="002F54BA"/>
    <w:rPr>
      <w:rFonts w:cs="Times New Roman"/>
    </w:rPr>
  </w:style>
  <w:style w:type="paragraph" w:styleId="Soggettocommento">
    <w:name w:val="annotation subject"/>
    <w:basedOn w:val="Testocommento"/>
    <w:next w:val="Testocommento"/>
    <w:link w:val="SoggettocommentoCarattere"/>
    <w:uiPriority w:val="99"/>
    <w:semiHidden/>
    <w:rsid w:val="002F54BA"/>
    <w:rPr>
      <w:b/>
      <w:bCs/>
      <w:sz w:val="20"/>
      <w:szCs w:val="20"/>
    </w:rPr>
  </w:style>
  <w:style w:type="character" w:customStyle="1" w:styleId="SoggettocommentoCarattere">
    <w:name w:val="Soggetto commento Carattere"/>
    <w:link w:val="Soggettocommento"/>
    <w:uiPriority w:val="99"/>
    <w:semiHidden/>
    <w:locked/>
    <w:rsid w:val="002F54BA"/>
    <w:rPr>
      <w:rFonts w:cs="Times New Roman"/>
      <w:b/>
      <w:bCs/>
      <w:sz w:val="20"/>
      <w:szCs w:val="20"/>
    </w:rPr>
  </w:style>
  <w:style w:type="character" w:customStyle="1" w:styleId="TestofumettoCarattere">
    <w:name w:val="Testo fumetto Carattere"/>
    <w:link w:val="Testofumetto"/>
    <w:uiPriority w:val="99"/>
    <w:semiHidden/>
    <w:locked/>
    <w:rsid w:val="002F54BA"/>
    <w:rPr>
      <w:rFonts w:ascii="Lucida Grande" w:hAnsi="Lucida Grande" w:cs="Lucida Grande"/>
      <w:sz w:val="18"/>
      <w:szCs w:val="18"/>
    </w:rPr>
  </w:style>
  <w:style w:type="paragraph" w:styleId="Testonotaapidipagina">
    <w:name w:val="footnote text"/>
    <w:basedOn w:val="Normale"/>
    <w:link w:val="TestonotaapidipaginaCarattere"/>
    <w:uiPriority w:val="99"/>
    <w:rsid w:val="00163A51"/>
    <w:pPr>
      <w:spacing w:before="0" w:after="0" w:line="240" w:lineRule="auto"/>
    </w:pPr>
    <w:rPr>
      <w:sz w:val="18"/>
    </w:rPr>
  </w:style>
  <w:style w:type="character" w:customStyle="1" w:styleId="TestonotaapidipaginaCarattere">
    <w:name w:val="Testo nota a piè di pagina Carattere"/>
    <w:link w:val="Testonotaapidipagina"/>
    <w:uiPriority w:val="99"/>
    <w:locked/>
    <w:rsid w:val="00163A51"/>
    <w:rPr>
      <w:rFonts w:cs="Times New Roman"/>
      <w:sz w:val="18"/>
    </w:rPr>
  </w:style>
  <w:style w:type="character" w:styleId="Rimandonotaapidipagina">
    <w:name w:val="footnote reference"/>
    <w:uiPriority w:val="99"/>
    <w:rsid w:val="002F54BA"/>
    <w:rPr>
      <w:rFonts w:cs="Times New Roman"/>
      <w:vertAlign w:val="superscript"/>
    </w:rPr>
  </w:style>
  <w:style w:type="paragraph" w:customStyle="1" w:styleId="Grigliamedia21">
    <w:name w:val="Griglia media 21"/>
    <w:uiPriority w:val="99"/>
    <w:qFormat/>
    <w:rsid w:val="00C87EC6"/>
    <w:pPr>
      <w:jc w:val="both"/>
    </w:pPr>
    <w:rPr>
      <w:lang w:eastAsia="ja-JP"/>
    </w:rPr>
  </w:style>
  <w:style w:type="character" w:customStyle="1" w:styleId="Titolo1Carattere">
    <w:name w:val="Titolo 1 Carattere"/>
    <w:basedOn w:val="Carpredefinitoparagrafo"/>
    <w:link w:val="Titolo1"/>
    <w:rsid w:val="00545EBD"/>
    <w:rPr>
      <w:rFonts w:asciiTheme="majorHAnsi" w:eastAsiaTheme="majorEastAsia" w:hAnsiTheme="majorHAnsi" w:cstheme="majorBidi"/>
      <w:b/>
      <w:bCs/>
      <w:color w:val="345A8A" w:themeColor="accent1" w:themeShade="B5"/>
      <w:sz w:val="32"/>
      <w:szCs w:val="32"/>
      <w:lang w:eastAsia="ja-JP"/>
    </w:rPr>
  </w:style>
  <w:style w:type="paragraph" w:customStyle="1" w:styleId="Footnotes">
    <w:name w:val="Footnotes"/>
    <w:basedOn w:val="Normale"/>
    <w:qFormat/>
    <w:rsid w:val="00A16BF2"/>
    <w:pPr>
      <w:spacing w:after="0"/>
      <w:ind w:left="482" w:hanging="482"/>
      <w:contextualSpacing/>
    </w:pPr>
    <w:rPr>
      <w:rFonts w:eastAsia="Times New Roman"/>
      <w:sz w:val="22"/>
      <w:lang w:val="en-GB" w:eastAsia="en-GB"/>
    </w:rPr>
  </w:style>
  <w:style w:type="paragraph" w:customStyle="1" w:styleId="Paragraph">
    <w:name w:val="Paragraph"/>
    <w:basedOn w:val="Normale"/>
    <w:next w:val="Normale"/>
    <w:qFormat/>
    <w:rsid w:val="001F4FB9"/>
    <w:pPr>
      <w:widowControl w:val="0"/>
      <w:spacing w:before="240" w:after="0" w:line="480" w:lineRule="auto"/>
    </w:pPr>
    <w:rPr>
      <w:rFonts w:eastAsia="Times New Roman"/>
      <w:lang w:val="en-GB" w:eastAsia="en-GB"/>
    </w:rPr>
  </w:style>
  <w:style w:type="paragraph" w:styleId="Mappadocumento">
    <w:name w:val="Document Map"/>
    <w:basedOn w:val="Normale"/>
    <w:link w:val="MappadocumentoCarattere"/>
    <w:uiPriority w:val="99"/>
    <w:semiHidden/>
    <w:unhideWhenUsed/>
    <w:rsid w:val="00141D0A"/>
    <w:pPr>
      <w:spacing w:before="0" w:after="0" w:line="240" w:lineRule="auto"/>
    </w:pPr>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41D0A"/>
    <w:rPr>
      <w:rFonts w:ascii="Lucida Grande" w:hAnsi="Lucida Grande" w:cs="Lucida Grande"/>
      <w:sz w:val="24"/>
      <w:szCs w:val="24"/>
      <w:lang w:eastAsia="ja-JP"/>
    </w:rPr>
  </w:style>
  <w:style w:type="paragraph" w:styleId="Revisione">
    <w:name w:val="Revision"/>
    <w:hidden/>
    <w:uiPriority w:val="99"/>
    <w:semiHidden/>
    <w:rsid w:val="00BB55B4"/>
    <w:rPr>
      <w:rFonts w:ascii="Times New Roman" w:hAnsi="Times New Roman"/>
      <w:lang w:eastAsia="ja-JP"/>
    </w:rPr>
  </w:style>
  <w:style w:type="paragraph" w:styleId="Testonotadichiusura">
    <w:name w:val="endnote text"/>
    <w:basedOn w:val="Normale"/>
    <w:link w:val="TestonotadichiusuraCarattere"/>
    <w:uiPriority w:val="99"/>
    <w:unhideWhenUsed/>
    <w:rsid w:val="00E66488"/>
    <w:pPr>
      <w:spacing w:before="0" w:after="0" w:line="240" w:lineRule="auto"/>
    </w:pPr>
    <w:rPr>
      <w:rFonts w:ascii="Cambria" w:eastAsia="MS Mincho" w:hAnsi="Cambria" w:cs="Arial"/>
    </w:rPr>
  </w:style>
  <w:style w:type="character" w:customStyle="1" w:styleId="TestonotadichiusuraCarattere">
    <w:name w:val="Testo nota di chiusura Carattere"/>
    <w:basedOn w:val="Carpredefinitoparagrafo"/>
    <w:link w:val="Testonotadichiusura"/>
    <w:uiPriority w:val="99"/>
    <w:rsid w:val="00E66488"/>
    <w:rPr>
      <w:rFonts w:eastAsia="MS Mincho" w:cs="Arial"/>
      <w:sz w:val="24"/>
      <w:szCs w:val="24"/>
      <w:lang w:eastAsia="ja-JP"/>
    </w:rPr>
  </w:style>
  <w:style w:type="character" w:styleId="Rimandonotadichiusura">
    <w:name w:val="endnote reference"/>
    <w:uiPriority w:val="99"/>
    <w:unhideWhenUsed/>
    <w:rsid w:val="00E66488"/>
    <w:rPr>
      <w:vertAlign w:val="superscript"/>
    </w:rPr>
  </w:style>
  <w:style w:type="paragraph" w:customStyle="1" w:styleId="Body">
    <w:name w:val="Body"/>
    <w:rsid w:val="0068739C"/>
    <w:pPr>
      <w:pBdr>
        <w:top w:val="nil"/>
        <w:left w:val="nil"/>
        <w:bottom w:val="nil"/>
        <w:right w:val="nil"/>
        <w:between w:val="nil"/>
        <w:bar w:val="nil"/>
      </w:pBdr>
      <w:spacing w:after="200" w:line="360" w:lineRule="auto"/>
      <w:jc w:val="both"/>
    </w:pPr>
    <w:rPr>
      <w:rFonts w:eastAsia="Cambria" w:cs="Cambria"/>
      <w:color w:val="000000"/>
      <w:u w:color="000000"/>
      <w:bdr w:val="nil"/>
    </w:rPr>
  </w:style>
  <w:style w:type="paragraph" w:styleId="Intestazione">
    <w:name w:val="header"/>
    <w:basedOn w:val="Normale"/>
    <w:link w:val="IntestazioneCarattere"/>
    <w:uiPriority w:val="99"/>
    <w:unhideWhenUsed/>
    <w:rsid w:val="00431943"/>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431943"/>
    <w:rPr>
      <w:rFonts w:ascii="Times New Roman" w:hAnsi="Times New Roman"/>
      <w:sz w:val="24"/>
      <w:szCs w:val="24"/>
      <w:lang w:eastAsia="ja-JP"/>
    </w:rPr>
  </w:style>
  <w:style w:type="paragraph" w:styleId="Nessunaspaziatura">
    <w:name w:val="No Spacing"/>
    <w:uiPriority w:val="1"/>
    <w:qFormat/>
    <w:rsid w:val="005F0310"/>
    <w:pPr>
      <w:jc w:val="both"/>
    </w:pPr>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032">
      <w:bodyDiv w:val="1"/>
      <w:marLeft w:val="0"/>
      <w:marRight w:val="0"/>
      <w:marTop w:val="0"/>
      <w:marBottom w:val="0"/>
      <w:divBdr>
        <w:top w:val="none" w:sz="0" w:space="0" w:color="auto"/>
        <w:left w:val="none" w:sz="0" w:space="0" w:color="auto"/>
        <w:bottom w:val="none" w:sz="0" w:space="0" w:color="auto"/>
        <w:right w:val="none" w:sz="0" w:space="0" w:color="auto"/>
      </w:divBdr>
    </w:div>
    <w:div w:id="617956646">
      <w:bodyDiv w:val="1"/>
      <w:marLeft w:val="0"/>
      <w:marRight w:val="0"/>
      <w:marTop w:val="0"/>
      <w:marBottom w:val="0"/>
      <w:divBdr>
        <w:top w:val="none" w:sz="0" w:space="0" w:color="auto"/>
        <w:left w:val="none" w:sz="0" w:space="0" w:color="auto"/>
        <w:bottom w:val="none" w:sz="0" w:space="0" w:color="auto"/>
        <w:right w:val="none" w:sz="0" w:space="0" w:color="auto"/>
      </w:divBdr>
      <w:divsChild>
        <w:div w:id="340744966">
          <w:marLeft w:val="0"/>
          <w:marRight w:val="0"/>
          <w:marTop w:val="0"/>
          <w:marBottom w:val="0"/>
          <w:divBdr>
            <w:top w:val="none" w:sz="0" w:space="0" w:color="auto"/>
            <w:left w:val="none" w:sz="0" w:space="0" w:color="auto"/>
            <w:bottom w:val="none" w:sz="0" w:space="0" w:color="auto"/>
            <w:right w:val="none" w:sz="0" w:space="0" w:color="auto"/>
          </w:divBdr>
          <w:divsChild>
            <w:div w:id="1853567951">
              <w:marLeft w:val="0"/>
              <w:marRight w:val="0"/>
              <w:marTop w:val="0"/>
              <w:marBottom w:val="0"/>
              <w:divBdr>
                <w:top w:val="none" w:sz="0" w:space="0" w:color="auto"/>
                <w:left w:val="none" w:sz="0" w:space="0" w:color="auto"/>
                <w:bottom w:val="none" w:sz="0" w:space="0" w:color="auto"/>
                <w:right w:val="none" w:sz="0" w:space="0" w:color="auto"/>
              </w:divBdr>
              <w:divsChild>
                <w:div w:id="559441076">
                  <w:marLeft w:val="0"/>
                  <w:marRight w:val="0"/>
                  <w:marTop w:val="0"/>
                  <w:marBottom w:val="0"/>
                  <w:divBdr>
                    <w:top w:val="none" w:sz="0" w:space="0" w:color="auto"/>
                    <w:left w:val="none" w:sz="0" w:space="0" w:color="auto"/>
                    <w:bottom w:val="none" w:sz="0" w:space="0" w:color="auto"/>
                    <w:right w:val="none" w:sz="0" w:space="0" w:color="auto"/>
                  </w:divBdr>
                  <w:divsChild>
                    <w:div w:id="721907594">
                      <w:marLeft w:val="0"/>
                      <w:marRight w:val="0"/>
                      <w:marTop w:val="0"/>
                      <w:marBottom w:val="0"/>
                      <w:divBdr>
                        <w:top w:val="none" w:sz="0" w:space="0" w:color="auto"/>
                        <w:left w:val="none" w:sz="0" w:space="0" w:color="auto"/>
                        <w:bottom w:val="none" w:sz="0" w:space="0" w:color="auto"/>
                        <w:right w:val="none" w:sz="0" w:space="0" w:color="auto"/>
                      </w:divBdr>
                      <w:divsChild>
                        <w:div w:id="1740782867">
                          <w:marLeft w:val="0"/>
                          <w:marRight w:val="0"/>
                          <w:marTop w:val="45"/>
                          <w:marBottom w:val="0"/>
                          <w:divBdr>
                            <w:top w:val="none" w:sz="0" w:space="0" w:color="auto"/>
                            <w:left w:val="none" w:sz="0" w:space="0" w:color="auto"/>
                            <w:bottom w:val="none" w:sz="0" w:space="0" w:color="auto"/>
                            <w:right w:val="none" w:sz="0" w:space="0" w:color="auto"/>
                          </w:divBdr>
                          <w:divsChild>
                            <w:div w:id="628126130">
                              <w:marLeft w:val="0"/>
                              <w:marRight w:val="0"/>
                              <w:marTop w:val="0"/>
                              <w:marBottom w:val="0"/>
                              <w:divBdr>
                                <w:top w:val="none" w:sz="0" w:space="0" w:color="auto"/>
                                <w:left w:val="none" w:sz="0" w:space="0" w:color="auto"/>
                                <w:bottom w:val="none" w:sz="0" w:space="0" w:color="auto"/>
                                <w:right w:val="none" w:sz="0" w:space="0" w:color="auto"/>
                              </w:divBdr>
                              <w:divsChild>
                                <w:div w:id="821656472">
                                  <w:marLeft w:val="2070"/>
                                  <w:marRight w:val="3810"/>
                                  <w:marTop w:val="0"/>
                                  <w:marBottom w:val="0"/>
                                  <w:divBdr>
                                    <w:top w:val="none" w:sz="0" w:space="0" w:color="auto"/>
                                    <w:left w:val="none" w:sz="0" w:space="0" w:color="auto"/>
                                    <w:bottom w:val="none" w:sz="0" w:space="0" w:color="auto"/>
                                    <w:right w:val="none" w:sz="0" w:space="0" w:color="auto"/>
                                  </w:divBdr>
                                  <w:divsChild>
                                    <w:div w:id="1948540275">
                                      <w:marLeft w:val="0"/>
                                      <w:marRight w:val="0"/>
                                      <w:marTop w:val="0"/>
                                      <w:marBottom w:val="0"/>
                                      <w:divBdr>
                                        <w:top w:val="none" w:sz="0" w:space="0" w:color="auto"/>
                                        <w:left w:val="none" w:sz="0" w:space="0" w:color="auto"/>
                                        <w:bottom w:val="none" w:sz="0" w:space="0" w:color="auto"/>
                                        <w:right w:val="none" w:sz="0" w:space="0" w:color="auto"/>
                                      </w:divBdr>
                                      <w:divsChild>
                                        <w:div w:id="1160468459">
                                          <w:marLeft w:val="0"/>
                                          <w:marRight w:val="0"/>
                                          <w:marTop w:val="0"/>
                                          <w:marBottom w:val="0"/>
                                          <w:divBdr>
                                            <w:top w:val="none" w:sz="0" w:space="0" w:color="auto"/>
                                            <w:left w:val="none" w:sz="0" w:space="0" w:color="auto"/>
                                            <w:bottom w:val="none" w:sz="0" w:space="0" w:color="auto"/>
                                            <w:right w:val="none" w:sz="0" w:space="0" w:color="auto"/>
                                          </w:divBdr>
                                          <w:divsChild>
                                            <w:div w:id="868449641">
                                              <w:marLeft w:val="0"/>
                                              <w:marRight w:val="0"/>
                                              <w:marTop w:val="0"/>
                                              <w:marBottom w:val="0"/>
                                              <w:divBdr>
                                                <w:top w:val="none" w:sz="0" w:space="0" w:color="auto"/>
                                                <w:left w:val="none" w:sz="0" w:space="0" w:color="auto"/>
                                                <w:bottom w:val="none" w:sz="0" w:space="0" w:color="auto"/>
                                                <w:right w:val="none" w:sz="0" w:space="0" w:color="auto"/>
                                              </w:divBdr>
                                              <w:divsChild>
                                                <w:div w:id="1749377199">
                                                  <w:marLeft w:val="0"/>
                                                  <w:marRight w:val="0"/>
                                                  <w:marTop w:val="0"/>
                                                  <w:marBottom w:val="0"/>
                                                  <w:divBdr>
                                                    <w:top w:val="none" w:sz="0" w:space="0" w:color="auto"/>
                                                    <w:left w:val="none" w:sz="0" w:space="0" w:color="auto"/>
                                                    <w:bottom w:val="none" w:sz="0" w:space="0" w:color="auto"/>
                                                    <w:right w:val="none" w:sz="0" w:space="0" w:color="auto"/>
                                                  </w:divBdr>
                                                  <w:divsChild>
                                                    <w:div w:id="14773819">
                                                      <w:marLeft w:val="0"/>
                                                      <w:marRight w:val="0"/>
                                                      <w:marTop w:val="0"/>
                                                      <w:marBottom w:val="345"/>
                                                      <w:divBdr>
                                                        <w:top w:val="none" w:sz="0" w:space="0" w:color="auto"/>
                                                        <w:left w:val="none" w:sz="0" w:space="0" w:color="auto"/>
                                                        <w:bottom w:val="none" w:sz="0" w:space="0" w:color="auto"/>
                                                        <w:right w:val="none" w:sz="0" w:space="0" w:color="auto"/>
                                                      </w:divBdr>
                                                      <w:divsChild>
                                                        <w:div w:id="992756407">
                                                          <w:marLeft w:val="0"/>
                                                          <w:marRight w:val="0"/>
                                                          <w:marTop w:val="0"/>
                                                          <w:marBottom w:val="0"/>
                                                          <w:divBdr>
                                                            <w:top w:val="none" w:sz="0" w:space="0" w:color="auto"/>
                                                            <w:left w:val="none" w:sz="0" w:space="0" w:color="auto"/>
                                                            <w:bottom w:val="none" w:sz="0" w:space="0" w:color="auto"/>
                                                            <w:right w:val="none" w:sz="0" w:space="0" w:color="auto"/>
                                                          </w:divBdr>
                                                          <w:divsChild>
                                                            <w:div w:id="895092878">
                                                              <w:marLeft w:val="0"/>
                                                              <w:marRight w:val="0"/>
                                                              <w:marTop w:val="0"/>
                                                              <w:marBottom w:val="0"/>
                                                              <w:divBdr>
                                                                <w:top w:val="none" w:sz="0" w:space="0" w:color="auto"/>
                                                                <w:left w:val="none" w:sz="0" w:space="0" w:color="auto"/>
                                                                <w:bottom w:val="none" w:sz="0" w:space="0" w:color="auto"/>
                                                                <w:right w:val="none" w:sz="0" w:space="0" w:color="auto"/>
                                                              </w:divBdr>
                                                              <w:divsChild>
                                                                <w:div w:id="1143230531">
                                                                  <w:marLeft w:val="0"/>
                                                                  <w:marRight w:val="0"/>
                                                                  <w:marTop w:val="0"/>
                                                                  <w:marBottom w:val="0"/>
                                                                  <w:divBdr>
                                                                    <w:top w:val="none" w:sz="0" w:space="0" w:color="auto"/>
                                                                    <w:left w:val="none" w:sz="0" w:space="0" w:color="auto"/>
                                                                    <w:bottom w:val="none" w:sz="0" w:space="0" w:color="auto"/>
                                                                    <w:right w:val="none" w:sz="0" w:space="0" w:color="auto"/>
                                                                  </w:divBdr>
                                                                  <w:divsChild>
                                                                    <w:div w:id="552547650">
                                                                      <w:marLeft w:val="0"/>
                                                                      <w:marRight w:val="0"/>
                                                                      <w:marTop w:val="0"/>
                                                                      <w:marBottom w:val="0"/>
                                                                      <w:divBdr>
                                                                        <w:top w:val="none" w:sz="0" w:space="0" w:color="auto"/>
                                                                        <w:left w:val="none" w:sz="0" w:space="0" w:color="auto"/>
                                                                        <w:bottom w:val="none" w:sz="0" w:space="0" w:color="auto"/>
                                                                        <w:right w:val="none" w:sz="0" w:space="0" w:color="auto"/>
                                                                      </w:divBdr>
                                                                      <w:divsChild>
                                                                        <w:div w:id="490831802">
                                                                          <w:marLeft w:val="0"/>
                                                                          <w:marRight w:val="0"/>
                                                                          <w:marTop w:val="0"/>
                                                                          <w:marBottom w:val="0"/>
                                                                          <w:divBdr>
                                                                            <w:top w:val="none" w:sz="0" w:space="0" w:color="auto"/>
                                                                            <w:left w:val="none" w:sz="0" w:space="0" w:color="auto"/>
                                                                            <w:bottom w:val="none" w:sz="0" w:space="0" w:color="auto"/>
                                                                            <w:right w:val="none" w:sz="0" w:space="0" w:color="auto"/>
                                                                          </w:divBdr>
                                                                          <w:divsChild>
                                                                            <w:div w:id="318776747">
                                                                              <w:marLeft w:val="0"/>
                                                                              <w:marRight w:val="0"/>
                                                                              <w:marTop w:val="0"/>
                                                                              <w:marBottom w:val="0"/>
                                                                              <w:divBdr>
                                                                                <w:top w:val="none" w:sz="0" w:space="0" w:color="auto"/>
                                                                                <w:left w:val="none" w:sz="0" w:space="0" w:color="auto"/>
                                                                                <w:bottom w:val="none" w:sz="0" w:space="0" w:color="auto"/>
                                                                                <w:right w:val="none" w:sz="0" w:space="0" w:color="auto"/>
                                                                              </w:divBdr>
                                                                              <w:divsChild>
                                                                                <w:div w:id="1383863731">
                                                                                  <w:marLeft w:val="0"/>
                                                                                  <w:marRight w:val="0"/>
                                                                                  <w:marTop w:val="0"/>
                                                                                  <w:marBottom w:val="0"/>
                                                                                  <w:divBdr>
                                                                                    <w:top w:val="none" w:sz="0" w:space="0" w:color="auto"/>
                                                                                    <w:left w:val="none" w:sz="0" w:space="0" w:color="auto"/>
                                                                                    <w:bottom w:val="none" w:sz="0" w:space="0" w:color="auto"/>
                                                                                    <w:right w:val="none" w:sz="0" w:space="0" w:color="auto"/>
                                                                                  </w:divBdr>
                                                                                  <w:divsChild>
                                                                                    <w:div w:id="2142310446">
                                                                                      <w:marLeft w:val="0"/>
                                                                                      <w:marRight w:val="0"/>
                                                                                      <w:marTop w:val="0"/>
                                                                                      <w:marBottom w:val="0"/>
                                                                                      <w:divBdr>
                                                                                        <w:top w:val="none" w:sz="0" w:space="0" w:color="auto"/>
                                                                                        <w:left w:val="none" w:sz="0" w:space="0" w:color="auto"/>
                                                                                        <w:bottom w:val="none" w:sz="0" w:space="0" w:color="auto"/>
                                                                                        <w:right w:val="none" w:sz="0" w:space="0" w:color="auto"/>
                                                                                      </w:divBdr>
                                                                                      <w:divsChild>
                                                                                        <w:div w:id="863397488">
                                                                                          <w:marLeft w:val="0"/>
                                                                                          <w:marRight w:val="0"/>
                                                                                          <w:marTop w:val="0"/>
                                                                                          <w:marBottom w:val="0"/>
                                                                                          <w:divBdr>
                                                                                            <w:top w:val="none" w:sz="0" w:space="0" w:color="auto"/>
                                                                                            <w:left w:val="none" w:sz="0" w:space="0" w:color="auto"/>
                                                                                            <w:bottom w:val="none" w:sz="0" w:space="0" w:color="auto"/>
                                                                                            <w:right w:val="none" w:sz="0" w:space="0" w:color="auto"/>
                                                                                          </w:divBdr>
                                                                                          <w:divsChild>
                                                                                            <w:div w:id="1657345354">
                                                                                              <w:marLeft w:val="0"/>
                                                                                              <w:marRight w:val="0"/>
                                                                                              <w:marTop w:val="0"/>
                                                                                              <w:marBottom w:val="0"/>
                                                                                              <w:divBdr>
                                                                                                <w:top w:val="none" w:sz="0" w:space="0" w:color="auto"/>
                                                                                                <w:left w:val="none" w:sz="0" w:space="0" w:color="auto"/>
                                                                                                <w:bottom w:val="none" w:sz="0" w:space="0" w:color="auto"/>
                                                                                                <w:right w:val="none" w:sz="0" w:space="0" w:color="auto"/>
                                                                                              </w:divBdr>
                                                                                              <w:divsChild>
                                                                                                <w:div w:id="603077382">
                                                                                                  <w:marLeft w:val="300"/>
                                                                                                  <w:marRight w:val="0"/>
                                                                                                  <w:marTop w:val="0"/>
                                                                                                  <w:marBottom w:val="0"/>
                                                                                                  <w:divBdr>
                                                                                                    <w:top w:val="none" w:sz="0" w:space="0" w:color="auto"/>
                                                                                                    <w:left w:val="none" w:sz="0" w:space="0" w:color="auto"/>
                                                                                                    <w:bottom w:val="none" w:sz="0" w:space="0" w:color="auto"/>
                                                                                                    <w:right w:val="none" w:sz="0" w:space="0" w:color="auto"/>
                                                                                                  </w:divBdr>
                                                                                                  <w:divsChild>
                                                                                                    <w:div w:id="327445449">
                                                                                                      <w:marLeft w:val="-300"/>
                                                                                                      <w:marRight w:val="0"/>
                                                                                                      <w:marTop w:val="0"/>
                                                                                                      <w:marBottom w:val="0"/>
                                                                                                      <w:divBdr>
                                                                                                        <w:top w:val="none" w:sz="0" w:space="0" w:color="auto"/>
                                                                                                        <w:left w:val="none" w:sz="0" w:space="0" w:color="auto"/>
                                                                                                        <w:bottom w:val="none" w:sz="0" w:space="0" w:color="auto"/>
                                                                                                        <w:right w:val="none" w:sz="0" w:space="0" w:color="auto"/>
                                                                                                      </w:divBdr>
                                                                                                      <w:divsChild>
                                                                                                        <w:div w:id="1513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76529">
      <w:bodyDiv w:val="1"/>
      <w:marLeft w:val="0"/>
      <w:marRight w:val="0"/>
      <w:marTop w:val="0"/>
      <w:marBottom w:val="0"/>
      <w:divBdr>
        <w:top w:val="none" w:sz="0" w:space="0" w:color="auto"/>
        <w:left w:val="none" w:sz="0" w:space="0" w:color="auto"/>
        <w:bottom w:val="none" w:sz="0" w:space="0" w:color="auto"/>
        <w:right w:val="none" w:sz="0" w:space="0" w:color="auto"/>
      </w:divBdr>
      <w:divsChild>
        <w:div w:id="1574270772">
          <w:marLeft w:val="0"/>
          <w:marRight w:val="0"/>
          <w:marTop w:val="0"/>
          <w:marBottom w:val="0"/>
          <w:divBdr>
            <w:top w:val="none" w:sz="0" w:space="0" w:color="auto"/>
            <w:left w:val="none" w:sz="0" w:space="0" w:color="auto"/>
            <w:bottom w:val="none" w:sz="0" w:space="0" w:color="auto"/>
            <w:right w:val="none" w:sz="0" w:space="0" w:color="auto"/>
          </w:divBdr>
          <w:divsChild>
            <w:div w:id="1692562212">
              <w:marLeft w:val="0"/>
              <w:marRight w:val="0"/>
              <w:marTop w:val="0"/>
              <w:marBottom w:val="0"/>
              <w:divBdr>
                <w:top w:val="none" w:sz="0" w:space="0" w:color="auto"/>
                <w:left w:val="none" w:sz="0" w:space="0" w:color="auto"/>
                <w:bottom w:val="none" w:sz="0" w:space="0" w:color="auto"/>
                <w:right w:val="none" w:sz="0" w:space="0" w:color="auto"/>
              </w:divBdr>
              <w:divsChild>
                <w:div w:id="1353993087">
                  <w:marLeft w:val="0"/>
                  <w:marRight w:val="0"/>
                  <w:marTop w:val="0"/>
                  <w:marBottom w:val="0"/>
                  <w:divBdr>
                    <w:top w:val="none" w:sz="0" w:space="0" w:color="auto"/>
                    <w:left w:val="none" w:sz="0" w:space="0" w:color="auto"/>
                    <w:bottom w:val="none" w:sz="0" w:space="0" w:color="auto"/>
                    <w:right w:val="none" w:sz="0" w:space="0" w:color="auto"/>
                  </w:divBdr>
                  <w:divsChild>
                    <w:div w:id="407265135">
                      <w:marLeft w:val="0"/>
                      <w:marRight w:val="0"/>
                      <w:marTop w:val="0"/>
                      <w:marBottom w:val="0"/>
                      <w:divBdr>
                        <w:top w:val="none" w:sz="0" w:space="0" w:color="auto"/>
                        <w:left w:val="none" w:sz="0" w:space="0" w:color="auto"/>
                        <w:bottom w:val="none" w:sz="0" w:space="0" w:color="auto"/>
                        <w:right w:val="none" w:sz="0" w:space="0" w:color="auto"/>
                      </w:divBdr>
                      <w:divsChild>
                        <w:div w:id="709497935">
                          <w:marLeft w:val="0"/>
                          <w:marRight w:val="0"/>
                          <w:marTop w:val="45"/>
                          <w:marBottom w:val="0"/>
                          <w:divBdr>
                            <w:top w:val="none" w:sz="0" w:space="0" w:color="auto"/>
                            <w:left w:val="none" w:sz="0" w:space="0" w:color="auto"/>
                            <w:bottom w:val="none" w:sz="0" w:space="0" w:color="auto"/>
                            <w:right w:val="none" w:sz="0" w:space="0" w:color="auto"/>
                          </w:divBdr>
                          <w:divsChild>
                            <w:div w:id="1772584142">
                              <w:marLeft w:val="0"/>
                              <w:marRight w:val="0"/>
                              <w:marTop w:val="0"/>
                              <w:marBottom w:val="0"/>
                              <w:divBdr>
                                <w:top w:val="none" w:sz="0" w:space="0" w:color="auto"/>
                                <w:left w:val="none" w:sz="0" w:space="0" w:color="auto"/>
                                <w:bottom w:val="none" w:sz="0" w:space="0" w:color="auto"/>
                                <w:right w:val="none" w:sz="0" w:space="0" w:color="auto"/>
                              </w:divBdr>
                              <w:divsChild>
                                <w:div w:id="244265687">
                                  <w:marLeft w:val="2070"/>
                                  <w:marRight w:val="3810"/>
                                  <w:marTop w:val="0"/>
                                  <w:marBottom w:val="0"/>
                                  <w:divBdr>
                                    <w:top w:val="none" w:sz="0" w:space="0" w:color="auto"/>
                                    <w:left w:val="none" w:sz="0" w:space="0" w:color="auto"/>
                                    <w:bottom w:val="none" w:sz="0" w:space="0" w:color="auto"/>
                                    <w:right w:val="none" w:sz="0" w:space="0" w:color="auto"/>
                                  </w:divBdr>
                                  <w:divsChild>
                                    <w:div w:id="2026665759">
                                      <w:marLeft w:val="0"/>
                                      <w:marRight w:val="0"/>
                                      <w:marTop w:val="0"/>
                                      <w:marBottom w:val="0"/>
                                      <w:divBdr>
                                        <w:top w:val="none" w:sz="0" w:space="0" w:color="auto"/>
                                        <w:left w:val="none" w:sz="0" w:space="0" w:color="auto"/>
                                        <w:bottom w:val="none" w:sz="0" w:space="0" w:color="auto"/>
                                        <w:right w:val="none" w:sz="0" w:space="0" w:color="auto"/>
                                      </w:divBdr>
                                      <w:divsChild>
                                        <w:div w:id="376272430">
                                          <w:marLeft w:val="0"/>
                                          <w:marRight w:val="0"/>
                                          <w:marTop w:val="0"/>
                                          <w:marBottom w:val="0"/>
                                          <w:divBdr>
                                            <w:top w:val="none" w:sz="0" w:space="0" w:color="auto"/>
                                            <w:left w:val="none" w:sz="0" w:space="0" w:color="auto"/>
                                            <w:bottom w:val="none" w:sz="0" w:space="0" w:color="auto"/>
                                            <w:right w:val="none" w:sz="0" w:space="0" w:color="auto"/>
                                          </w:divBdr>
                                          <w:divsChild>
                                            <w:div w:id="752631773">
                                              <w:marLeft w:val="0"/>
                                              <w:marRight w:val="0"/>
                                              <w:marTop w:val="0"/>
                                              <w:marBottom w:val="0"/>
                                              <w:divBdr>
                                                <w:top w:val="none" w:sz="0" w:space="0" w:color="auto"/>
                                                <w:left w:val="none" w:sz="0" w:space="0" w:color="auto"/>
                                                <w:bottom w:val="none" w:sz="0" w:space="0" w:color="auto"/>
                                                <w:right w:val="none" w:sz="0" w:space="0" w:color="auto"/>
                                              </w:divBdr>
                                              <w:divsChild>
                                                <w:div w:id="473256690">
                                                  <w:marLeft w:val="0"/>
                                                  <w:marRight w:val="0"/>
                                                  <w:marTop w:val="0"/>
                                                  <w:marBottom w:val="0"/>
                                                  <w:divBdr>
                                                    <w:top w:val="none" w:sz="0" w:space="0" w:color="auto"/>
                                                    <w:left w:val="none" w:sz="0" w:space="0" w:color="auto"/>
                                                    <w:bottom w:val="none" w:sz="0" w:space="0" w:color="auto"/>
                                                    <w:right w:val="none" w:sz="0" w:space="0" w:color="auto"/>
                                                  </w:divBdr>
                                                  <w:divsChild>
                                                    <w:div w:id="1930313273">
                                                      <w:marLeft w:val="0"/>
                                                      <w:marRight w:val="0"/>
                                                      <w:marTop w:val="0"/>
                                                      <w:marBottom w:val="345"/>
                                                      <w:divBdr>
                                                        <w:top w:val="none" w:sz="0" w:space="0" w:color="auto"/>
                                                        <w:left w:val="none" w:sz="0" w:space="0" w:color="auto"/>
                                                        <w:bottom w:val="none" w:sz="0" w:space="0" w:color="auto"/>
                                                        <w:right w:val="none" w:sz="0" w:space="0" w:color="auto"/>
                                                      </w:divBdr>
                                                      <w:divsChild>
                                                        <w:div w:id="28724949">
                                                          <w:marLeft w:val="0"/>
                                                          <w:marRight w:val="0"/>
                                                          <w:marTop w:val="0"/>
                                                          <w:marBottom w:val="0"/>
                                                          <w:divBdr>
                                                            <w:top w:val="none" w:sz="0" w:space="0" w:color="auto"/>
                                                            <w:left w:val="none" w:sz="0" w:space="0" w:color="auto"/>
                                                            <w:bottom w:val="none" w:sz="0" w:space="0" w:color="auto"/>
                                                            <w:right w:val="none" w:sz="0" w:space="0" w:color="auto"/>
                                                          </w:divBdr>
                                                          <w:divsChild>
                                                            <w:div w:id="301470501">
                                                              <w:marLeft w:val="0"/>
                                                              <w:marRight w:val="0"/>
                                                              <w:marTop w:val="0"/>
                                                              <w:marBottom w:val="0"/>
                                                              <w:divBdr>
                                                                <w:top w:val="none" w:sz="0" w:space="0" w:color="auto"/>
                                                                <w:left w:val="none" w:sz="0" w:space="0" w:color="auto"/>
                                                                <w:bottom w:val="none" w:sz="0" w:space="0" w:color="auto"/>
                                                                <w:right w:val="none" w:sz="0" w:space="0" w:color="auto"/>
                                                              </w:divBdr>
                                                              <w:divsChild>
                                                                <w:div w:id="245769456">
                                                                  <w:marLeft w:val="0"/>
                                                                  <w:marRight w:val="0"/>
                                                                  <w:marTop w:val="0"/>
                                                                  <w:marBottom w:val="0"/>
                                                                  <w:divBdr>
                                                                    <w:top w:val="none" w:sz="0" w:space="0" w:color="auto"/>
                                                                    <w:left w:val="none" w:sz="0" w:space="0" w:color="auto"/>
                                                                    <w:bottom w:val="none" w:sz="0" w:space="0" w:color="auto"/>
                                                                    <w:right w:val="none" w:sz="0" w:space="0" w:color="auto"/>
                                                                  </w:divBdr>
                                                                  <w:divsChild>
                                                                    <w:div w:id="780295311">
                                                                      <w:marLeft w:val="0"/>
                                                                      <w:marRight w:val="0"/>
                                                                      <w:marTop w:val="0"/>
                                                                      <w:marBottom w:val="0"/>
                                                                      <w:divBdr>
                                                                        <w:top w:val="none" w:sz="0" w:space="0" w:color="auto"/>
                                                                        <w:left w:val="none" w:sz="0" w:space="0" w:color="auto"/>
                                                                        <w:bottom w:val="none" w:sz="0" w:space="0" w:color="auto"/>
                                                                        <w:right w:val="none" w:sz="0" w:space="0" w:color="auto"/>
                                                                      </w:divBdr>
                                                                      <w:divsChild>
                                                                        <w:div w:id="805270964">
                                                                          <w:marLeft w:val="0"/>
                                                                          <w:marRight w:val="0"/>
                                                                          <w:marTop w:val="0"/>
                                                                          <w:marBottom w:val="0"/>
                                                                          <w:divBdr>
                                                                            <w:top w:val="none" w:sz="0" w:space="0" w:color="auto"/>
                                                                            <w:left w:val="none" w:sz="0" w:space="0" w:color="auto"/>
                                                                            <w:bottom w:val="none" w:sz="0" w:space="0" w:color="auto"/>
                                                                            <w:right w:val="none" w:sz="0" w:space="0" w:color="auto"/>
                                                                          </w:divBdr>
                                                                          <w:divsChild>
                                                                            <w:div w:id="340471322">
                                                                              <w:marLeft w:val="0"/>
                                                                              <w:marRight w:val="0"/>
                                                                              <w:marTop w:val="0"/>
                                                                              <w:marBottom w:val="0"/>
                                                                              <w:divBdr>
                                                                                <w:top w:val="none" w:sz="0" w:space="0" w:color="auto"/>
                                                                                <w:left w:val="none" w:sz="0" w:space="0" w:color="auto"/>
                                                                                <w:bottom w:val="none" w:sz="0" w:space="0" w:color="auto"/>
                                                                                <w:right w:val="none" w:sz="0" w:space="0" w:color="auto"/>
                                                                              </w:divBdr>
                                                                              <w:divsChild>
                                                                                <w:div w:id="2011640285">
                                                                                  <w:marLeft w:val="0"/>
                                                                                  <w:marRight w:val="0"/>
                                                                                  <w:marTop w:val="0"/>
                                                                                  <w:marBottom w:val="0"/>
                                                                                  <w:divBdr>
                                                                                    <w:top w:val="none" w:sz="0" w:space="0" w:color="auto"/>
                                                                                    <w:left w:val="none" w:sz="0" w:space="0" w:color="auto"/>
                                                                                    <w:bottom w:val="none" w:sz="0" w:space="0" w:color="auto"/>
                                                                                    <w:right w:val="none" w:sz="0" w:space="0" w:color="auto"/>
                                                                                  </w:divBdr>
                                                                                  <w:divsChild>
                                                                                    <w:div w:id="1699702497">
                                                                                      <w:marLeft w:val="0"/>
                                                                                      <w:marRight w:val="0"/>
                                                                                      <w:marTop w:val="0"/>
                                                                                      <w:marBottom w:val="0"/>
                                                                                      <w:divBdr>
                                                                                        <w:top w:val="none" w:sz="0" w:space="0" w:color="auto"/>
                                                                                        <w:left w:val="none" w:sz="0" w:space="0" w:color="auto"/>
                                                                                        <w:bottom w:val="none" w:sz="0" w:space="0" w:color="auto"/>
                                                                                        <w:right w:val="none" w:sz="0" w:space="0" w:color="auto"/>
                                                                                      </w:divBdr>
                                                                                      <w:divsChild>
                                                                                        <w:div w:id="2098595052">
                                                                                          <w:marLeft w:val="0"/>
                                                                                          <w:marRight w:val="0"/>
                                                                                          <w:marTop w:val="0"/>
                                                                                          <w:marBottom w:val="0"/>
                                                                                          <w:divBdr>
                                                                                            <w:top w:val="none" w:sz="0" w:space="0" w:color="auto"/>
                                                                                            <w:left w:val="none" w:sz="0" w:space="0" w:color="auto"/>
                                                                                            <w:bottom w:val="none" w:sz="0" w:space="0" w:color="auto"/>
                                                                                            <w:right w:val="none" w:sz="0" w:space="0" w:color="auto"/>
                                                                                          </w:divBdr>
                                                                                          <w:divsChild>
                                                                                            <w:div w:id="1967275259">
                                                                                              <w:marLeft w:val="0"/>
                                                                                              <w:marRight w:val="0"/>
                                                                                              <w:marTop w:val="0"/>
                                                                                              <w:marBottom w:val="0"/>
                                                                                              <w:divBdr>
                                                                                                <w:top w:val="none" w:sz="0" w:space="0" w:color="auto"/>
                                                                                                <w:left w:val="none" w:sz="0" w:space="0" w:color="auto"/>
                                                                                                <w:bottom w:val="none" w:sz="0" w:space="0" w:color="auto"/>
                                                                                                <w:right w:val="none" w:sz="0" w:space="0" w:color="auto"/>
                                                                                              </w:divBdr>
                                                                                              <w:divsChild>
                                                                                                <w:div w:id="1689060916">
                                                                                                  <w:marLeft w:val="300"/>
                                                                                                  <w:marRight w:val="0"/>
                                                                                                  <w:marTop w:val="0"/>
                                                                                                  <w:marBottom w:val="0"/>
                                                                                                  <w:divBdr>
                                                                                                    <w:top w:val="none" w:sz="0" w:space="0" w:color="auto"/>
                                                                                                    <w:left w:val="none" w:sz="0" w:space="0" w:color="auto"/>
                                                                                                    <w:bottom w:val="none" w:sz="0" w:space="0" w:color="auto"/>
                                                                                                    <w:right w:val="none" w:sz="0" w:space="0" w:color="auto"/>
                                                                                                  </w:divBdr>
                                                                                                  <w:divsChild>
                                                                                                    <w:div w:id="1276256304">
                                                                                                      <w:marLeft w:val="-300"/>
                                                                                                      <w:marRight w:val="0"/>
                                                                                                      <w:marTop w:val="0"/>
                                                                                                      <w:marBottom w:val="0"/>
                                                                                                      <w:divBdr>
                                                                                                        <w:top w:val="none" w:sz="0" w:space="0" w:color="auto"/>
                                                                                                        <w:left w:val="none" w:sz="0" w:space="0" w:color="auto"/>
                                                                                                        <w:bottom w:val="none" w:sz="0" w:space="0" w:color="auto"/>
                                                                                                        <w:right w:val="none" w:sz="0" w:space="0" w:color="auto"/>
                                                                                                      </w:divBdr>
                                                                                                      <w:divsChild>
                                                                                                        <w:div w:id="19514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21393">
      <w:bodyDiv w:val="1"/>
      <w:marLeft w:val="0"/>
      <w:marRight w:val="0"/>
      <w:marTop w:val="0"/>
      <w:marBottom w:val="0"/>
      <w:divBdr>
        <w:top w:val="none" w:sz="0" w:space="0" w:color="auto"/>
        <w:left w:val="none" w:sz="0" w:space="0" w:color="auto"/>
        <w:bottom w:val="none" w:sz="0" w:space="0" w:color="auto"/>
        <w:right w:val="none" w:sz="0" w:space="0" w:color="auto"/>
      </w:divBdr>
      <w:divsChild>
        <w:div w:id="175466583">
          <w:marLeft w:val="0"/>
          <w:marRight w:val="0"/>
          <w:marTop w:val="0"/>
          <w:marBottom w:val="0"/>
          <w:divBdr>
            <w:top w:val="none" w:sz="0" w:space="0" w:color="auto"/>
            <w:left w:val="none" w:sz="0" w:space="0" w:color="auto"/>
            <w:bottom w:val="none" w:sz="0" w:space="0" w:color="auto"/>
            <w:right w:val="none" w:sz="0" w:space="0" w:color="auto"/>
          </w:divBdr>
          <w:divsChild>
            <w:div w:id="238247816">
              <w:marLeft w:val="0"/>
              <w:marRight w:val="0"/>
              <w:marTop w:val="0"/>
              <w:marBottom w:val="0"/>
              <w:divBdr>
                <w:top w:val="none" w:sz="0" w:space="0" w:color="auto"/>
                <w:left w:val="none" w:sz="0" w:space="0" w:color="auto"/>
                <w:bottom w:val="none" w:sz="0" w:space="0" w:color="auto"/>
                <w:right w:val="none" w:sz="0" w:space="0" w:color="auto"/>
              </w:divBdr>
              <w:divsChild>
                <w:div w:id="1908804018">
                  <w:marLeft w:val="0"/>
                  <w:marRight w:val="0"/>
                  <w:marTop w:val="0"/>
                  <w:marBottom w:val="0"/>
                  <w:divBdr>
                    <w:top w:val="none" w:sz="0" w:space="0" w:color="auto"/>
                    <w:left w:val="none" w:sz="0" w:space="0" w:color="auto"/>
                    <w:bottom w:val="none" w:sz="0" w:space="0" w:color="auto"/>
                    <w:right w:val="none" w:sz="0" w:space="0" w:color="auto"/>
                  </w:divBdr>
                  <w:divsChild>
                    <w:div w:id="187568305">
                      <w:marLeft w:val="0"/>
                      <w:marRight w:val="0"/>
                      <w:marTop w:val="0"/>
                      <w:marBottom w:val="0"/>
                      <w:divBdr>
                        <w:top w:val="none" w:sz="0" w:space="0" w:color="auto"/>
                        <w:left w:val="none" w:sz="0" w:space="0" w:color="auto"/>
                        <w:bottom w:val="none" w:sz="0" w:space="0" w:color="auto"/>
                        <w:right w:val="none" w:sz="0" w:space="0" w:color="auto"/>
                      </w:divBdr>
                      <w:divsChild>
                        <w:div w:id="1850753326">
                          <w:marLeft w:val="0"/>
                          <w:marRight w:val="0"/>
                          <w:marTop w:val="45"/>
                          <w:marBottom w:val="0"/>
                          <w:divBdr>
                            <w:top w:val="none" w:sz="0" w:space="0" w:color="auto"/>
                            <w:left w:val="none" w:sz="0" w:space="0" w:color="auto"/>
                            <w:bottom w:val="none" w:sz="0" w:space="0" w:color="auto"/>
                            <w:right w:val="none" w:sz="0" w:space="0" w:color="auto"/>
                          </w:divBdr>
                          <w:divsChild>
                            <w:div w:id="1666931384">
                              <w:marLeft w:val="0"/>
                              <w:marRight w:val="0"/>
                              <w:marTop w:val="0"/>
                              <w:marBottom w:val="0"/>
                              <w:divBdr>
                                <w:top w:val="none" w:sz="0" w:space="0" w:color="auto"/>
                                <w:left w:val="none" w:sz="0" w:space="0" w:color="auto"/>
                                <w:bottom w:val="none" w:sz="0" w:space="0" w:color="auto"/>
                                <w:right w:val="none" w:sz="0" w:space="0" w:color="auto"/>
                              </w:divBdr>
                              <w:divsChild>
                                <w:div w:id="924147104">
                                  <w:marLeft w:val="2070"/>
                                  <w:marRight w:val="3810"/>
                                  <w:marTop w:val="0"/>
                                  <w:marBottom w:val="0"/>
                                  <w:divBdr>
                                    <w:top w:val="none" w:sz="0" w:space="0" w:color="auto"/>
                                    <w:left w:val="none" w:sz="0" w:space="0" w:color="auto"/>
                                    <w:bottom w:val="none" w:sz="0" w:space="0" w:color="auto"/>
                                    <w:right w:val="none" w:sz="0" w:space="0" w:color="auto"/>
                                  </w:divBdr>
                                  <w:divsChild>
                                    <w:div w:id="713457534">
                                      <w:marLeft w:val="0"/>
                                      <w:marRight w:val="0"/>
                                      <w:marTop w:val="0"/>
                                      <w:marBottom w:val="0"/>
                                      <w:divBdr>
                                        <w:top w:val="none" w:sz="0" w:space="0" w:color="auto"/>
                                        <w:left w:val="none" w:sz="0" w:space="0" w:color="auto"/>
                                        <w:bottom w:val="none" w:sz="0" w:space="0" w:color="auto"/>
                                        <w:right w:val="none" w:sz="0" w:space="0" w:color="auto"/>
                                      </w:divBdr>
                                      <w:divsChild>
                                        <w:div w:id="2085255061">
                                          <w:marLeft w:val="0"/>
                                          <w:marRight w:val="0"/>
                                          <w:marTop w:val="0"/>
                                          <w:marBottom w:val="0"/>
                                          <w:divBdr>
                                            <w:top w:val="none" w:sz="0" w:space="0" w:color="auto"/>
                                            <w:left w:val="none" w:sz="0" w:space="0" w:color="auto"/>
                                            <w:bottom w:val="none" w:sz="0" w:space="0" w:color="auto"/>
                                            <w:right w:val="none" w:sz="0" w:space="0" w:color="auto"/>
                                          </w:divBdr>
                                          <w:divsChild>
                                            <w:div w:id="778990336">
                                              <w:marLeft w:val="0"/>
                                              <w:marRight w:val="0"/>
                                              <w:marTop w:val="0"/>
                                              <w:marBottom w:val="0"/>
                                              <w:divBdr>
                                                <w:top w:val="none" w:sz="0" w:space="0" w:color="auto"/>
                                                <w:left w:val="none" w:sz="0" w:space="0" w:color="auto"/>
                                                <w:bottom w:val="none" w:sz="0" w:space="0" w:color="auto"/>
                                                <w:right w:val="none" w:sz="0" w:space="0" w:color="auto"/>
                                              </w:divBdr>
                                              <w:divsChild>
                                                <w:div w:id="1906331414">
                                                  <w:marLeft w:val="0"/>
                                                  <w:marRight w:val="0"/>
                                                  <w:marTop w:val="0"/>
                                                  <w:marBottom w:val="0"/>
                                                  <w:divBdr>
                                                    <w:top w:val="none" w:sz="0" w:space="0" w:color="auto"/>
                                                    <w:left w:val="none" w:sz="0" w:space="0" w:color="auto"/>
                                                    <w:bottom w:val="none" w:sz="0" w:space="0" w:color="auto"/>
                                                    <w:right w:val="none" w:sz="0" w:space="0" w:color="auto"/>
                                                  </w:divBdr>
                                                  <w:divsChild>
                                                    <w:div w:id="56172436">
                                                      <w:marLeft w:val="0"/>
                                                      <w:marRight w:val="0"/>
                                                      <w:marTop w:val="0"/>
                                                      <w:marBottom w:val="345"/>
                                                      <w:divBdr>
                                                        <w:top w:val="none" w:sz="0" w:space="0" w:color="auto"/>
                                                        <w:left w:val="none" w:sz="0" w:space="0" w:color="auto"/>
                                                        <w:bottom w:val="none" w:sz="0" w:space="0" w:color="auto"/>
                                                        <w:right w:val="none" w:sz="0" w:space="0" w:color="auto"/>
                                                      </w:divBdr>
                                                      <w:divsChild>
                                                        <w:div w:id="745734584">
                                                          <w:marLeft w:val="0"/>
                                                          <w:marRight w:val="0"/>
                                                          <w:marTop w:val="0"/>
                                                          <w:marBottom w:val="0"/>
                                                          <w:divBdr>
                                                            <w:top w:val="none" w:sz="0" w:space="0" w:color="auto"/>
                                                            <w:left w:val="none" w:sz="0" w:space="0" w:color="auto"/>
                                                            <w:bottom w:val="none" w:sz="0" w:space="0" w:color="auto"/>
                                                            <w:right w:val="none" w:sz="0" w:space="0" w:color="auto"/>
                                                          </w:divBdr>
                                                          <w:divsChild>
                                                            <w:div w:id="656884308">
                                                              <w:marLeft w:val="0"/>
                                                              <w:marRight w:val="0"/>
                                                              <w:marTop w:val="0"/>
                                                              <w:marBottom w:val="0"/>
                                                              <w:divBdr>
                                                                <w:top w:val="none" w:sz="0" w:space="0" w:color="auto"/>
                                                                <w:left w:val="none" w:sz="0" w:space="0" w:color="auto"/>
                                                                <w:bottom w:val="none" w:sz="0" w:space="0" w:color="auto"/>
                                                                <w:right w:val="none" w:sz="0" w:space="0" w:color="auto"/>
                                                              </w:divBdr>
                                                              <w:divsChild>
                                                                <w:div w:id="1755324970">
                                                                  <w:marLeft w:val="0"/>
                                                                  <w:marRight w:val="0"/>
                                                                  <w:marTop w:val="0"/>
                                                                  <w:marBottom w:val="0"/>
                                                                  <w:divBdr>
                                                                    <w:top w:val="none" w:sz="0" w:space="0" w:color="auto"/>
                                                                    <w:left w:val="none" w:sz="0" w:space="0" w:color="auto"/>
                                                                    <w:bottom w:val="none" w:sz="0" w:space="0" w:color="auto"/>
                                                                    <w:right w:val="none" w:sz="0" w:space="0" w:color="auto"/>
                                                                  </w:divBdr>
                                                                  <w:divsChild>
                                                                    <w:div w:id="491721275">
                                                                      <w:marLeft w:val="0"/>
                                                                      <w:marRight w:val="0"/>
                                                                      <w:marTop w:val="0"/>
                                                                      <w:marBottom w:val="0"/>
                                                                      <w:divBdr>
                                                                        <w:top w:val="none" w:sz="0" w:space="0" w:color="auto"/>
                                                                        <w:left w:val="none" w:sz="0" w:space="0" w:color="auto"/>
                                                                        <w:bottom w:val="none" w:sz="0" w:space="0" w:color="auto"/>
                                                                        <w:right w:val="none" w:sz="0" w:space="0" w:color="auto"/>
                                                                      </w:divBdr>
                                                                      <w:divsChild>
                                                                        <w:div w:id="867572318">
                                                                          <w:marLeft w:val="0"/>
                                                                          <w:marRight w:val="0"/>
                                                                          <w:marTop w:val="0"/>
                                                                          <w:marBottom w:val="0"/>
                                                                          <w:divBdr>
                                                                            <w:top w:val="none" w:sz="0" w:space="0" w:color="auto"/>
                                                                            <w:left w:val="none" w:sz="0" w:space="0" w:color="auto"/>
                                                                            <w:bottom w:val="none" w:sz="0" w:space="0" w:color="auto"/>
                                                                            <w:right w:val="none" w:sz="0" w:space="0" w:color="auto"/>
                                                                          </w:divBdr>
                                                                          <w:divsChild>
                                                                            <w:div w:id="1070352721">
                                                                              <w:marLeft w:val="0"/>
                                                                              <w:marRight w:val="0"/>
                                                                              <w:marTop w:val="0"/>
                                                                              <w:marBottom w:val="0"/>
                                                                              <w:divBdr>
                                                                                <w:top w:val="none" w:sz="0" w:space="0" w:color="auto"/>
                                                                                <w:left w:val="none" w:sz="0" w:space="0" w:color="auto"/>
                                                                                <w:bottom w:val="none" w:sz="0" w:space="0" w:color="auto"/>
                                                                                <w:right w:val="none" w:sz="0" w:space="0" w:color="auto"/>
                                                                              </w:divBdr>
                                                                              <w:divsChild>
                                                                                <w:div w:id="1084914395">
                                                                                  <w:marLeft w:val="0"/>
                                                                                  <w:marRight w:val="0"/>
                                                                                  <w:marTop w:val="0"/>
                                                                                  <w:marBottom w:val="0"/>
                                                                                  <w:divBdr>
                                                                                    <w:top w:val="none" w:sz="0" w:space="0" w:color="auto"/>
                                                                                    <w:left w:val="none" w:sz="0" w:space="0" w:color="auto"/>
                                                                                    <w:bottom w:val="none" w:sz="0" w:space="0" w:color="auto"/>
                                                                                    <w:right w:val="none" w:sz="0" w:space="0" w:color="auto"/>
                                                                                  </w:divBdr>
                                                                                  <w:divsChild>
                                                                                    <w:div w:id="2058820418">
                                                                                      <w:marLeft w:val="0"/>
                                                                                      <w:marRight w:val="0"/>
                                                                                      <w:marTop w:val="0"/>
                                                                                      <w:marBottom w:val="0"/>
                                                                                      <w:divBdr>
                                                                                        <w:top w:val="none" w:sz="0" w:space="0" w:color="auto"/>
                                                                                        <w:left w:val="none" w:sz="0" w:space="0" w:color="auto"/>
                                                                                        <w:bottom w:val="none" w:sz="0" w:space="0" w:color="auto"/>
                                                                                        <w:right w:val="none" w:sz="0" w:space="0" w:color="auto"/>
                                                                                      </w:divBdr>
                                                                                      <w:divsChild>
                                                                                        <w:div w:id="162013343">
                                                                                          <w:marLeft w:val="0"/>
                                                                                          <w:marRight w:val="0"/>
                                                                                          <w:marTop w:val="0"/>
                                                                                          <w:marBottom w:val="0"/>
                                                                                          <w:divBdr>
                                                                                            <w:top w:val="none" w:sz="0" w:space="0" w:color="auto"/>
                                                                                            <w:left w:val="none" w:sz="0" w:space="0" w:color="auto"/>
                                                                                            <w:bottom w:val="none" w:sz="0" w:space="0" w:color="auto"/>
                                                                                            <w:right w:val="none" w:sz="0" w:space="0" w:color="auto"/>
                                                                                          </w:divBdr>
                                                                                          <w:divsChild>
                                                                                            <w:div w:id="830482375">
                                                                                              <w:marLeft w:val="0"/>
                                                                                              <w:marRight w:val="0"/>
                                                                                              <w:marTop w:val="0"/>
                                                                                              <w:marBottom w:val="0"/>
                                                                                              <w:divBdr>
                                                                                                <w:top w:val="none" w:sz="0" w:space="0" w:color="auto"/>
                                                                                                <w:left w:val="none" w:sz="0" w:space="0" w:color="auto"/>
                                                                                                <w:bottom w:val="none" w:sz="0" w:space="0" w:color="auto"/>
                                                                                                <w:right w:val="none" w:sz="0" w:space="0" w:color="auto"/>
                                                                                              </w:divBdr>
                                                                                              <w:divsChild>
                                                                                                <w:div w:id="938565133">
                                                                                                  <w:marLeft w:val="300"/>
                                                                                                  <w:marRight w:val="0"/>
                                                                                                  <w:marTop w:val="0"/>
                                                                                                  <w:marBottom w:val="0"/>
                                                                                                  <w:divBdr>
                                                                                                    <w:top w:val="none" w:sz="0" w:space="0" w:color="auto"/>
                                                                                                    <w:left w:val="none" w:sz="0" w:space="0" w:color="auto"/>
                                                                                                    <w:bottom w:val="none" w:sz="0" w:space="0" w:color="auto"/>
                                                                                                    <w:right w:val="none" w:sz="0" w:space="0" w:color="auto"/>
                                                                                                  </w:divBdr>
                                                                                                  <w:divsChild>
                                                                                                    <w:div w:id="916134271">
                                                                                                      <w:marLeft w:val="-300"/>
                                                                                                      <w:marRight w:val="0"/>
                                                                                                      <w:marTop w:val="0"/>
                                                                                                      <w:marBottom w:val="0"/>
                                                                                                      <w:divBdr>
                                                                                                        <w:top w:val="none" w:sz="0" w:space="0" w:color="auto"/>
                                                                                                        <w:left w:val="none" w:sz="0" w:space="0" w:color="auto"/>
                                                                                                        <w:bottom w:val="none" w:sz="0" w:space="0" w:color="auto"/>
                                                                                                        <w:right w:val="none" w:sz="0" w:space="0" w:color="auto"/>
                                                                                                      </w:divBdr>
                                                                                                      <w:divsChild>
                                                                                                        <w:div w:id="580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AB14-3169-C940-AFA7-4B755EBE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5981</Words>
  <Characters>34097</Characters>
  <Application>Microsoft Macintosh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Pilgrimages in European Sufism</vt:lpstr>
    </vt:vector>
  </TitlesOfParts>
  <Company/>
  <LinksUpToDate>false</LinksUpToDate>
  <CharactersWithSpaces>39999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Pilgrimages in European Sufism</dc:title>
  <dc:creator>Francesco Piraino</dc:creator>
  <cp:lastModifiedBy>Utente di Microsoft Office</cp:lastModifiedBy>
  <cp:revision>4</cp:revision>
  <cp:lastPrinted>2016-08-16T07:59:00Z</cp:lastPrinted>
  <dcterms:created xsi:type="dcterms:W3CDTF">2016-12-07T08:29:00Z</dcterms:created>
  <dcterms:modified xsi:type="dcterms:W3CDTF">2017-05-01T17:06:00Z</dcterms:modified>
</cp:coreProperties>
</file>