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89592" w14:textId="32084BBF" w:rsidR="00893A02" w:rsidRPr="000B00B1" w:rsidRDefault="00277AA0" w:rsidP="000B00B1">
      <w:pPr>
        <w:spacing w:line="360" w:lineRule="exact"/>
        <w:jc w:val="both"/>
        <w:rPr>
          <w:rFonts w:cstheme="minorHAnsi"/>
          <w:b/>
        </w:rPr>
      </w:pPr>
      <w:r>
        <w:rPr>
          <w:rFonts w:cstheme="minorHAnsi"/>
          <w:b/>
        </w:rPr>
        <w:t>Unravelling the c</w:t>
      </w:r>
      <w:r w:rsidR="00893A02" w:rsidRPr="000B00B1">
        <w:rPr>
          <w:rFonts w:cstheme="minorHAnsi"/>
          <w:b/>
        </w:rPr>
        <w:t xml:space="preserve">rystal and molecular structure of a 1,3-linked aromatic poly(ether-ketone) </w:t>
      </w:r>
    </w:p>
    <w:p w14:paraId="67BED296" w14:textId="77777777" w:rsidR="00893A02" w:rsidRPr="00674171" w:rsidRDefault="00893A02" w:rsidP="00893A02">
      <w:pPr>
        <w:rPr>
          <w:rFonts w:asciiTheme="majorHAnsi" w:hAnsiTheme="majorHAnsi" w:cstheme="majorHAnsi"/>
          <w:b/>
          <w:sz w:val="16"/>
          <w:szCs w:val="16"/>
        </w:rPr>
      </w:pPr>
    </w:p>
    <w:p w14:paraId="1EA1A873" w14:textId="5FFE89BE" w:rsidR="00893A02" w:rsidRPr="00893A02" w:rsidRDefault="00893A02" w:rsidP="00893A02">
      <w:pPr>
        <w:rPr>
          <w:rFonts w:cstheme="minorHAnsi"/>
          <w:sz w:val="22"/>
          <w:szCs w:val="22"/>
        </w:rPr>
      </w:pPr>
      <w:r w:rsidRPr="00893A02">
        <w:rPr>
          <w:rFonts w:cstheme="minorHAnsi"/>
          <w:sz w:val="22"/>
          <w:szCs w:val="22"/>
        </w:rPr>
        <w:t xml:space="preserve">Peter L. </w:t>
      </w:r>
      <w:proofErr w:type="spellStart"/>
      <w:r w:rsidRPr="00893A02">
        <w:rPr>
          <w:rFonts w:cstheme="minorHAnsi"/>
          <w:sz w:val="22"/>
          <w:szCs w:val="22"/>
        </w:rPr>
        <w:t>Al</w:t>
      </w:r>
      <w:r w:rsidR="00061457">
        <w:rPr>
          <w:rFonts w:cstheme="minorHAnsi"/>
          <w:sz w:val="22"/>
          <w:szCs w:val="22"/>
        </w:rPr>
        <w:t>d</w:t>
      </w:r>
      <w:r w:rsidRPr="00893A02">
        <w:rPr>
          <w:rFonts w:cstheme="minorHAnsi"/>
          <w:sz w:val="22"/>
          <w:szCs w:val="22"/>
        </w:rPr>
        <w:t>red</w:t>
      </w:r>
      <w:proofErr w:type="spellEnd"/>
      <w:r w:rsidRPr="00893A02">
        <w:rPr>
          <w:rFonts w:cstheme="minorHAnsi"/>
          <w:sz w:val="22"/>
          <w:szCs w:val="22"/>
        </w:rPr>
        <w:t xml:space="preserve">, </w:t>
      </w:r>
      <w:proofErr w:type="spellStart"/>
      <w:r w:rsidRPr="00893A02">
        <w:rPr>
          <w:rFonts w:cstheme="minorHAnsi"/>
          <w:sz w:val="22"/>
          <w:szCs w:val="22"/>
        </w:rPr>
        <w:t>Flavien</w:t>
      </w:r>
      <w:proofErr w:type="spellEnd"/>
      <w:r w:rsidRPr="00893A02">
        <w:rPr>
          <w:rFonts w:cstheme="minorHAnsi"/>
          <w:sz w:val="22"/>
          <w:szCs w:val="22"/>
        </w:rPr>
        <w:t xml:space="preserve"> Leroux, Howard M. Colquhoun</w:t>
      </w:r>
      <w:r w:rsidR="007975E2">
        <w:rPr>
          <w:rFonts w:cstheme="minorHAnsi"/>
          <w:sz w:val="22"/>
          <w:szCs w:val="22"/>
        </w:rPr>
        <w:t>*</w:t>
      </w:r>
      <w:r w:rsidRPr="00893A02">
        <w:rPr>
          <w:rFonts w:cstheme="minorHAnsi"/>
          <w:sz w:val="22"/>
          <w:szCs w:val="22"/>
        </w:rPr>
        <w:t xml:space="preserve"> and Fabio </w:t>
      </w:r>
      <w:proofErr w:type="spellStart"/>
      <w:r w:rsidRPr="00893A02">
        <w:rPr>
          <w:rFonts w:cstheme="minorHAnsi"/>
          <w:sz w:val="22"/>
          <w:szCs w:val="22"/>
        </w:rPr>
        <w:t>Aricò</w:t>
      </w:r>
      <w:proofErr w:type="spellEnd"/>
      <w:r w:rsidR="007975E2">
        <w:rPr>
          <w:rFonts w:cstheme="minorHAnsi"/>
          <w:sz w:val="22"/>
          <w:szCs w:val="22"/>
        </w:rPr>
        <w:t>*</w:t>
      </w:r>
      <w:r w:rsidR="00674171" w:rsidRPr="00674171">
        <w:rPr>
          <w:rStyle w:val="Rimandonotaapidipagina"/>
          <w:rFonts w:cstheme="minorHAnsi"/>
          <w:sz w:val="28"/>
          <w:szCs w:val="28"/>
        </w:rPr>
        <w:footnoteReference w:customMarkFollows="1" w:id="1"/>
        <w:t>†</w:t>
      </w:r>
      <w:r w:rsidRPr="00893A02">
        <w:rPr>
          <w:rFonts w:cstheme="minorHAnsi"/>
          <w:sz w:val="22"/>
          <w:szCs w:val="22"/>
        </w:rPr>
        <w:t xml:space="preserve"> </w:t>
      </w:r>
    </w:p>
    <w:p w14:paraId="3AC80318" w14:textId="77777777" w:rsidR="00893A02" w:rsidRPr="00674171" w:rsidRDefault="00893A02" w:rsidP="00893A02">
      <w:pPr>
        <w:rPr>
          <w:rFonts w:cstheme="minorHAnsi"/>
          <w:sz w:val="16"/>
          <w:szCs w:val="16"/>
        </w:rPr>
      </w:pPr>
    </w:p>
    <w:p w14:paraId="262B75DB" w14:textId="77777777" w:rsidR="00893A02" w:rsidRPr="00893A02" w:rsidRDefault="00893A02" w:rsidP="00893A02">
      <w:pPr>
        <w:rPr>
          <w:rFonts w:cstheme="minorHAnsi"/>
          <w:i/>
          <w:iCs/>
          <w:sz w:val="22"/>
          <w:szCs w:val="22"/>
        </w:rPr>
      </w:pPr>
      <w:r w:rsidRPr="00893A02">
        <w:rPr>
          <w:rFonts w:cstheme="minorHAnsi"/>
          <w:i/>
          <w:iCs/>
          <w:sz w:val="22"/>
          <w:szCs w:val="22"/>
        </w:rPr>
        <w:t>Department of Chemistry, University of Reading, Whiteknights, Reading, RG6 6DX, UK</w:t>
      </w:r>
    </w:p>
    <w:p w14:paraId="6C5506A2" w14:textId="77777777" w:rsidR="00893A02" w:rsidRPr="00674171" w:rsidRDefault="00893A02" w:rsidP="00674171">
      <w:pPr>
        <w:spacing w:line="360" w:lineRule="auto"/>
        <w:rPr>
          <w:rFonts w:cstheme="minorHAnsi"/>
          <w:b/>
          <w:bCs/>
          <w:sz w:val="32"/>
          <w:szCs w:val="32"/>
        </w:rPr>
      </w:pPr>
    </w:p>
    <w:p w14:paraId="14EC57E9" w14:textId="0F31F09D" w:rsidR="00893A02" w:rsidRPr="00893A02" w:rsidRDefault="00893A02" w:rsidP="000B00B1">
      <w:pPr>
        <w:spacing w:line="360" w:lineRule="auto"/>
        <w:jc w:val="both"/>
        <w:rPr>
          <w:rFonts w:cstheme="minorHAnsi"/>
          <w:sz w:val="22"/>
          <w:szCs w:val="22"/>
        </w:rPr>
      </w:pPr>
      <w:r w:rsidRPr="000B00B1">
        <w:rPr>
          <w:rFonts w:cstheme="minorHAnsi"/>
          <w:b/>
          <w:bCs/>
        </w:rPr>
        <w:t>Abstract:</w:t>
      </w:r>
      <w:r w:rsidRPr="00893A02">
        <w:rPr>
          <w:rFonts w:cstheme="minorHAnsi"/>
          <w:sz w:val="22"/>
          <w:szCs w:val="22"/>
        </w:rPr>
        <w:t xml:space="preserve">  </w:t>
      </w:r>
      <w:r>
        <w:rPr>
          <w:rFonts w:cstheme="minorHAnsi"/>
          <w:sz w:val="22"/>
          <w:szCs w:val="22"/>
        </w:rPr>
        <w:t xml:space="preserve">Highly-oriented fibres of the aromatic </w:t>
      </w:r>
      <w:proofErr w:type="spellStart"/>
      <w:r>
        <w:rPr>
          <w:rFonts w:cstheme="minorHAnsi"/>
          <w:sz w:val="22"/>
          <w:szCs w:val="22"/>
        </w:rPr>
        <w:t>polyetherketone</w:t>
      </w:r>
      <w:proofErr w:type="spellEnd"/>
      <w:r>
        <w:rPr>
          <w:rFonts w:cstheme="minorHAnsi"/>
          <w:sz w:val="22"/>
          <w:szCs w:val="22"/>
        </w:rPr>
        <w:t xml:space="preserve"> [-O(1,4-Ar)CO(1,3-Ar)CO(1,4-Ar)-]</w:t>
      </w:r>
      <w:r w:rsidRPr="00893A02">
        <w:rPr>
          <w:rFonts w:cstheme="minorHAnsi"/>
          <w:sz w:val="22"/>
          <w:szCs w:val="22"/>
          <w:vertAlign w:val="subscript"/>
        </w:rPr>
        <w:t>n</w:t>
      </w:r>
      <w:r>
        <w:rPr>
          <w:rFonts w:cstheme="minorHAnsi"/>
          <w:sz w:val="22"/>
          <w:szCs w:val="22"/>
        </w:rPr>
        <w:t xml:space="preserve">  (</w:t>
      </w:r>
      <w:proofErr w:type="spellStart"/>
      <w:r>
        <w:rPr>
          <w:rFonts w:cstheme="minorHAnsi"/>
          <w:sz w:val="22"/>
          <w:szCs w:val="22"/>
        </w:rPr>
        <w:t>Ar</w:t>
      </w:r>
      <w:proofErr w:type="spellEnd"/>
      <w:r>
        <w:rPr>
          <w:rFonts w:cstheme="minorHAnsi"/>
          <w:sz w:val="22"/>
          <w:szCs w:val="22"/>
        </w:rPr>
        <w:t xml:space="preserve"> </w:t>
      </w:r>
      <w:r w:rsidR="00EB7631">
        <w:rPr>
          <w:rFonts w:cstheme="minorHAnsi"/>
          <w:sz w:val="22"/>
          <w:szCs w:val="22"/>
        </w:rPr>
        <w:t>=</w:t>
      </w:r>
      <w:r>
        <w:rPr>
          <w:rFonts w:cstheme="minorHAnsi"/>
          <w:sz w:val="22"/>
          <w:szCs w:val="22"/>
        </w:rPr>
        <w:t xml:space="preserve"> phenylene) obtained by nuc</w:t>
      </w:r>
      <w:r w:rsidR="00061457">
        <w:rPr>
          <w:rFonts w:cstheme="minorHAnsi"/>
          <w:sz w:val="22"/>
          <w:szCs w:val="22"/>
        </w:rPr>
        <w:t>le</w:t>
      </w:r>
      <w:r>
        <w:rPr>
          <w:rFonts w:cstheme="minorHAnsi"/>
          <w:sz w:val="22"/>
          <w:szCs w:val="22"/>
        </w:rPr>
        <w:t>ophilic polycondensation of F(1,4-Ar)CO(1,3-Ar)CO(1,4-Ar)F with  HO(1,4-Ar)CO(1,3-Ar)CO(1,4-Ar)OH afford, after annealing, very well-resolved X-ray fibre pattern</w:t>
      </w:r>
      <w:r w:rsidR="005B3AB8">
        <w:rPr>
          <w:rFonts w:cstheme="minorHAnsi"/>
          <w:sz w:val="22"/>
          <w:szCs w:val="22"/>
        </w:rPr>
        <w:t>s</w:t>
      </w:r>
      <w:r>
        <w:rPr>
          <w:rFonts w:cstheme="minorHAnsi"/>
          <w:sz w:val="22"/>
          <w:szCs w:val="22"/>
        </w:rPr>
        <w:t xml:space="preserve">. The new diffraction data are used to test two different published models for the crystal and molecular structure of this polymer, both based on a </w:t>
      </w:r>
      <w:r w:rsidR="00CB56DE">
        <w:rPr>
          <w:rFonts w:cstheme="minorHAnsi"/>
          <w:sz w:val="22"/>
          <w:szCs w:val="22"/>
        </w:rPr>
        <w:t>three</w:t>
      </w:r>
      <w:r>
        <w:rPr>
          <w:rFonts w:cstheme="minorHAnsi"/>
          <w:sz w:val="22"/>
          <w:szCs w:val="22"/>
        </w:rPr>
        <w:t>-ring crystallographic repeat, and it is shown by diffraction-modelling that neither of these structures is compatible with the new fibre-data. In contrast, we report a novel structure, based on a six-ring crystallographic repeat, that gives a simulated fibre-di</w:t>
      </w:r>
      <w:r w:rsidR="00277AA0">
        <w:rPr>
          <w:rFonts w:cstheme="minorHAnsi"/>
          <w:sz w:val="22"/>
          <w:szCs w:val="22"/>
        </w:rPr>
        <w:t>f</w:t>
      </w:r>
      <w:r>
        <w:rPr>
          <w:rFonts w:cstheme="minorHAnsi"/>
          <w:sz w:val="22"/>
          <w:szCs w:val="22"/>
        </w:rPr>
        <w:t>fraction pattern in very good agreement with the ex</w:t>
      </w:r>
      <w:r w:rsidR="00277AA0">
        <w:rPr>
          <w:rFonts w:cstheme="minorHAnsi"/>
          <w:sz w:val="22"/>
          <w:szCs w:val="22"/>
        </w:rPr>
        <w:t>p</w:t>
      </w:r>
      <w:r>
        <w:rPr>
          <w:rFonts w:cstheme="minorHAnsi"/>
          <w:sz w:val="22"/>
          <w:szCs w:val="22"/>
        </w:rPr>
        <w:t xml:space="preserve">erimental pattern. Crystal data for the new structure are: orthorhombic, space group </w:t>
      </w:r>
      <w:proofErr w:type="spellStart"/>
      <w:r w:rsidRPr="000C0C76">
        <w:rPr>
          <w:rFonts w:cstheme="minorHAnsi"/>
          <w:i/>
          <w:iCs/>
          <w:sz w:val="22"/>
          <w:szCs w:val="22"/>
        </w:rPr>
        <w:t>P</w:t>
      </w:r>
      <w:r w:rsidRPr="000C0C76">
        <w:rPr>
          <w:rFonts w:cstheme="minorHAnsi"/>
          <w:sz w:val="22"/>
          <w:szCs w:val="22"/>
        </w:rPr>
        <w:t>cam</w:t>
      </w:r>
      <w:proofErr w:type="spellEnd"/>
      <w:r>
        <w:rPr>
          <w:rFonts w:cstheme="minorHAnsi"/>
          <w:sz w:val="22"/>
          <w:szCs w:val="22"/>
        </w:rPr>
        <w:t xml:space="preserve">, </w:t>
      </w:r>
      <w:r w:rsidRPr="00893A02">
        <w:rPr>
          <w:rFonts w:cstheme="minorHAnsi"/>
          <w:i/>
          <w:iCs/>
          <w:sz w:val="22"/>
          <w:szCs w:val="22"/>
        </w:rPr>
        <w:t>a</w:t>
      </w:r>
      <w:r>
        <w:rPr>
          <w:rFonts w:cstheme="minorHAnsi"/>
          <w:sz w:val="22"/>
          <w:szCs w:val="22"/>
        </w:rPr>
        <w:t xml:space="preserve"> = 7.67, </w:t>
      </w:r>
      <w:r w:rsidRPr="00893A02">
        <w:rPr>
          <w:rFonts w:cstheme="minorHAnsi"/>
          <w:i/>
          <w:iCs/>
          <w:sz w:val="22"/>
          <w:szCs w:val="22"/>
        </w:rPr>
        <w:t>b</w:t>
      </w:r>
      <w:r>
        <w:rPr>
          <w:rFonts w:cstheme="minorHAnsi"/>
          <w:sz w:val="22"/>
          <w:szCs w:val="22"/>
        </w:rPr>
        <w:t xml:space="preserve"> = 6.13, c = 29.72 Å, </w:t>
      </w:r>
      <w:r w:rsidRPr="00893A02">
        <w:rPr>
          <w:rFonts w:cstheme="minorHAnsi"/>
          <w:sz w:val="22"/>
          <w:szCs w:val="22"/>
        </w:rPr>
        <w:t>two chains per cell,</w:t>
      </w:r>
      <w:r>
        <w:rPr>
          <w:rFonts w:cstheme="minorHAnsi"/>
          <w:sz w:val="22"/>
          <w:szCs w:val="22"/>
        </w:rPr>
        <w:t xml:space="preserve"> </w:t>
      </w:r>
      <w:r w:rsidRPr="00893A02">
        <w:rPr>
          <w:rFonts w:cstheme="minorHAnsi"/>
          <w:i/>
          <w:iCs/>
          <w:sz w:val="22"/>
          <w:szCs w:val="22"/>
        </w:rPr>
        <w:t>V</w:t>
      </w:r>
      <w:r>
        <w:rPr>
          <w:rFonts w:cstheme="minorHAnsi"/>
          <w:sz w:val="22"/>
          <w:szCs w:val="22"/>
        </w:rPr>
        <w:t xml:space="preserve"> = 1397 Å</w:t>
      </w:r>
      <w:r w:rsidRPr="00893A02">
        <w:rPr>
          <w:rFonts w:cstheme="minorHAnsi"/>
          <w:sz w:val="22"/>
          <w:szCs w:val="22"/>
          <w:vertAlign w:val="superscript"/>
        </w:rPr>
        <w:t>3</w:t>
      </w:r>
      <w:r>
        <w:rPr>
          <w:rFonts w:cstheme="minorHAnsi"/>
          <w:sz w:val="22"/>
          <w:szCs w:val="22"/>
        </w:rPr>
        <w:t xml:space="preserve"> </w:t>
      </w:r>
      <w:r w:rsidRPr="00893A02">
        <w:rPr>
          <w:rFonts w:cstheme="minorHAnsi"/>
          <w:i/>
          <w:iCs/>
          <w:sz w:val="22"/>
          <w:szCs w:val="22"/>
        </w:rPr>
        <w:sym w:font="Symbol" w:char="F072"/>
      </w:r>
      <w:r>
        <w:rPr>
          <w:rFonts w:cstheme="minorHAnsi"/>
          <w:sz w:val="22"/>
          <w:szCs w:val="22"/>
        </w:rPr>
        <w:t xml:space="preserve"> = 1.</w:t>
      </w:r>
      <w:r w:rsidR="00C93556">
        <w:rPr>
          <w:rFonts w:cstheme="minorHAnsi"/>
          <w:sz w:val="22"/>
          <w:szCs w:val="22"/>
        </w:rPr>
        <w:t>43</w:t>
      </w:r>
      <w:r>
        <w:rPr>
          <w:rFonts w:cstheme="minorHAnsi"/>
          <w:sz w:val="22"/>
          <w:szCs w:val="22"/>
        </w:rPr>
        <w:t xml:space="preserve">. Unusually, the two chains in the unit cell are related by an </w:t>
      </w:r>
      <w:r w:rsidRPr="00893A02">
        <w:rPr>
          <w:rFonts w:cstheme="minorHAnsi"/>
          <w:i/>
          <w:iCs/>
          <w:sz w:val="22"/>
          <w:szCs w:val="22"/>
        </w:rPr>
        <w:t>a</w:t>
      </w:r>
      <w:r>
        <w:rPr>
          <w:rFonts w:cstheme="minorHAnsi"/>
          <w:sz w:val="22"/>
          <w:szCs w:val="22"/>
        </w:rPr>
        <w:t xml:space="preserve">-glide, meaning that the carbonyl groups in the two chains are aligned </w:t>
      </w:r>
      <w:r w:rsidRPr="00893A02">
        <w:rPr>
          <w:rFonts w:cstheme="minorHAnsi"/>
          <w:i/>
          <w:iCs/>
          <w:sz w:val="22"/>
          <w:szCs w:val="22"/>
        </w:rPr>
        <w:t>anti</w:t>
      </w:r>
      <w:r>
        <w:rPr>
          <w:rFonts w:cstheme="minorHAnsi"/>
          <w:sz w:val="22"/>
          <w:szCs w:val="22"/>
        </w:rPr>
        <w:t xml:space="preserve">-parallel rather than having the more generally found parallel arrangement </w:t>
      </w:r>
      <w:r w:rsidR="00A95F96">
        <w:rPr>
          <w:rFonts w:cstheme="minorHAnsi"/>
          <w:sz w:val="22"/>
          <w:szCs w:val="22"/>
        </w:rPr>
        <w:t>resulting</w:t>
      </w:r>
      <w:r>
        <w:rPr>
          <w:rFonts w:cstheme="minorHAnsi"/>
          <w:sz w:val="22"/>
          <w:szCs w:val="22"/>
        </w:rPr>
        <w:t xml:space="preserve"> from the presence of a </w:t>
      </w:r>
      <w:r w:rsidRPr="00893A02">
        <w:rPr>
          <w:rFonts w:cstheme="minorHAnsi"/>
          <w:i/>
          <w:iCs/>
          <w:sz w:val="22"/>
          <w:szCs w:val="22"/>
        </w:rPr>
        <w:t>b</w:t>
      </w:r>
      <w:r>
        <w:rPr>
          <w:rFonts w:cstheme="minorHAnsi"/>
          <w:sz w:val="22"/>
          <w:szCs w:val="22"/>
        </w:rPr>
        <w:t xml:space="preserve">-glide. The new structure is shown to be fully compatible with previously published X-ray powder and electron diffraction data.     </w:t>
      </w:r>
    </w:p>
    <w:p w14:paraId="49F53E37" w14:textId="77777777" w:rsidR="00893A02" w:rsidRDefault="00893A02" w:rsidP="00893A02">
      <w:pPr>
        <w:jc w:val="both"/>
        <w:rPr>
          <w:rFonts w:cstheme="minorHAnsi"/>
        </w:rPr>
      </w:pPr>
    </w:p>
    <w:p w14:paraId="6060A323" w14:textId="77777777" w:rsidR="00674171" w:rsidRPr="00893A02" w:rsidRDefault="00674171" w:rsidP="00893A02">
      <w:pPr>
        <w:jc w:val="both"/>
        <w:rPr>
          <w:rFonts w:cstheme="minorHAnsi"/>
        </w:rPr>
      </w:pPr>
    </w:p>
    <w:p w14:paraId="765F69C7" w14:textId="77777777" w:rsidR="000B00B1" w:rsidRPr="000B00B1" w:rsidRDefault="000B00B1" w:rsidP="000B00B1">
      <w:pPr>
        <w:spacing w:line="360" w:lineRule="auto"/>
        <w:jc w:val="both"/>
        <w:rPr>
          <w:rFonts w:cstheme="minorHAnsi"/>
          <w:b/>
          <w:bCs/>
        </w:rPr>
      </w:pPr>
      <w:r w:rsidRPr="000B00B1">
        <w:rPr>
          <w:rFonts w:cstheme="minorHAnsi"/>
          <w:b/>
          <w:bCs/>
        </w:rPr>
        <w:t>1.</w:t>
      </w:r>
      <w:r w:rsidRPr="000B00B1">
        <w:rPr>
          <w:rFonts w:cstheme="minorHAnsi"/>
          <w:b/>
          <w:bCs/>
        </w:rPr>
        <w:tab/>
        <w:t>Introduction</w:t>
      </w:r>
    </w:p>
    <w:p w14:paraId="4569DEFE" w14:textId="7C6FCBD5" w:rsidR="00C35B86" w:rsidRDefault="000B00B1" w:rsidP="00C35B86">
      <w:pPr>
        <w:spacing w:line="360" w:lineRule="auto"/>
        <w:jc w:val="both"/>
        <w:rPr>
          <w:rFonts w:cstheme="minorHAnsi"/>
          <w:sz w:val="22"/>
          <w:szCs w:val="22"/>
          <w:lang w:val="en-US"/>
        </w:rPr>
      </w:pPr>
      <w:r w:rsidRPr="000B00B1">
        <w:rPr>
          <w:rFonts w:cstheme="minorHAnsi"/>
          <w:sz w:val="22"/>
          <w:szCs w:val="22"/>
          <w:lang w:val="en-US"/>
        </w:rPr>
        <w:t>Composite materials for aerospace applications have traditionally been based on thermosetting matrix polymers such as the epoxies and bis(maleimides)</w:t>
      </w:r>
      <w:r w:rsidR="00701BF4">
        <w:rPr>
          <w:rFonts w:cstheme="minorHAnsi"/>
          <w:sz w:val="22"/>
          <w:szCs w:val="22"/>
          <w:lang w:val="en-US"/>
        </w:rPr>
        <w:t xml:space="preserve"> [1,2],</w:t>
      </w:r>
      <w:r w:rsidRPr="000B00B1">
        <w:rPr>
          <w:rFonts w:cstheme="minorHAnsi"/>
          <w:sz w:val="22"/>
          <w:szCs w:val="22"/>
          <w:lang w:val="en-US"/>
        </w:rPr>
        <w:t xml:space="preserve"> but in more recent years the potential advantages of thermoplastic matrices (increased speed of fabrication and greater toughness) have </w:t>
      </w:r>
      <w:r w:rsidR="00C35B86">
        <w:rPr>
          <w:rFonts w:cstheme="minorHAnsi"/>
          <w:sz w:val="22"/>
          <w:szCs w:val="22"/>
          <w:lang w:val="en-US"/>
        </w:rPr>
        <w:t>started</w:t>
      </w:r>
      <w:r w:rsidRPr="000B00B1">
        <w:rPr>
          <w:rFonts w:cstheme="minorHAnsi"/>
          <w:sz w:val="22"/>
          <w:szCs w:val="22"/>
          <w:lang w:val="en-US"/>
        </w:rPr>
        <w:t xml:space="preserve"> to be realized</w:t>
      </w:r>
      <w:r w:rsidR="00701BF4">
        <w:rPr>
          <w:rFonts w:cstheme="minorHAnsi"/>
          <w:sz w:val="22"/>
          <w:szCs w:val="22"/>
          <w:lang w:val="en-US"/>
        </w:rPr>
        <w:t xml:space="preserve"> [3],</w:t>
      </w:r>
      <w:r w:rsidRPr="000B00B1">
        <w:rPr>
          <w:rFonts w:cstheme="minorHAnsi"/>
          <w:sz w:val="22"/>
          <w:szCs w:val="22"/>
          <w:lang w:val="en-US"/>
        </w:rPr>
        <w:t xml:space="preserve"> with the introduction of </w:t>
      </w:r>
      <w:r w:rsidR="00C12296">
        <w:rPr>
          <w:rFonts w:cstheme="minorHAnsi"/>
          <w:sz w:val="22"/>
          <w:szCs w:val="22"/>
          <w:lang w:val="en-US"/>
        </w:rPr>
        <w:t>carbon</w:t>
      </w:r>
      <w:r w:rsidRPr="000B00B1">
        <w:rPr>
          <w:rFonts w:cstheme="minorHAnsi"/>
          <w:sz w:val="22"/>
          <w:szCs w:val="22"/>
          <w:lang w:val="en-US"/>
        </w:rPr>
        <w:t>-</w:t>
      </w:r>
      <w:proofErr w:type="spellStart"/>
      <w:r w:rsidRPr="000B00B1">
        <w:rPr>
          <w:rFonts w:cstheme="minorHAnsi"/>
          <w:sz w:val="22"/>
          <w:szCs w:val="22"/>
          <w:lang w:val="en-US"/>
        </w:rPr>
        <w:t>fibre</w:t>
      </w:r>
      <w:proofErr w:type="spellEnd"/>
      <w:r w:rsidRPr="000B00B1">
        <w:rPr>
          <w:rFonts w:cstheme="minorHAnsi"/>
          <w:sz w:val="22"/>
          <w:szCs w:val="22"/>
          <w:lang w:val="en-US"/>
        </w:rPr>
        <w:t xml:space="preserve"> composites based on semi-crystalline engineering polymers such as poly(phenylene sulfide) (PPS)</w:t>
      </w:r>
      <w:r w:rsidR="00701BF4">
        <w:rPr>
          <w:rFonts w:cstheme="minorHAnsi"/>
          <w:sz w:val="22"/>
          <w:szCs w:val="22"/>
          <w:lang w:val="en-US"/>
        </w:rPr>
        <w:t xml:space="preserve"> [4],</w:t>
      </w:r>
      <w:r w:rsidRPr="000B00B1">
        <w:rPr>
          <w:rFonts w:cstheme="minorHAnsi"/>
          <w:sz w:val="22"/>
          <w:szCs w:val="22"/>
          <w:vertAlign w:val="superscript"/>
          <w:lang w:val="en-US"/>
        </w:rPr>
        <w:t xml:space="preserve"> </w:t>
      </w:r>
      <w:r w:rsidRPr="000B00B1">
        <w:rPr>
          <w:rFonts w:cstheme="minorHAnsi"/>
          <w:sz w:val="22"/>
          <w:szCs w:val="22"/>
          <w:lang w:val="en-US"/>
        </w:rPr>
        <w:t xml:space="preserve">poly(ether </w:t>
      </w:r>
      <w:proofErr w:type="spellStart"/>
      <w:r>
        <w:rPr>
          <w:rFonts w:cstheme="minorHAnsi"/>
          <w:sz w:val="22"/>
          <w:szCs w:val="22"/>
          <w:lang w:val="en-US"/>
        </w:rPr>
        <w:t>ether</w:t>
      </w:r>
      <w:proofErr w:type="spellEnd"/>
      <w:r>
        <w:rPr>
          <w:rFonts w:cstheme="minorHAnsi"/>
          <w:sz w:val="22"/>
          <w:szCs w:val="22"/>
          <w:lang w:val="en-US"/>
        </w:rPr>
        <w:t xml:space="preserve"> </w:t>
      </w:r>
      <w:r w:rsidRPr="000B00B1">
        <w:rPr>
          <w:rFonts w:cstheme="minorHAnsi"/>
          <w:sz w:val="22"/>
          <w:szCs w:val="22"/>
          <w:lang w:val="en-US"/>
        </w:rPr>
        <w:t>ketone) PEE</w:t>
      </w:r>
      <w:r w:rsidR="00701BF4">
        <w:rPr>
          <w:rFonts w:cstheme="minorHAnsi"/>
          <w:sz w:val="22"/>
          <w:szCs w:val="22"/>
          <w:lang w:val="en-US"/>
        </w:rPr>
        <w:t xml:space="preserve">K [5] </w:t>
      </w:r>
      <w:r w:rsidRPr="000B00B1">
        <w:rPr>
          <w:rFonts w:cstheme="minorHAnsi"/>
          <w:sz w:val="22"/>
          <w:szCs w:val="22"/>
          <w:lang w:val="en-US"/>
        </w:rPr>
        <w:t xml:space="preserve">and </w:t>
      </w:r>
      <w:r>
        <w:rPr>
          <w:rFonts w:cstheme="minorHAnsi"/>
          <w:sz w:val="22"/>
          <w:szCs w:val="22"/>
          <w:lang w:val="en-US"/>
        </w:rPr>
        <w:t xml:space="preserve">the co-poly(ether ketone ketone) </w:t>
      </w:r>
      <w:r w:rsidRPr="000B00B1">
        <w:rPr>
          <w:rFonts w:cstheme="minorHAnsi"/>
          <w:sz w:val="22"/>
          <w:szCs w:val="22"/>
          <w:lang w:val="en-US"/>
        </w:rPr>
        <w:t>PEKK (</w:t>
      </w:r>
      <w:r w:rsidR="0027798F">
        <w:rPr>
          <w:rFonts w:cstheme="minorHAnsi"/>
          <w:sz w:val="22"/>
          <w:szCs w:val="22"/>
          <w:lang w:val="en-US"/>
        </w:rPr>
        <w:t>Chart</w:t>
      </w:r>
      <w:r w:rsidRPr="000B00B1">
        <w:rPr>
          <w:rFonts w:cstheme="minorHAnsi"/>
          <w:sz w:val="22"/>
          <w:szCs w:val="22"/>
          <w:lang w:val="en-US"/>
        </w:rPr>
        <w:t xml:space="preserve"> 1)</w:t>
      </w:r>
      <w:r w:rsidR="00701BF4">
        <w:rPr>
          <w:rFonts w:cstheme="minorHAnsi"/>
          <w:sz w:val="22"/>
          <w:szCs w:val="22"/>
          <w:lang w:val="en-US"/>
        </w:rPr>
        <w:t xml:space="preserve"> [6]. </w:t>
      </w:r>
      <w:r w:rsidRPr="000B00B1">
        <w:rPr>
          <w:rFonts w:cstheme="minorHAnsi"/>
          <w:sz w:val="22"/>
          <w:szCs w:val="22"/>
          <w:lang w:val="en-US"/>
        </w:rPr>
        <w:t>The high crystalline melting points (</w:t>
      </w:r>
      <w:r w:rsidRPr="000B00B1">
        <w:rPr>
          <w:rFonts w:cstheme="minorHAnsi"/>
          <w:i/>
          <w:sz w:val="22"/>
          <w:szCs w:val="22"/>
          <w:lang w:val="en-US"/>
        </w:rPr>
        <w:t>T</w:t>
      </w:r>
      <w:r w:rsidRPr="000B00B1">
        <w:rPr>
          <w:rFonts w:cstheme="minorHAnsi"/>
          <w:sz w:val="22"/>
          <w:szCs w:val="22"/>
          <w:vertAlign w:val="subscript"/>
          <w:lang w:val="en-US"/>
        </w:rPr>
        <w:t>m</w:t>
      </w:r>
      <w:r w:rsidRPr="000B00B1">
        <w:rPr>
          <w:rFonts w:cstheme="minorHAnsi"/>
          <w:sz w:val="22"/>
          <w:szCs w:val="22"/>
          <w:lang w:val="en-US"/>
        </w:rPr>
        <w:t xml:space="preserve">) of poly(ether ketone)s (typically 340 – </w:t>
      </w:r>
      <w:r w:rsidR="00C12296">
        <w:rPr>
          <w:rFonts w:cstheme="minorHAnsi"/>
          <w:sz w:val="22"/>
          <w:szCs w:val="22"/>
          <w:lang w:val="en-US"/>
        </w:rPr>
        <w:t>4</w:t>
      </w:r>
      <w:r w:rsidR="005B3AB8">
        <w:rPr>
          <w:rFonts w:cstheme="minorHAnsi"/>
          <w:sz w:val="22"/>
          <w:szCs w:val="22"/>
          <w:lang w:val="en-US"/>
        </w:rPr>
        <w:t>2</w:t>
      </w:r>
      <w:r w:rsidRPr="000B00B1">
        <w:rPr>
          <w:rFonts w:cstheme="minorHAnsi"/>
          <w:sz w:val="22"/>
          <w:szCs w:val="22"/>
          <w:lang w:val="en-US"/>
        </w:rPr>
        <w:t>0 °C) result in retention of mechanical strength and stiffness even at temperatures well above their glass transition temperatures (</w:t>
      </w:r>
      <w:proofErr w:type="spellStart"/>
      <w:r w:rsidRPr="000B00B1">
        <w:rPr>
          <w:rFonts w:cstheme="minorHAnsi"/>
          <w:i/>
          <w:sz w:val="22"/>
          <w:szCs w:val="22"/>
          <w:lang w:val="en-US"/>
        </w:rPr>
        <w:t>T</w:t>
      </w:r>
      <w:r w:rsidRPr="000B00B1">
        <w:rPr>
          <w:rFonts w:cstheme="minorHAnsi"/>
          <w:sz w:val="22"/>
          <w:szCs w:val="22"/>
          <w:vertAlign w:val="subscript"/>
          <w:lang w:val="en-US"/>
        </w:rPr>
        <w:t>g</w:t>
      </w:r>
      <w:proofErr w:type="spellEnd"/>
      <w:r w:rsidRPr="000B00B1">
        <w:rPr>
          <w:rFonts w:cstheme="minorHAnsi"/>
          <w:sz w:val="22"/>
          <w:szCs w:val="22"/>
          <w:lang w:val="en-US"/>
        </w:rPr>
        <w:t>)</w:t>
      </w:r>
      <w:r w:rsidR="00701BF4">
        <w:rPr>
          <w:rFonts w:cstheme="minorHAnsi"/>
          <w:sz w:val="22"/>
          <w:szCs w:val="22"/>
          <w:lang w:val="en-US"/>
        </w:rPr>
        <w:t xml:space="preserve"> [</w:t>
      </w:r>
      <w:r w:rsidR="002D493C">
        <w:rPr>
          <w:rFonts w:cstheme="minorHAnsi"/>
          <w:sz w:val="22"/>
          <w:szCs w:val="22"/>
          <w:lang w:val="en-US"/>
        </w:rPr>
        <w:t>7</w:t>
      </w:r>
      <w:r w:rsidR="00701BF4">
        <w:rPr>
          <w:rFonts w:cstheme="minorHAnsi"/>
          <w:sz w:val="22"/>
          <w:szCs w:val="22"/>
          <w:lang w:val="en-US"/>
        </w:rPr>
        <w:t>],</w:t>
      </w:r>
      <w:r w:rsidRPr="000B00B1">
        <w:rPr>
          <w:rFonts w:cstheme="minorHAnsi"/>
          <w:sz w:val="22"/>
          <w:szCs w:val="22"/>
          <w:lang w:val="en-US"/>
        </w:rPr>
        <w:t xml:space="preserve"> </w:t>
      </w:r>
      <w:r w:rsidR="005B3AB8">
        <w:rPr>
          <w:rFonts w:cstheme="minorHAnsi"/>
          <w:sz w:val="22"/>
          <w:szCs w:val="22"/>
          <w:lang w:val="en-US"/>
        </w:rPr>
        <w:t>but</w:t>
      </w:r>
      <w:r w:rsidRPr="000B00B1">
        <w:rPr>
          <w:rFonts w:cstheme="minorHAnsi"/>
          <w:sz w:val="22"/>
          <w:szCs w:val="22"/>
          <w:lang w:val="en-US"/>
        </w:rPr>
        <w:t xml:space="preserve"> such melting points also require correspondingly high composite-fabrication temperatures</w:t>
      </w:r>
      <w:r w:rsidR="00C12296">
        <w:rPr>
          <w:rFonts w:cstheme="minorHAnsi"/>
          <w:sz w:val="22"/>
          <w:szCs w:val="22"/>
          <w:lang w:val="en-US"/>
        </w:rPr>
        <w:t xml:space="preserve">. </w:t>
      </w:r>
      <w:r w:rsidR="00277AA0">
        <w:rPr>
          <w:rFonts w:cstheme="minorHAnsi"/>
          <w:sz w:val="22"/>
          <w:szCs w:val="22"/>
          <w:lang w:val="en-US"/>
        </w:rPr>
        <w:t>As</w:t>
      </w:r>
      <w:r w:rsidR="00C12296">
        <w:rPr>
          <w:rFonts w:cstheme="minorHAnsi"/>
          <w:sz w:val="22"/>
          <w:szCs w:val="22"/>
          <w:lang w:val="en-US"/>
        </w:rPr>
        <w:t xml:space="preserve"> </w:t>
      </w:r>
      <w:r>
        <w:rPr>
          <w:rFonts w:cstheme="minorHAnsi"/>
          <w:sz w:val="22"/>
          <w:szCs w:val="22"/>
          <w:lang w:val="en-US"/>
        </w:rPr>
        <w:t>the all-</w:t>
      </w:r>
      <w:r w:rsidR="00C35B86" w:rsidRPr="00C35B86">
        <w:rPr>
          <w:rFonts w:cstheme="minorHAnsi"/>
          <w:sz w:val="22"/>
          <w:szCs w:val="22"/>
          <w:lang w:val="en-US"/>
        </w:rPr>
        <w:t>1,4-</w:t>
      </w:r>
      <w:r>
        <w:rPr>
          <w:rFonts w:cstheme="minorHAnsi"/>
          <w:sz w:val="22"/>
          <w:szCs w:val="22"/>
          <w:lang w:val="en-US"/>
        </w:rPr>
        <w:t xml:space="preserve">version of PEKK </w:t>
      </w:r>
      <w:r w:rsidR="00C35B86">
        <w:rPr>
          <w:rFonts w:cstheme="minorHAnsi"/>
          <w:sz w:val="22"/>
          <w:szCs w:val="22"/>
          <w:lang w:val="en-US"/>
        </w:rPr>
        <w:t>has a melting point of 410 °C</w:t>
      </w:r>
      <w:r w:rsidR="00701BF4">
        <w:rPr>
          <w:rFonts w:cstheme="minorHAnsi"/>
          <w:sz w:val="22"/>
          <w:szCs w:val="22"/>
          <w:lang w:val="en-US"/>
        </w:rPr>
        <w:t xml:space="preserve"> [8],</w:t>
      </w:r>
      <w:r w:rsidR="00C35B86">
        <w:rPr>
          <w:rFonts w:cstheme="minorHAnsi"/>
          <w:sz w:val="22"/>
          <w:szCs w:val="22"/>
          <w:lang w:val="en-US"/>
        </w:rPr>
        <w:t xml:space="preserve"> </w:t>
      </w:r>
      <w:r w:rsidR="00277AA0">
        <w:rPr>
          <w:rFonts w:cstheme="minorHAnsi"/>
          <w:sz w:val="22"/>
          <w:szCs w:val="22"/>
          <w:lang w:val="en-US"/>
        </w:rPr>
        <w:t>significantly higher than</w:t>
      </w:r>
      <w:r w:rsidR="00C35B86">
        <w:rPr>
          <w:rFonts w:cstheme="minorHAnsi"/>
          <w:sz w:val="22"/>
          <w:szCs w:val="22"/>
          <w:lang w:val="en-US"/>
        </w:rPr>
        <w:t xml:space="preserve"> that of PEEK (34</w:t>
      </w:r>
      <w:r w:rsidR="00D41917">
        <w:rPr>
          <w:rFonts w:cstheme="minorHAnsi"/>
          <w:sz w:val="22"/>
          <w:szCs w:val="22"/>
          <w:lang w:val="en-US"/>
        </w:rPr>
        <w:t>3</w:t>
      </w:r>
      <w:r w:rsidR="00C35B86">
        <w:rPr>
          <w:rFonts w:cstheme="minorHAnsi"/>
          <w:sz w:val="22"/>
          <w:szCs w:val="22"/>
          <w:lang w:val="en-US"/>
        </w:rPr>
        <w:t xml:space="preserve"> °C)</w:t>
      </w:r>
      <w:r w:rsidR="00701BF4">
        <w:rPr>
          <w:rFonts w:cstheme="minorHAnsi"/>
          <w:sz w:val="22"/>
          <w:szCs w:val="22"/>
          <w:lang w:val="en-US"/>
        </w:rPr>
        <w:t xml:space="preserve"> [9], </w:t>
      </w:r>
      <w:r w:rsidR="00C12296">
        <w:rPr>
          <w:rFonts w:cstheme="minorHAnsi"/>
          <w:sz w:val="22"/>
          <w:szCs w:val="22"/>
          <w:lang w:val="en-US"/>
        </w:rPr>
        <w:t>it would</w:t>
      </w:r>
      <w:r w:rsidR="00891FAD">
        <w:rPr>
          <w:rFonts w:cstheme="minorHAnsi"/>
          <w:sz w:val="22"/>
          <w:szCs w:val="22"/>
          <w:lang w:val="en-US"/>
        </w:rPr>
        <w:t xml:space="preserve"> </w:t>
      </w:r>
      <w:r w:rsidR="00C35B86">
        <w:rPr>
          <w:rFonts w:cstheme="minorHAnsi"/>
          <w:sz w:val="22"/>
          <w:szCs w:val="22"/>
          <w:lang w:val="en-US"/>
        </w:rPr>
        <w:t>requir</w:t>
      </w:r>
      <w:r w:rsidR="00C12296">
        <w:rPr>
          <w:rFonts w:cstheme="minorHAnsi"/>
          <w:sz w:val="22"/>
          <w:szCs w:val="22"/>
          <w:lang w:val="en-US"/>
        </w:rPr>
        <w:t>e</w:t>
      </w:r>
      <w:r w:rsidR="00C35B86">
        <w:rPr>
          <w:rFonts w:cstheme="minorHAnsi"/>
          <w:sz w:val="22"/>
          <w:szCs w:val="22"/>
          <w:lang w:val="en-US"/>
        </w:rPr>
        <w:t xml:space="preserve"> </w:t>
      </w:r>
      <w:r w:rsidR="00C12296">
        <w:rPr>
          <w:rFonts w:cstheme="minorHAnsi"/>
          <w:sz w:val="22"/>
          <w:szCs w:val="22"/>
          <w:lang w:val="en-US"/>
        </w:rPr>
        <w:t xml:space="preserve">a </w:t>
      </w:r>
      <w:r w:rsidR="005B3AB8">
        <w:rPr>
          <w:rFonts w:cstheme="minorHAnsi"/>
          <w:sz w:val="22"/>
          <w:szCs w:val="22"/>
          <w:lang w:val="en-US"/>
        </w:rPr>
        <w:t xml:space="preserve">still </w:t>
      </w:r>
      <w:r w:rsidR="00C12296">
        <w:rPr>
          <w:rFonts w:cstheme="minorHAnsi"/>
          <w:sz w:val="22"/>
          <w:szCs w:val="22"/>
          <w:lang w:val="en-US"/>
        </w:rPr>
        <w:t xml:space="preserve">higher </w:t>
      </w:r>
      <w:r w:rsidR="00C35B86">
        <w:rPr>
          <w:rFonts w:cstheme="minorHAnsi"/>
          <w:sz w:val="22"/>
          <w:szCs w:val="22"/>
          <w:lang w:val="en-US"/>
        </w:rPr>
        <w:t>fabrication temperature</w:t>
      </w:r>
      <w:r w:rsidR="005B3AB8">
        <w:rPr>
          <w:rFonts w:cstheme="minorHAnsi"/>
          <w:sz w:val="22"/>
          <w:szCs w:val="22"/>
          <w:lang w:val="en-US"/>
        </w:rPr>
        <w:t>, potentially</w:t>
      </w:r>
      <w:r w:rsidR="00C12296">
        <w:rPr>
          <w:rFonts w:cstheme="minorHAnsi"/>
          <w:sz w:val="22"/>
          <w:szCs w:val="22"/>
          <w:lang w:val="en-US"/>
        </w:rPr>
        <w:t xml:space="preserve"> </w:t>
      </w:r>
      <w:r w:rsidR="00C35B86">
        <w:rPr>
          <w:rFonts w:cstheme="minorHAnsi"/>
          <w:sz w:val="22"/>
          <w:szCs w:val="22"/>
          <w:lang w:val="en-US"/>
        </w:rPr>
        <w:t>approach</w:t>
      </w:r>
      <w:r w:rsidR="00891FAD">
        <w:rPr>
          <w:rFonts w:cstheme="minorHAnsi"/>
          <w:sz w:val="22"/>
          <w:szCs w:val="22"/>
          <w:lang w:val="en-US"/>
        </w:rPr>
        <w:t>ing</w:t>
      </w:r>
      <w:r w:rsidR="00C35B86">
        <w:rPr>
          <w:rFonts w:cstheme="minorHAnsi"/>
          <w:sz w:val="22"/>
          <w:szCs w:val="22"/>
          <w:lang w:val="en-US"/>
        </w:rPr>
        <w:t xml:space="preserve"> the </w:t>
      </w:r>
      <w:r w:rsidR="00C12296">
        <w:rPr>
          <w:rFonts w:cstheme="minorHAnsi"/>
          <w:sz w:val="22"/>
          <w:szCs w:val="22"/>
          <w:lang w:val="en-US"/>
        </w:rPr>
        <w:t xml:space="preserve">polymer's </w:t>
      </w:r>
      <w:r w:rsidR="00C35B86">
        <w:rPr>
          <w:rFonts w:cstheme="minorHAnsi"/>
          <w:sz w:val="22"/>
          <w:szCs w:val="22"/>
          <w:lang w:val="en-US"/>
        </w:rPr>
        <w:t>decomposition point</w:t>
      </w:r>
      <w:r w:rsidR="00C12296">
        <w:rPr>
          <w:rFonts w:cstheme="minorHAnsi"/>
          <w:sz w:val="22"/>
          <w:szCs w:val="22"/>
          <w:lang w:val="en-US"/>
        </w:rPr>
        <w:t>.</w:t>
      </w:r>
      <w:r w:rsidR="00C35B86">
        <w:rPr>
          <w:rFonts w:cstheme="minorHAnsi"/>
          <w:sz w:val="22"/>
          <w:szCs w:val="22"/>
          <w:lang w:val="en-US"/>
        </w:rPr>
        <w:t xml:space="preserve"> </w:t>
      </w:r>
    </w:p>
    <w:p w14:paraId="099C9F1A" w14:textId="77777777" w:rsidR="000B00B1" w:rsidRPr="000B00B1" w:rsidRDefault="004E3605" w:rsidP="00C35B86">
      <w:pPr>
        <w:spacing w:line="360" w:lineRule="auto"/>
        <w:jc w:val="center"/>
        <w:rPr>
          <w:rFonts w:cstheme="minorHAnsi"/>
          <w:lang w:val="en-US"/>
        </w:rPr>
      </w:pPr>
      <w:r w:rsidRPr="004E3605">
        <w:rPr>
          <w:rFonts w:cstheme="minorHAnsi"/>
          <w:noProof/>
          <w:lang w:val="en-US"/>
        </w:rPr>
        <w:lastRenderedPageBreak/>
        <w:drawing>
          <wp:inline distT="0" distB="0" distL="0" distR="0" wp14:anchorId="4BEA1E8D" wp14:editId="6FA2D5E5">
            <wp:extent cx="4149969" cy="2319435"/>
            <wp:effectExtent l="0" t="0" r="3175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74276" cy="2333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906057" w14:textId="77777777" w:rsidR="000B00B1" w:rsidRPr="00BE7FEF" w:rsidRDefault="000B00B1" w:rsidP="00C35B86">
      <w:pPr>
        <w:jc w:val="both"/>
        <w:rPr>
          <w:rFonts w:cstheme="minorHAnsi"/>
          <w:lang w:val="en-US"/>
        </w:rPr>
      </w:pPr>
    </w:p>
    <w:p w14:paraId="35CCD6C7" w14:textId="0B1645A7" w:rsidR="000B00B1" w:rsidRPr="000B00B1" w:rsidRDefault="0027798F" w:rsidP="00C35B86">
      <w:pPr>
        <w:spacing w:line="360" w:lineRule="auto"/>
        <w:jc w:val="center"/>
        <w:rPr>
          <w:rFonts w:cstheme="minorHAnsi"/>
          <w:sz w:val="20"/>
          <w:szCs w:val="20"/>
          <w:lang w:val="en-US"/>
        </w:rPr>
      </w:pPr>
      <w:r>
        <w:rPr>
          <w:rFonts w:cstheme="minorHAnsi"/>
          <w:b/>
          <w:sz w:val="20"/>
          <w:szCs w:val="20"/>
          <w:lang w:val="en-US"/>
        </w:rPr>
        <w:t>Chart</w:t>
      </w:r>
      <w:r w:rsidR="000B00B1" w:rsidRPr="000B00B1">
        <w:rPr>
          <w:rFonts w:cstheme="minorHAnsi"/>
          <w:b/>
          <w:sz w:val="20"/>
          <w:szCs w:val="20"/>
          <w:lang w:val="en-US"/>
        </w:rPr>
        <w:t xml:space="preserve"> 1.</w:t>
      </w:r>
      <w:r w:rsidR="000B00B1" w:rsidRPr="000B00B1">
        <w:rPr>
          <w:rFonts w:cstheme="minorHAnsi"/>
          <w:sz w:val="20"/>
          <w:szCs w:val="20"/>
          <w:lang w:val="en-US"/>
        </w:rPr>
        <w:tab/>
      </w:r>
      <w:r w:rsidR="00C35B86">
        <w:rPr>
          <w:rFonts w:cstheme="minorHAnsi"/>
          <w:sz w:val="20"/>
          <w:szCs w:val="20"/>
          <w:lang w:val="en-US"/>
        </w:rPr>
        <w:t xml:space="preserve"> </w:t>
      </w:r>
      <w:r w:rsidR="00A43D1D">
        <w:rPr>
          <w:rFonts w:cstheme="minorHAnsi"/>
          <w:sz w:val="20"/>
          <w:szCs w:val="20"/>
          <w:lang w:val="en-US"/>
        </w:rPr>
        <w:t>Some t</w:t>
      </w:r>
      <w:r w:rsidR="000B00B1" w:rsidRPr="000B00B1">
        <w:rPr>
          <w:rFonts w:cstheme="minorHAnsi"/>
          <w:sz w:val="20"/>
          <w:szCs w:val="20"/>
          <w:lang w:val="en-US"/>
        </w:rPr>
        <w:t>hermoplastic matrix polymers used in composite</w:t>
      </w:r>
      <w:r w:rsidR="00A43D1D">
        <w:rPr>
          <w:rFonts w:cstheme="minorHAnsi"/>
          <w:sz w:val="20"/>
          <w:szCs w:val="20"/>
          <w:lang w:val="en-US"/>
        </w:rPr>
        <w:t xml:space="preserve"> materials</w:t>
      </w:r>
      <w:r w:rsidR="00C35B86">
        <w:rPr>
          <w:rFonts w:cstheme="minorHAnsi"/>
          <w:sz w:val="20"/>
          <w:szCs w:val="20"/>
          <w:lang w:val="en-US"/>
        </w:rPr>
        <w:t xml:space="preserve"> for aerospace applications</w:t>
      </w:r>
      <w:r w:rsidR="002E4B88">
        <w:rPr>
          <w:rFonts w:cstheme="minorHAnsi"/>
          <w:sz w:val="20"/>
          <w:szCs w:val="20"/>
          <w:lang w:val="en-US"/>
        </w:rPr>
        <w:t>.</w:t>
      </w:r>
    </w:p>
    <w:p w14:paraId="0E585CB9" w14:textId="77777777" w:rsidR="000B00B1" w:rsidRDefault="000B00B1" w:rsidP="00BE7FEF">
      <w:pPr>
        <w:jc w:val="both"/>
        <w:rPr>
          <w:rFonts w:cstheme="minorHAnsi"/>
          <w:lang w:val="en-US"/>
        </w:rPr>
      </w:pPr>
    </w:p>
    <w:p w14:paraId="6EE9E32C" w14:textId="565BD507" w:rsidR="00D45A0C" w:rsidRDefault="00C12296" w:rsidP="00C35B86">
      <w:pPr>
        <w:spacing w:line="360" w:lineRule="auto"/>
        <w:jc w:val="both"/>
        <w:rPr>
          <w:rFonts w:cstheme="minorHAnsi"/>
          <w:sz w:val="22"/>
          <w:szCs w:val="22"/>
          <w:lang w:val="en-US"/>
        </w:rPr>
      </w:pPr>
      <w:r>
        <w:rPr>
          <w:rFonts w:cstheme="minorHAnsi"/>
          <w:sz w:val="22"/>
          <w:szCs w:val="22"/>
          <w:lang w:val="en-US"/>
        </w:rPr>
        <w:t>B</w:t>
      </w:r>
      <w:r w:rsidR="00C35B86">
        <w:rPr>
          <w:rFonts w:cstheme="minorHAnsi"/>
          <w:sz w:val="22"/>
          <w:szCs w:val="22"/>
          <w:lang w:val="en-US"/>
        </w:rPr>
        <w:t>y incorporating a proportion of 1,3-linkages into PEKK, the melting point of the resulting copolymer can</w:t>
      </w:r>
      <w:r>
        <w:rPr>
          <w:rFonts w:cstheme="minorHAnsi"/>
          <w:sz w:val="22"/>
          <w:szCs w:val="22"/>
          <w:lang w:val="en-US"/>
        </w:rPr>
        <w:t xml:space="preserve"> however</w:t>
      </w:r>
      <w:r w:rsidR="00C35B86">
        <w:rPr>
          <w:rFonts w:cstheme="minorHAnsi"/>
          <w:sz w:val="22"/>
          <w:szCs w:val="22"/>
          <w:lang w:val="en-US"/>
        </w:rPr>
        <w:t xml:space="preserve"> be much reduced</w:t>
      </w:r>
      <w:r w:rsidR="00891FAD">
        <w:rPr>
          <w:rFonts w:cstheme="minorHAnsi"/>
          <w:sz w:val="22"/>
          <w:szCs w:val="22"/>
          <w:lang w:val="en-US"/>
        </w:rPr>
        <w:t xml:space="preserve">, for example to 338 °C for the </w:t>
      </w:r>
      <w:r w:rsidR="00926EF2">
        <w:rPr>
          <w:rFonts w:cstheme="minorHAnsi"/>
          <w:sz w:val="22"/>
          <w:szCs w:val="22"/>
          <w:lang w:val="en-US"/>
        </w:rPr>
        <w:t xml:space="preserve">copolymer with m = </w:t>
      </w:r>
      <w:r w:rsidR="005B3AB8">
        <w:rPr>
          <w:rFonts w:cstheme="minorHAnsi"/>
          <w:sz w:val="22"/>
          <w:szCs w:val="22"/>
          <w:lang w:val="en-US"/>
        </w:rPr>
        <w:t>0.3</w:t>
      </w:r>
      <w:r w:rsidR="00926EF2">
        <w:rPr>
          <w:rFonts w:cstheme="minorHAnsi"/>
          <w:sz w:val="22"/>
          <w:szCs w:val="22"/>
          <w:lang w:val="en-US"/>
        </w:rPr>
        <w:t xml:space="preserve"> and p = </w:t>
      </w:r>
      <w:r w:rsidR="005B3AB8">
        <w:rPr>
          <w:rFonts w:cstheme="minorHAnsi"/>
          <w:sz w:val="22"/>
          <w:szCs w:val="22"/>
          <w:lang w:val="en-US"/>
        </w:rPr>
        <w:t>0.7</w:t>
      </w:r>
      <w:r w:rsidR="00926EF2">
        <w:rPr>
          <w:rFonts w:cstheme="minorHAnsi"/>
          <w:sz w:val="22"/>
          <w:szCs w:val="22"/>
          <w:lang w:val="en-US"/>
        </w:rPr>
        <w:t xml:space="preserve"> (</w:t>
      </w:r>
      <w:r w:rsidR="005B3AB8">
        <w:rPr>
          <w:rFonts w:cstheme="minorHAnsi"/>
          <w:sz w:val="22"/>
          <w:szCs w:val="22"/>
          <w:lang w:val="en-US"/>
        </w:rPr>
        <w:t>Chart 1</w:t>
      </w:r>
      <w:r w:rsidR="00891FAD">
        <w:rPr>
          <w:rFonts w:cstheme="minorHAnsi"/>
          <w:sz w:val="22"/>
          <w:szCs w:val="22"/>
          <w:lang w:val="en-US"/>
        </w:rPr>
        <w:t>), while</w:t>
      </w:r>
      <w:r w:rsidR="00926EF2">
        <w:rPr>
          <w:rFonts w:cstheme="minorHAnsi"/>
          <w:sz w:val="22"/>
          <w:szCs w:val="22"/>
          <w:lang w:val="en-US"/>
        </w:rPr>
        <w:t xml:space="preserve"> still </w:t>
      </w:r>
      <w:r w:rsidR="00891FAD">
        <w:rPr>
          <w:rFonts w:cstheme="minorHAnsi"/>
          <w:sz w:val="22"/>
          <w:szCs w:val="22"/>
          <w:lang w:val="en-US"/>
        </w:rPr>
        <w:t xml:space="preserve">maintaining a </w:t>
      </w:r>
      <w:r w:rsidR="00A43D1D">
        <w:rPr>
          <w:rFonts w:cstheme="minorHAnsi"/>
          <w:sz w:val="22"/>
          <w:szCs w:val="22"/>
          <w:lang w:val="en-US"/>
        </w:rPr>
        <w:t xml:space="preserve">relatively </w:t>
      </w:r>
      <w:r w:rsidR="00891FAD">
        <w:rPr>
          <w:rFonts w:cstheme="minorHAnsi"/>
          <w:sz w:val="22"/>
          <w:szCs w:val="22"/>
          <w:lang w:val="en-US"/>
        </w:rPr>
        <w:t>high degree of crystallinity</w:t>
      </w:r>
      <w:r w:rsidR="00701BF4">
        <w:rPr>
          <w:rFonts w:cstheme="minorHAnsi"/>
          <w:sz w:val="22"/>
          <w:szCs w:val="22"/>
          <w:lang w:val="en-US"/>
        </w:rPr>
        <w:t xml:space="preserve"> </w:t>
      </w:r>
      <w:r w:rsidR="00701BF4" w:rsidRPr="00701BF4">
        <w:rPr>
          <w:rFonts w:cstheme="minorHAnsi"/>
          <w:sz w:val="22"/>
          <w:szCs w:val="22"/>
          <w:lang w:val="en-US"/>
        </w:rPr>
        <w:t>[10-1</w:t>
      </w:r>
      <w:r w:rsidR="007623A0">
        <w:rPr>
          <w:rFonts w:cstheme="minorHAnsi"/>
          <w:sz w:val="22"/>
          <w:szCs w:val="22"/>
          <w:lang w:val="en-US"/>
        </w:rPr>
        <w:t>5</w:t>
      </w:r>
      <w:r w:rsidR="00701BF4" w:rsidRPr="00701BF4">
        <w:rPr>
          <w:rFonts w:cstheme="minorHAnsi"/>
          <w:sz w:val="22"/>
          <w:szCs w:val="22"/>
          <w:lang w:val="en-US"/>
        </w:rPr>
        <w:t>].</w:t>
      </w:r>
      <w:r w:rsidR="00D45A0C">
        <w:rPr>
          <w:rFonts w:cstheme="minorHAnsi"/>
          <w:sz w:val="22"/>
          <w:szCs w:val="22"/>
          <w:lang w:val="en-US"/>
        </w:rPr>
        <w:t xml:space="preserve"> Scheme 1</w:t>
      </w:r>
      <w:r w:rsidR="00277AA0">
        <w:rPr>
          <w:rFonts w:cstheme="minorHAnsi"/>
          <w:sz w:val="22"/>
          <w:szCs w:val="22"/>
          <w:lang w:val="en-US"/>
        </w:rPr>
        <w:t xml:space="preserve"> shows a</w:t>
      </w:r>
      <w:r w:rsidR="004E3605">
        <w:rPr>
          <w:rFonts w:cstheme="minorHAnsi"/>
          <w:sz w:val="22"/>
          <w:szCs w:val="22"/>
          <w:lang w:val="en-US"/>
        </w:rPr>
        <w:t xml:space="preserve"> </w:t>
      </w:r>
      <w:r w:rsidR="005537B3">
        <w:rPr>
          <w:rFonts w:cstheme="minorHAnsi"/>
          <w:sz w:val="22"/>
          <w:szCs w:val="22"/>
          <w:lang w:val="en-US"/>
        </w:rPr>
        <w:t>conceptual</w:t>
      </w:r>
      <w:r w:rsidR="00D45A0C">
        <w:rPr>
          <w:rFonts w:cstheme="minorHAnsi"/>
          <w:sz w:val="22"/>
          <w:szCs w:val="22"/>
          <w:lang w:val="en-US"/>
        </w:rPr>
        <w:t xml:space="preserve"> </w:t>
      </w:r>
      <w:r w:rsidR="00BE7FEF">
        <w:rPr>
          <w:rFonts w:cstheme="minorHAnsi"/>
          <w:sz w:val="22"/>
          <w:szCs w:val="22"/>
          <w:lang w:val="en-US"/>
        </w:rPr>
        <w:t>route to</w:t>
      </w:r>
      <w:r w:rsidR="00D45A0C">
        <w:rPr>
          <w:rFonts w:cstheme="minorHAnsi"/>
          <w:sz w:val="22"/>
          <w:szCs w:val="22"/>
          <w:lang w:val="en-US"/>
        </w:rPr>
        <w:t xml:space="preserve"> </w:t>
      </w:r>
      <w:r w:rsidR="00BE7FEF">
        <w:rPr>
          <w:rFonts w:cstheme="minorHAnsi"/>
          <w:sz w:val="22"/>
          <w:szCs w:val="22"/>
          <w:lang w:val="en-US"/>
        </w:rPr>
        <w:t xml:space="preserve">a range of </w:t>
      </w:r>
      <w:r w:rsidR="00D45A0C">
        <w:rPr>
          <w:rFonts w:cstheme="minorHAnsi"/>
          <w:sz w:val="22"/>
          <w:szCs w:val="22"/>
          <w:lang w:val="en-US"/>
        </w:rPr>
        <w:t xml:space="preserve">PEKK </w:t>
      </w:r>
      <w:r w:rsidR="005B3AB8">
        <w:rPr>
          <w:rFonts w:cstheme="minorHAnsi"/>
          <w:sz w:val="22"/>
          <w:szCs w:val="22"/>
          <w:lang w:val="en-US"/>
        </w:rPr>
        <w:t>copolymer</w:t>
      </w:r>
      <w:r w:rsidR="00BE7FEF">
        <w:rPr>
          <w:rFonts w:cstheme="minorHAnsi"/>
          <w:sz w:val="22"/>
          <w:szCs w:val="22"/>
          <w:lang w:val="en-US"/>
        </w:rPr>
        <w:t>s</w:t>
      </w:r>
      <w:r w:rsidR="00277AA0">
        <w:rPr>
          <w:rFonts w:cstheme="minorHAnsi"/>
          <w:sz w:val="22"/>
          <w:szCs w:val="22"/>
          <w:lang w:val="en-US"/>
        </w:rPr>
        <w:t>,</w:t>
      </w:r>
      <w:r w:rsidR="005B3AB8">
        <w:rPr>
          <w:rFonts w:cstheme="minorHAnsi"/>
          <w:sz w:val="22"/>
          <w:szCs w:val="22"/>
          <w:lang w:val="en-US"/>
        </w:rPr>
        <w:t xml:space="preserve"> </w:t>
      </w:r>
      <w:r w:rsidR="00D45A0C">
        <w:rPr>
          <w:rFonts w:cstheme="minorHAnsi"/>
          <w:sz w:val="22"/>
          <w:szCs w:val="22"/>
          <w:lang w:val="en-US"/>
        </w:rPr>
        <w:t>involv</w:t>
      </w:r>
      <w:r w:rsidR="00277AA0">
        <w:rPr>
          <w:rFonts w:cstheme="minorHAnsi"/>
          <w:sz w:val="22"/>
          <w:szCs w:val="22"/>
          <w:lang w:val="en-US"/>
        </w:rPr>
        <w:t>ing</w:t>
      </w:r>
      <w:r w:rsidR="00D45A0C">
        <w:rPr>
          <w:rFonts w:cstheme="minorHAnsi"/>
          <w:sz w:val="22"/>
          <w:szCs w:val="22"/>
          <w:lang w:val="en-US"/>
        </w:rPr>
        <w:t xml:space="preserve"> electrophilic co-polycondensation between </w:t>
      </w:r>
      <w:proofErr w:type="spellStart"/>
      <w:r w:rsidR="00D45A0C">
        <w:rPr>
          <w:rFonts w:cstheme="minorHAnsi"/>
          <w:sz w:val="22"/>
          <w:szCs w:val="22"/>
          <w:lang w:val="en-US"/>
        </w:rPr>
        <w:t>diaroyl</w:t>
      </w:r>
      <w:proofErr w:type="spellEnd"/>
      <w:r w:rsidR="00D45A0C">
        <w:rPr>
          <w:rFonts w:cstheme="minorHAnsi"/>
          <w:sz w:val="22"/>
          <w:szCs w:val="22"/>
          <w:lang w:val="en-US"/>
        </w:rPr>
        <w:t xml:space="preserve"> </w:t>
      </w:r>
      <w:r>
        <w:rPr>
          <w:rFonts w:cstheme="minorHAnsi"/>
          <w:sz w:val="22"/>
          <w:szCs w:val="22"/>
          <w:lang w:val="en-US"/>
        </w:rPr>
        <w:t>dihal</w:t>
      </w:r>
      <w:r w:rsidR="00D45A0C">
        <w:rPr>
          <w:rFonts w:cstheme="minorHAnsi"/>
          <w:sz w:val="22"/>
          <w:szCs w:val="22"/>
          <w:lang w:val="en-US"/>
        </w:rPr>
        <w:t xml:space="preserve">ides </w:t>
      </w:r>
      <w:r>
        <w:rPr>
          <w:rFonts w:cstheme="minorHAnsi"/>
          <w:sz w:val="22"/>
          <w:szCs w:val="22"/>
          <w:lang w:val="en-US"/>
        </w:rPr>
        <w:t>(</w:t>
      </w:r>
      <w:proofErr w:type="spellStart"/>
      <w:r>
        <w:rPr>
          <w:rFonts w:cstheme="minorHAnsi"/>
          <w:sz w:val="22"/>
          <w:szCs w:val="22"/>
          <w:lang w:val="en-US"/>
        </w:rPr>
        <w:t>terephthaloyl</w:t>
      </w:r>
      <w:proofErr w:type="spellEnd"/>
      <w:r>
        <w:rPr>
          <w:rFonts w:cstheme="minorHAnsi"/>
          <w:sz w:val="22"/>
          <w:szCs w:val="22"/>
          <w:lang w:val="en-US"/>
        </w:rPr>
        <w:t xml:space="preserve"> and </w:t>
      </w:r>
      <w:proofErr w:type="spellStart"/>
      <w:r>
        <w:rPr>
          <w:rFonts w:cstheme="minorHAnsi"/>
          <w:sz w:val="22"/>
          <w:szCs w:val="22"/>
          <w:lang w:val="en-US"/>
        </w:rPr>
        <w:t>isphthaloyl</w:t>
      </w:r>
      <w:proofErr w:type="spellEnd"/>
      <w:r>
        <w:rPr>
          <w:rFonts w:cstheme="minorHAnsi"/>
          <w:sz w:val="22"/>
          <w:szCs w:val="22"/>
          <w:lang w:val="en-US"/>
        </w:rPr>
        <w:t xml:space="preserve"> chloride) </w:t>
      </w:r>
      <w:r w:rsidR="00D45A0C">
        <w:rPr>
          <w:rFonts w:cstheme="minorHAnsi"/>
          <w:sz w:val="22"/>
          <w:szCs w:val="22"/>
          <w:lang w:val="en-US"/>
        </w:rPr>
        <w:t xml:space="preserve">and five-ring </w:t>
      </w:r>
      <w:r w:rsidR="00277AA0">
        <w:rPr>
          <w:rFonts w:cstheme="minorHAnsi"/>
          <w:sz w:val="22"/>
          <w:szCs w:val="22"/>
          <w:lang w:val="en-US"/>
        </w:rPr>
        <w:t xml:space="preserve">ether-ketone </w:t>
      </w:r>
      <w:r w:rsidR="000A7146">
        <w:rPr>
          <w:rFonts w:cstheme="minorHAnsi"/>
          <w:sz w:val="22"/>
          <w:szCs w:val="22"/>
          <w:lang w:val="en-US"/>
        </w:rPr>
        <w:t>monomer</w:t>
      </w:r>
      <w:r w:rsidR="004E3605">
        <w:rPr>
          <w:rFonts w:cstheme="minorHAnsi"/>
          <w:sz w:val="22"/>
          <w:szCs w:val="22"/>
          <w:lang w:val="en-US"/>
        </w:rPr>
        <w:t xml:space="preserve">s </w:t>
      </w:r>
      <w:r w:rsidR="004E3605" w:rsidRPr="00BE7FEF">
        <w:rPr>
          <w:rFonts w:cstheme="minorHAnsi"/>
          <w:sz w:val="22"/>
          <w:szCs w:val="22"/>
          <w:lang w:val="en-US"/>
        </w:rPr>
        <w:t>such as</w:t>
      </w:r>
      <w:r w:rsidR="00D45A0C" w:rsidRPr="00BE7FEF">
        <w:rPr>
          <w:rFonts w:cstheme="minorHAnsi"/>
          <w:sz w:val="22"/>
          <w:szCs w:val="22"/>
          <w:lang w:val="en-US"/>
        </w:rPr>
        <w:t xml:space="preserve"> </w:t>
      </w:r>
      <w:r w:rsidR="00D45A0C" w:rsidRPr="00BE7FEF">
        <w:rPr>
          <w:rFonts w:cstheme="minorHAnsi"/>
          <w:b/>
          <w:bCs/>
          <w:sz w:val="22"/>
          <w:szCs w:val="22"/>
          <w:lang w:val="en-US"/>
        </w:rPr>
        <w:t>1</w:t>
      </w:r>
      <w:r w:rsidR="00BE7FEF" w:rsidRPr="00BE7FEF">
        <w:rPr>
          <w:rFonts w:cstheme="minorHAnsi"/>
          <w:sz w:val="22"/>
          <w:szCs w:val="22"/>
          <w:lang w:val="en-US"/>
        </w:rPr>
        <w:t xml:space="preserve"> and</w:t>
      </w:r>
      <w:r w:rsidR="00BE7FEF">
        <w:rPr>
          <w:rFonts w:cstheme="minorHAnsi"/>
          <w:b/>
          <w:bCs/>
          <w:sz w:val="22"/>
          <w:szCs w:val="22"/>
          <w:lang w:val="en-US"/>
        </w:rPr>
        <w:t xml:space="preserve"> 2</w:t>
      </w:r>
      <w:r w:rsidR="00BE7FEF">
        <w:rPr>
          <w:rFonts w:cstheme="minorHAnsi"/>
          <w:sz w:val="22"/>
          <w:szCs w:val="22"/>
          <w:lang w:val="en-US"/>
        </w:rPr>
        <w:t xml:space="preserve"> </w:t>
      </w:r>
      <w:r w:rsidR="00701BF4">
        <w:rPr>
          <w:rFonts w:cstheme="minorHAnsi"/>
          <w:sz w:val="22"/>
          <w:szCs w:val="22"/>
          <w:lang w:val="en-US"/>
        </w:rPr>
        <w:t>[14]</w:t>
      </w:r>
      <w:r w:rsidR="00BE7FEF">
        <w:rPr>
          <w:rFonts w:cstheme="minorHAnsi"/>
          <w:sz w:val="22"/>
          <w:szCs w:val="22"/>
          <w:lang w:val="en-US"/>
        </w:rPr>
        <w:t xml:space="preserve">, although the </w:t>
      </w:r>
      <w:r w:rsidR="005E2199">
        <w:rPr>
          <w:rFonts w:cstheme="minorHAnsi"/>
          <w:sz w:val="22"/>
          <w:szCs w:val="22"/>
          <w:lang w:val="en-US"/>
        </w:rPr>
        <w:t xml:space="preserve">patented </w:t>
      </w:r>
      <w:r w:rsidR="00BE7FEF">
        <w:rPr>
          <w:rFonts w:cstheme="minorHAnsi"/>
          <w:sz w:val="22"/>
          <w:szCs w:val="22"/>
          <w:lang w:val="en-US"/>
        </w:rPr>
        <w:t>industrial synthesis</w:t>
      </w:r>
      <w:r w:rsidR="00196F80">
        <w:rPr>
          <w:rFonts w:cstheme="minorHAnsi"/>
          <w:sz w:val="22"/>
          <w:szCs w:val="22"/>
          <w:lang w:val="en-US"/>
        </w:rPr>
        <w:t xml:space="preserve"> </w:t>
      </w:r>
      <w:r w:rsidR="00277AA0">
        <w:rPr>
          <w:rFonts w:cstheme="minorHAnsi"/>
          <w:sz w:val="22"/>
          <w:szCs w:val="22"/>
          <w:lang w:val="en-US"/>
        </w:rPr>
        <w:t>[10] is</w:t>
      </w:r>
      <w:r w:rsidR="00BE7FEF">
        <w:rPr>
          <w:rFonts w:cstheme="minorHAnsi"/>
          <w:sz w:val="22"/>
          <w:szCs w:val="22"/>
          <w:lang w:val="en-US"/>
        </w:rPr>
        <w:t xml:space="preserve"> </w:t>
      </w:r>
      <w:r w:rsidR="00277AA0">
        <w:rPr>
          <w:rFonts w:cstheme="minorHAnsi"/>
          <w:sz w:val="22"/>
          <w:szCs w:val="22"/>
          <w:lang w:val="en-US"/>
        </w:rPr>
        <w:t xml:space="preserve">rather </w:t>
      </w:r>
      <w:r w:rsidR="00BE7FEF">
        <w:rPr>
          <w:rFonts w:cstheme="minorHAnsi"/>
          <w:sz w:val="22"/>
          <w:szCs w:val="22"/>
          <w:lang w:val="en-US"/>
        </w:rPr>
        <w:t>more comp</w:t>
      </w:r>
      <w:r w:rsidR="005E2199">
        <w:rPr>
          <w:rFonts w:cstheme="minorHAnsi"/>
          <w:sz w:val="22"/>
          <w:szCs w:val="22"/>
          <w:lang w:val="en-US"/>
        </w:rPr>
        <w:t>lex</w:t>
      </w:r>
      <w:r w:rsidR="00BE7FEF">
        <w:rPr>
          <w:rFonts w:cstheme="minorHAnsi"/>
          <w:sz w:val="22"/>
          <w:szCs w:val="22"/>
          <w:lang w:val="en-US"/>
        </w:rPr>
        <w:t xml:space="preserve"> than this.</w:t>
      </w:r>
      <w:r w:rsidR="00D45A0C">
        <w:rPr>
          <w:rFonts w:cstheme="minorHAnsi"/>
          <w:sz w:val="22"/>
          <w:szCs w:val="22"/>
          <w:lang w:val="en-US"/>
        </w:rPr>
        <w:t xml:space="preserve">  </w:t>
      </w:r>
    </w:p>
    <w:p w14:paraId="1DBCF125" w14:textId="77777777" w:rsidR="002E4B88" w:rsidRDefault="002E4B88" w:rsidP="002E4B88">
      <w:pPr>
        <w:jc w:val="center"/>
        <w:rPr>
          <w:rFonts w:cstheme="minorHAnsi"/>
          <w:b/>
          <w:bCs/>
          <w:sz w:val="22"/>
          <w:szCs w:val="22"/>
          <w:lang w:val="en-US"/>
        </w:rPr>
      </w:pPr>
    </w:p>
    <w:p w14:paraId="747BCA1E" w14:textId="65FB163C" w:rsidR="002E4B88" w:rsidRDefault="00072D64" w:rsidP="006E2E2B">
      <w:pPr>
        <w:spacing w:line="360" w:lineRule="auto"/>
        <w:jc w:val="center"/>
        <w:rPr>
          <w:rFonts w:cstheme="minorHAnsi"/>
          <w:b/>
          <w:bCs/>
          <w:sz w:val="22"/>
          <w:szCs w:val="22"/>
          <w:lang w:val="en-US"/>
        </w:rPr>
      </w:pPr>
      <w:r w:rsidRPr="00072D64">
        <w:rPr>
          <w:rFonts w:cstheme="minorHAnsi"/>
          <w:b/>
          <w:bCs/>
          <w:noProof/>
          <w:sz w:val="22"/>
          <w:szCs w:val="22"/>
          <w:lang w:val="en-US"/>
        </w:rPr>
        <w:drawing>
          <wp:inline distT="0" distB="0" distL="0" distR="0" wp14:anchorId="6C90F3E8" wp14:editId="18AA4455">
            <wp:extent cx="4183992" cy="3640183"/>
            <wp:effectExtent l="0" t="0" r="0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43951" cy="36923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05CB25" w14:textId="77777777" w:rsidR="002E4B88" w:rsidRPr="00BE7FEF" w:rsidRDefault="002E4B88" w:rsidP="00BE7FEF">
      <w:pPr>
        <w:jc w:val="center"/>
        <w:rPr>
          <w:rFonts w:cstheme="minorHAnsi"/>
          <w:b/>
          <w:bCs/>
          <w:lang w:val="en-US"/>
        </w:rPr>
      </w:pPr>
    </w:p>
    <w:p w14:paraId="154F3A2A" w14:textId="77777777" w:rsidR="006E2E2B" w:rsidRPr="00A20697" w:rsidRDefault="006E2E2B" w:rsidP="006E2E2B">
      <w:pPr>
        <w:spacing w:line="360" w:lineRule="auto"/>
        <w:jc w:val="center"/>
        <w:rPr>
          <w:rFonts w:cstheme="minorHAnsi"/>
          <w:sz w:val="20"/>
          <w:szCs w:val="20"/>
          <w:lang w:val="en-US"/>
        </w:rPr>
      </w:pPr>
      <w:r w:rsidRPr="00BE7FEF">
        <w:rPr>
          <w:rFonts w:cstheme="minorHAnsi"/>
          <w:b/>
          <w:bCs/>
          <w:sz w:val="20"/>
          <w:szCs w:val="20"/>
          <w:lang w:val="en-US"/>
        </w:rPr>
        <w:t>Scheme 1</w:t>
      </w:r>
      <w:r w:rsidR="002E4B88" w:rsidRPr="00BE7FEF">
        <w:rPr>
          <w:rFonts w:cstheme="minorHAnsi"/>
          <w:b/>
          <w:bCs/>
          <w:sz w:val="20"/>
          <w:szCs w:val="20"/>
          <w:lang w:val="en-US"/>
        </w:rPr>
        <w:t xml:space="preserve">. </w:t>
      </w:r>
      <w:r w:rsidR="004E3605" w:rsidRPr="00BE7FEF">
        <w:rPr>
          <w:rFonts w:cstheme="minorHAnsi"/>
          <w:sz w:val="20"/>
          <w:szCs w:val="20"/>
          <w:lang w:val="en-US"/>
        </w:rPr>
        <w:t>S</w:t>
      </w:r>
      <w:r w:rsidR="002E4B88" w:rsidRPr="00BE7FEF">
        <w:rPr>
          <w:rFonts w:cstheme="minorHAnsi"/>
          <w:sz w:val="20"/>
          <w:szCs w:val="20"/>
          <w:lang w:val="en-US"/>
        </w:rPr>
        <w:t>ynthesis of PEKK</w:t>
      </w:r>
      <w:r w:rsidR="004E3605" w:rsidRPr="00BE7FEF">
        <w:rPr>
          <w:rFonts w:cstheme="minorHAnsi"/>
          <w:sz w:val="20"/>
          <w:szCs w:val="20"/>
          <w:lang w:val="en-US"/>
        </w:rPr>
        <w:t xml:space="preserve"> copolymer</w:t>
      </w:r>
      <w:r w:rsidR="002946C8">
        <w:rPr>
          <w:rFonts w:cstheme="minorHAnsi"/>
          <w:sz w:val="20"/>
          <w:szCs w:val="20"/>
          <w:lang w:val="en-US"/>
        </w:rPr>
        <w:t xml:space="preserve">s </w:t>
      </w:r>
      <w:r w:rsidR="00701BF4" w:rsidRPr="00BE7FEF">
        <w:rPr>
          <w:rFonts w:cstheme="minorHAnsi"/>
          <w:sz w:val="20"/>
          <w:szCs w:val="20"/>
          <w:lang w:val="en-US"/>
        </w:rPr>
        <w:t>[</w:t>
      </w:r>
      <w:r w:rsidR="00BE7FEF" w:rsidRPr="00BE7FEF">
        <w:rPr>
          <w:rFonts w:cstheme="minorHAnsi"/>
          <w:sz w:val="20"/>
          <w:szCs w:val="20"/>
          <w:lang w:val="en-US"/>
        </w:rPr>
        <w:t>10,</w:t>
      </w:r>
      <w:r w:rsidR="00701BF4" w:rsidRPr="00BE7FEF">
        <w:rPr>
          <w:rFonts w:cstheme="minorHAnsi"/>
          <w:sz w:val="20"/>
          <w:szCs w:val="20"/>
          <w:lang w:val="en-US"/>
        </w:rPr>
        <w:t>14].</w:t>
      </w:r>
    </w:p>
    <w:p w14:paraId="1B770A11" w14:textId="5CF618B0" w:rsidR="00A20697" w:rsidRDefault="00BE7FEF" w:rsidP="00C35B86">
      <w:pPr>
        <w:spacing w:line="360" w:lineRule="auto"/>
        <w:jc w:val="both"/>
        <w:rPr>
          <w:rFonts w:cstheme="minorHAnsi"/>
          <w:sz w:val="22"/>
          <w:szCs w:val="22"/>
          <w:lang w:val="en-US"/>
        </w:rPr>
      </w:pPr>
      <w:r>
        <w:rPr>
          <w:rFonts w:cstheme="minorHAnsi"/>
          <w:sz w:val="22"/>
          <w:szCs w:val="22"/>
          <w:lang w:val="en-US"/>
        </w:rPr>
        <w:lastRenderedPageBreak/>
        <w:t xml:space="preserve">Monomers </w:t>
      </w:r>
      <w:r w:rsidRPr="00BE7FEF">
        <w:rPr>
          <w:rFonts w:cstheme="minorHAnsi"/>
          <w:b/>
          <w:bCs/>
          <w:sz w:val="22"/>
          <w:szCs w:val="22"/>
          <w:lang w:val="en-US"/>
        </w:rPr>
        <w:t>1</w:t>
      </w:r>
      <w:r>
        <w:rPr>
          <w:rFonts w:cstheme="minorHAnsi"/>
          <w:sz w:val="22"/>
          <w:szCs w:val="22"/>
          <w:lang w:val="en-US"/>
        </w:rPr>
        <w:t xml:space="preserve"> and </w:t>
      </w:r>
      <w:r w:rsidRPr="00BE7FEF">
        <w:rPr>
          <w:rFonts w:cstheme="minorHAnsi"/>
          <w:b/>
          <w:bCs/>
          <w:sz w:val="22"/>
          <w:szCs w:val="22"/>
          <w:lang w:val="en-US"/>
        </w:rPr>
        <w:t>2</w:t>
      </w:r>
      <w:r>
        <w:rPr>
          <w:rFonts w:cstheme="minorHAnsi"/>
          <w:sz w:val="22"/>
          <w:szCs w:val="22"/>
          <w:lang w:val="en-US"/>
        </w:rPr>
        <w:t xml:space="preserve"> may be used in preference to </w:t>
      </w:r>
      <w:proofErr w:type="spellStart"/>
      <w:r>
        <w:rPr>
          <w:rFonts w:cstheme="minorHAnsi"/>
          <w:sz w:val="22"/>
          <w:szCs w:val="22"/>
          <w:lang w:val="en-US"/>
        </w:rPr>
        <w:t>diphenylether</w:t>
      </w:r>
      <w:proofErr w:type="spellEnd"/>
      <w:r>
        <w:rPr>
          <w:rFonts w:cstheme="minorHAnsi"/>
          <w:sz w:val="22"/>
          <w:szCs w:val="22"/>
          <w:lang w:val="en-US"/>
        </w:rPr>
        <w:t xml:space="preserve"> itself because the ketone linkages are known to exert a subtle </w:t>
      </w:r>
      <w:r w:rsidRPr="00C12296">
        <w:rPr>
          <w:rFonts w:ascii="Symbol" w:hAnsi="Symbol" w:cstheme="minorHAnsi"/>
          <w:sz w:val="22"/>
          <w:szCs w:val="22"/>
          <w:lang w:val="en-US"/>
        </w:rPr>
        <w:t>p</w:t>
      </w:r>
      <w:r>
        <w:rPr>
          <w:rFonts w:cstheme="minorHAnsi"/>
          <w:sz w:val="22"/>
          <w:szCs w:val="22"/>
          <w:lang w:val="en-US"/>
        </w:rPr>
        <w:t xml:space="preserve">-electron-withdrawing effect on the ether oxygens, </w:t>
      </w:r>
      <w:r w:rsidR="005537B3">
        <w:rPr>
          <w:rFonts w:cstheme="minorHAnsi"/>
          <w:sz w:val="22"/>
          <w:szCs w:val="22"/>
          <w:lang w:val="en-US"/>
        </w:rPr>
        <w:t>so</w:t>
      </w:r>
      <w:r>
        <w:rPr>
          <w:rFonts w:cstheme="minorHAnsi"/>
          <w:sz w:val="22"/>
          <w:szCs w:val="22"/>
          <w:lang w:val="en-US"/>
        </w:rPr>
        <w:t xml:space="preserve"> enhancing the </w:t>
      </w:r>
      <w:r w:rsidRPr="00D45A0C">
        <w:rPr>
          <w:rFonts w:cstheme="minorHAnsi"/>
          <w:i/>
          <w:iCs/>
          <w:sz w:val="22"/>
          <w:szCs w:val="22"/>
          <w:lang w:val="en-US"/>
        </w:rPr>
        <w:t>para</w:t>
      </w:r>
      <w:r>
        <w:rPr>
          <w:rFonts w:cstheme="minorHAnsi"/>
          <w:sz w:val="22"/>
          <w:szCs w:val="22"/>
          <w:lang w:val="en-US"/>
        </w:rPr>
        <w:t xml:space="preserve">-selectivity of electrophilic substitution on the terminal </w:t>
      </w:r>
      <w:proofErr w:type="spellStart"/>
      <w:r>
        <w:rPr>
          <w:rFonts w:cstheme="minorHAnsi"/>
          <w:sz w:val="22"/>
          <w:szCs w:val="22"/>
          <w:lang w:val="en-US"/>
        </w:rPr>
        <w:t>arylether</w:t>
      </w:r>
      <w:proofErr w:type="spellEnd"/>
      <w:r>
        <w:rPr>
          <w:rFonts w:cstheme="minorHAnsi"/>
          <w:sz w:val="22"/>
          <w:szCs w:val="22"/>
          <w:lang w:val="en-US"/>
        </w:rPr>
        <w:t xml:space="preserve"> rings [16,17]</w:t>
      </w:r>
      <w:r w:rsidRPr="00701BF4">
        <w:rPr>
          <w:rFonts w:cstheme="minorHAnsi"/>
          <w:sz w:val="22"/>
          <w:szCs w:val="22"/>
          <w:lang w:val="en-US"/>
        </w:rPr>
        <w:t xml:space="preserve">. </w:t>
      </w:r>
      <w:r w:rsidR="00A20697">
        <w:rPr>
          <w:rFonts w:cstheme="minorHAnsi"/>
          <w:sz w:val="22"/>
          <w:szCs w:val="22"/>
          <w:lang w:val="en-US"/>
        </w:rPr>
        <w:t xml:space="preserve">It can be inferred </w:t>
      </w:r>
      <w:r w:rsidR="00277AA0">
        <w:rPr>
          <w:rFonts w:cstheme="minorHAnsi"/>
          <w:sz w:val="22"/>
          <w:szCs w:val="22"/>
          <w:lang w:val="en-US"/>
        </w:rPr>
        <w:t xml:space="preserve">[14] </w:t>
      </w:r>
      <w:r w:rsidR="00A20697">
        <w:rPr>
          <w:rFonts w:cstheme="minorHAnsi"/>
          <w:sz w:val="22"/>
          <w:szCs w:val="22"/>
          <w:lang w:val="en-US"/>
        </w:rPr>
        <w:t xml:space="preserve">that </w:t>
      </w:r>
      <w:r w:rsidR="00595BCF">
        <w:rPr>
          <w:rFonts w:cstheme="minorHAnsi"/>
          <w:sz w:val="22"/>
          <w:szCs w:val="22"/>
          <w:lang w:val="en-US"/>
        </w:rPr>
        <w:t xml:space="preserve">the 1,3-homopolymer of PEKK (polymer </w:t>
      </w:r>
      <w:r w:rsidR="00595BCF" w:rsidRPr="00A20697">
        <w:rPr>
          <w:rFonts w:cstheme="minorHAnsi"/>
          <w:b/>
          <w:bCs/>
          <w:sz w:val="22"/>
          <w:szCs w:val="22"/>
          <w:lang w:val="en-US"/>
        </w:rPr>
        <w:t>3</w:t>
      </w:r>
      <w:r w:rsidR="00595BCF">
        <w:rPr>
          <w:rFonts w:cstheme="minorHAnsi"/>
          <w:sz w:val="22"/>
          <w:szCs w:val="22"/>
          <w:lang w:val="en-US"/>
        </w:rPr>
        <w:t xml:space="preserve">) </w:t>
      </w:r>
      <w:r w:rsidR="005E2199">
        <w:rPr>
          <w:rFonts w:cstheme="minorHAnsi"/>
          <w:sz w:val="22"/>
          <w:szCs w:val="22"/>
          <w:lang w:val="en-US"/>
        </w:rPr>
        <w:t>is</w:t>
      </w:r>
      <w:r w:rsidR="00595BCF">
        <w:rPr>
          <w:rFonts w:cstheme="minorHAnsi"/>
          <w:sz w:val="22"/>
          <w:szCs w:val="22"/>
          <w:lang w:val="en-US"/>
        </w:rPr>
        <w:t xml:space="preserve"> obtained by a</w:t>
      </w:r>
      <w:r w:rsidR="00A20697">
        <w:rPr>
          <w:rFonts w:cstheme="minorHAnsi"/>
          <w:sz w:val="22"/>
          <w:szCs w:val="22"/>
          <w:lang w:val="en-US"/>
        </w:rPr>
        <w:t xml:space="preserve"> similar synthesis, </w:t>
      </w:r>
      <w:r w:rsidR="00595BCF">
        <w:rPr>
          <w:rFonts w:cstheme="minorHAnsi"/>
          <w:sz w:val="22"/>
          <w:szCs w:val="22"/>
          <w:lang w:val="en-US"/>
        </w:rPr>
        <w:t xml:space="preserve">now simply </w:t>
      </w:r>
      <w:r w:rsidR="00A20697">
        <w:rPr>
          <w:rFonts w:cstheme="minorHAnsi"/>
          <w:sz w:val="22"/>
          <w:szCs w:val="22"/>
          <w:lang w:val="en-US"/>
        </w:rPr>
        <w:t xml:space="preserve">involving polycondensation of </w:t>
      </w:r>
      <w:proofErr w:type="spellStart"/>
      <w:r w:rsidR="00A20697">
        <w:rPr>
          <w:rFonts w:cstheme="minorHAnsi"/>
          <w:sz w:val="22"/>
          <w:szCs w:val="22"/>
          <w:lang w:val="en-US"/>
        </w:rPr>
        <w:t>isophthaloyl</w:t>
      </w:r>
      <w:proofErr w:type="spellEnd"/>
      <w:r w:rsidR="00A20697">
        <w:rPr>
          <w:rFonts w:cstheme="minorHAnsi"/>
          <w:sz w:val="22"/>
          <w:szCs w:val="22"/>
          <w:lang w:val="en-US"/>
        </w:rPr>
        <w:t xml:space="preserve"> chloride with monomer </w:t>
      </w:r>
      <w:r w:rsidR="00A20697" w:rsidRPr="00A20697">
        <w:rPr>
          <w:rFonts w:cstheme="minorHAnsi"/>
          <w:b/>
          <w:bCs/>
          <w:sz w:val="22"/>
          <w:szCs w:val="22"/>
          <w:lang w:val="en-US"/>
        </w:rPr>
        <w:t>2</w:t>
      </w:r>
      <w:r w:rsidR="00A20697">
        <w:rPr>
          <w:rFonts w:cstheme="minorHAnsi"/>
          <w:sz w:val="22"/>
          <w:szCs w:val="22"/>
          <w:lang w:val="en-US"/>
        </w:rPr>
        <w:t xml:space="preserve">, as shown in Scheme 2.  </w:t>
      </w:r>
    </w:p>
    <w:p w14:paraId="40C9F97B" w14:textId="77777777" w:rsidR="00A20697" w:rsidRPr="00A20697" w:rsidRDefault="00A20697" w:rsidP="00A20697">
      <w:pPr>
        <w:jc w:val="both"/>
        <w:rPr>
          <w:rFonts w:cstheme="minorHAnsi"/>
          <w:sz w:val="16"/>
          <w:szCs w:val="16"/>
          <w:lang w:val="en-US"/>
        </w:rPr>
      </w:pPr>
    </w:p>
    <w:p w14:paraId="1F74AC37" w14:textId="3875A03C" w:rsidR="00A20697" w:rsidRDefault="00072D64" w:rsidP="00A20697">
      <w:pPr>
        <w:spacing w:line="360" w:lineRule="auto"/>
        <w:jc w:val="center"/>
        <w:rPr>
          <w:rFonts w:cstheme="minorHAnsi"/>
          <w:sz w:val="22"/>
          <w:szCs w:val="22"/>
          <w:lang w:val="en-US"/>
        </w:rPr>
      </w:pPr>
      <w:r w:rsidRPr="00072D64">
        <w:rPr>
          <w:rFonts w:cstheme="minorHAnsi"/>
          <w:noProof/>
          <w:sz w:val="22"/>
          <w:szCs w:val="22"/>
          <w:lang w:val="en-US"/>
        </w:rPr>
        <w:drawing>
          <wp:inline distT="0" distB="0" distL="0" distR="0" wp14:anchorId="1390DF10" wp14:editId="19F855CC">
            <wp:extent cx="3936274" cy="2233187"/>
            <wp:effectExtent l="0" t="0" r="1270" b="254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63344" cy="2248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FF8D39" w14:textId="77777777" w:rsidR="00A20697" w:rsidRPr="00A20697" w:rsidRDefault="00A20697" w:rsidP="00A20697">
      <w:pPr>
        <w:jc w:val="center"/>
        <w:rPr>
          <w:rFonts w:cstheme="minorHAnsi"/>
          <w:b/>
          <w:bCs/>
          <w:sz w:val="16"/>
          <w:szCs w:val="16"/>
          <w:lang w:val="en-US"/>
        </w:rPr>
      </w:pPr>
    </w:p>
    <w:p w14:paraId="3BD9BC58" w14:textId="77777777" w:rsidR="00A20697" w:rsidRPr="00A20697" w:rsidRDefault="00A20697" w:rsidP="00A20697">
      <w:pPr>
        <w:spacing w:line="360" w:lineRule="auto"/>
        <w:jc w:val="center"/>
        <w:rPr>
          <w:rFonts w:cstheme="minorHAnsi"/>
          <w:sz w:val="20"/>
          <w:szCs w:val="20"/>
          <w:lang w:val="en-US"/>
        </w:rPr>
      </w:pPr>
      <w:r w:rsidRPr="00A20697">
        <w:rPr>
          <w:rFonts w:cstheme="minorHAnsi"/>
          <w:b/>
          <w:bCs/>
          <w:sz w:val="20"/>
          <w:szCs w:val="20"/>
          <w:lang w:val="en-US"/>
        </w:rPr>
        <w:t xml:space="preserve">Scheme 2. </w:t>
      </w:r>
      <w:r w:rsidRPr="00A20697">
        <w:rPr>
          <w:rFonts w:cstheme="minorHAnsi"/>
          <w:sz w:val="20"/>
          <w:szCs w:val="20"/>
          <w:lang w:val="en-US"/>
        </w:rPr>
        <w:t>Electrophilic synthesis of the 1,3-homopolymer of PEKK (</w:t>
      </w:r>
      <w:r w:rsidRPr="00A20697">
        <w:rPr>
          <w:rFonts w:cstheme="minorHAnsi"/>
          <w:b/>
          <w:bCs/>
          <w:sz w:val="20"/>
          <w:szCs w:val="20"/>
          <w:lang w:val="en-US"/>
        </w:rPr>
        <w:t>3</w:t>
      </w:r>
      <w:r w:rsidRPr="00A20697">
        <w:rPr>
          <w:rFonts w:cstheme="minorHAnsi"/>
          <w:sz w:val="20"/>
          <w:szCs w:val="20"/>
          <w:lang w:val="en-US"/>
        </w:rPr>
        <w:t>)</w:t>
      </w:r>
      <w:r w:rsidR="00701BF4">
        <w:rPr>
          <w:rFonts w:cstheme="minorHAnsi"/>
          <w:sz w:val="20"/>
          <w:szCs w:val="20"/>
          <w:lang w:val="en-US"/>
        </w:rPr>
        <w:t xml:space="preserve"> [14,15].</w:t>
      </w:r>
    </w:p>
    <w:p w14:paraId="2B1B4061" w14:textId="77777777" w:rsidR="00A20697" w:rsidRDefault="00A20697" w:rsidP="00C35B86">
      <w:pPr>
        <w:spacing w:line="360" w:lineRule="auto"/>
        <w:jc w:val="both"/>
        <w:rPr>
          <w:rFonts w:cstheme="minorHAnsi"/>
          <w:sz w:val="22"/>
          <w:szCs w:val="22"/>
          <w:lang w:val="en-US"/>
        </w:rPr>
      </w:pPr>
    </w:p>
    <w:p w14:paraId="4F819CDC" w14:textId="584C6E47" w:rsidR="00CB56DE" w:rsidRDefault="00D45A0C" w:rsidP="00C35B86">
      <w:pPr>
        <w:spacing w:line="360" w:lineRule="auto"/>
        <w:jc w:val="both"/>
        <w:rPr>
          <w:rFonts w:cstheme="minorHAnsi"/>
          <w:sz w:val="22"/>
          <w:szCs w:val="22"/>
          <w:lang w:val="en-US"/>
        </w:rPr>
      </w:pPr>
      <w:r>
        <w:rPr>
          <w:rFonts w:cstheme="minorHAnsi"/>
          <w:sz w:val="22"/>
          <w:szCs w:val="22"/>
          <w:lang w:val="en-US"/>
        </w:rPr>
        <w:t xml:space="preserve">The crystal structures of </w:t>
      </w:r>
      <w:r w:rsidR="004E3605">
        <w:rPr>
          <w:rFonts w:cstheme="minorHAnsi"/>
          <w:sz w:val="22"/>
          <w:szCs w:val="22"/>
          <w:lang w:val="en-US"/>
        </w:rPr>
        <w:t>all-</w:t>
      </w:r>
      <w:r>
        <w:rPr>
          <w:rFonts w:cstheme="minorHAnsi"/>
          <w:sz w:val="22"/>
          <w:szCs w:val="22"/>
          <w:lang w:val="en-US"/>
        </w:rPr>
        <w:t>1,4-PEK</w:t>
      </w:r>
      <w:r w:rsidR="00061457">
        <w:rPr>
          <w:rFonts w:cstheme="minorHAnsi"/>
          <w:sz w:val="22"/>
          <w:szCs w:val="22"/>
          <w:lang w:val="en-US"/>
        </w:rPr>
        <w:t>K</w:t>
      </w:r>
      <w:r w:rsidR="00891FAD">
        <w:rPr>
          <w:rFonts w:cstheme="minorHAnsi"/>
          <w:sz w:val="22"/>
          <w:szCs w:val="22"/>
          <w:lang w:val="en-US"/>
        </w:rPr>
        <w:t xml:space="preserve"> </w:t>
      </w:r>
      <w:r w:rsidR="006E2E2B">
        <w:rPr>
          <w:rFonts w:cstheme="minorHAnsi"/>
          <w:sz w:val="22"/>
          <w:szCs w:val="22"/>
          <w:lang w:val="en-US"/>
        </w:rPr>
        <w:t xml:space="preserve">and </w:t>
      </w:r>
      <w:r w:rsidR="00A95F96">
        <w:rPr>
          <w:rFonts w:cstheme="minorHAnsi"/>
          <w:sz w:val="22"/>
          <w:szCs w:val="22"/>
          <w:lang w:val="en-US"/>
        </w:rPr>
        <w:t>many</w:t>
      </w:r>
      <w:r w:rsidR="00A20697">
        <w:rPr>
          <w:rFonts w:cstheme="minorHAnsi"/>
          <w:sz w:val="22"/>
          <w:szCs w:val="22"/>
          <w:lang w:val="en-US"/>
        </w:rPr>
        <w:t xml:space="preserve"> other</w:t>
      </w:r>
      <w:r w:rsidR="00CB56DE">
        <w:rPr>
          <w:rFonts w:cstheme="minorHAnsi"/>
          <w:sz w:val="22"/>
          <w:szCs w:val="22"/>
          <w:lang w:val="en-US"/>
        </w:rPr>
        <w:t xml:space="preserve"> all-1,4-poly(ether ketone</w:t>
      </w:r>
      <w:r w:rsidR="00794706">
        <w:rPr>
          <w:rFonts w:cstheme="minorHAnsi"/>
          <w:sz w:val="22"/>
          <w:szCs w:val="22"/>
          <w:lang w:val="en-US"/>
        </w:rPr>
        <w:t>)</w:t>
      </w:r>
      <w:r w:rsidR="00CB56DE">
        <w:rPr>
          <w:rFonts w:cstheme="minorHAnsi"/>
          <w:sz w:val="22"/>
          <w:szCs w:val="22"/>
          <w:lang w:val="en-US"/>
        </w:rPr>
        <w:t>s</w:t>
      </w:r>
      <w:r w:rsidR="006E2E2B">
        <w:rPr>
          <w:rFonts w:cstheme="minorHAnsi"/>
          <w:sz w:val="22"/>
          <w:szCs w:val="22"/>
          <w:lang w:val="en-US"/>
        </w:rPr>
        <w:t xml:space="preserve"> have been studied in detail</w:t>
      </w:r>
      <w:r w:rsidR="00B60200">
        <w:rPr>
          <w:rFonts w:cstheme="minorHAnsi"/>
          <w:sz w:val="22"/>
          <w:szCs w:val="22"/>
          <w:lang w:val="en-US"/>
        </w:rPr>
        <w:t>,</w:t>
      </w:r>
      <w:r w:rsidR="00CB56DE">
        <w:rPr>
          <w:rFonts w:cstheme="minorHAnsi"/>
          <w:sz w:val="22"/>
          <w:szCs w:val="22"/>
          <w:lang w:val="en-US"/>
        </w:rPr>
        <w:t xml:space="preserve"> </w:t>
      </w:r>
      <w:r w:rsidR="00B60200">
        <w:rPr>
          <w:rFonts w:cstheme="minorHAnsi"/>
          <w:sz w:val="22"/>
          <w:szCs w:val="22"/>
          <w:lang w:val="en-US"/>
        </w:rPr>
        <w:t xml:space="preserve">not only </w:t>
      </w:r>
      <w:r w:rsidR="00CB56DE">
        <w:rPr>
          <w:rFonts w:cstheme="minorHAnsi"/>
          <w:sz w:val="22"/>
          <w:szCs w:val="22"/>
          <w:lang w:val="en-US"/>
        </w:rPr>
        <w:t xml:space="preserve">by X-ray powder and </w:t>
      </w:r>
      <w:proofErr w:type="spellStart"/>
      <w:r w:rsidR="00CB56DE">
        <w:rPr>
          <w:rFonts w:cstheme="minorHAnsi"/>
          <w:sz w:val="22"/>
          <w:szCs w:val="22"/>
          <w:lang w:val="en-US"/>
        </w:rPr>
        <w:t>fibre</w:t>
      </w:r>
      <w:proofErr w:type="spellEnd"/>
      <w:r w:rsidR="00CB56DE">
        <w:rPr>
          <w:rFonts w:cstheme="minorHAnsi"/>
          <w:sz w:val="22"/>
          <w:szCs w:val="22"/>
          <w:lang w:val="en-US"/>
        </w:rPr>
        <w:t xml:space="preserve"> di</w:t>
      </w:r>
      <w:r w:rsidR="00277AA0">
        <w:rPr>
          <w:rFonts w:cstheme="minorHAnsi"/>
          <w:sz w:val="22"/>
          <w:szCs w:val="22"/>
          <w:lang w:val="en-US"/>
        </w:rPr>
        <w:t>f</w:t>
      </w:r>
      <w:r w:rsidR="00CB56DE">
        <w:rPr>
          <w:rFonts w:cstheme="minorHAnsi"/>
          <w:sz w:val="22"/>
          <w:szCs w:val="22"/>
          <w:lang w:val="en-US"/>
        </w:rPr>
        <w:t>fraction</w:t>
      </w:r>
      <w:r w:rsidR="00701BF4">
        <w:rPr>
          <w:rFonts w:cstheme="minorHAnsi"/>
          <w:sz w:val="22"/>
          <w:szCs w:val="22"/>
          <w:lang w:val="en-US"/>
        </w:rPr>
        <w:t xml:space="preserve"> [</w:t>
      </w:r>
      <w:r w:rsidR="007623A0">
        <w:rPr>
          <w:rFonts w:cstheme="minorHAnsi"/>
          <w:sz w:val="22"/>
          <w:szCs w:val="22"/>
          <w:lang w:val="en-US"/>
        </w:rPr>
        <w:t>11,</w:t>
      </w:r>
      <w:r w:rsidR="00701BF4">
        <w:rPr>
          <w:rFonts w:cstheme="minorHAnsi"/>
          <w:sz w:val="22"/>
          <w:szCs w:val="22"/>
          <w:lang w:val="en-US"/>
        </w:rPr>
        <w:t>1</w:t>
      </w:r>
      <w:r w:rsidR="007623A0">
        <w:rPr>
          <w:rFonts w:cstheme="minorHAnsi"/>
          <w:sz w:val="22"/>
          <w:szCs w:val="22"/>
          <w:lang w:val="en-US"/>
        </w:rPr>
        <w:t>8</w:t>
      </w:r>
      <w:r w:rsidR="00701BF4">
        <w:rPr>
          <w:rFonts w:cstheme="minorHAnsi"/>
          <w:sz w:val="22"/>
          <w:szCs w:val="22"/>
          <w:lang w:val="en-US"/>
        </w:rPr>
        <w:t>-2</w:t>
      </w:r>
      <w:r w:rsidR="007623A0">
        <w:rPr>
          <w:rFonts w:cstheme="minorHAnsi"/>
          <w:sz w:val="22"/>
          <w:szCs w:val="22"/>
          <w:lang w:val="en-US"/>
        </w:rPr>
        <w:t>4</w:t>
      </w:r>
      <w:r w:rsidR="00701BF4">
        <w:rPr>
          <w:rFonts w:cstheme="minorHAnsi"/>
          <w:sz w:val="22"/>
          <w:szCs w:val="22"/>
          <w:lang w:val="en-US"/>
        </w:rPr>
        <w:t>],</w:t>
      </w:r>
      <w:r w:rsidR="00CB56DE">
        <w:rPr>
          <w:rFonts w:cstheme="minorHAnsi"/>
          <w:sz w:val="22"/>
          <w:szCs w:val="22"/>
          <w:lang w:val="en-US"/>
        </w:rPr>
        <w:t xml:space="preserve"> </w:t>
      </w:r>
      <w:r w:rsidR="00B60200">
        <w:rPr>
          <w:rFonts w:cstheme="minorHAnsi"/>
          <w:sz w:val="22"/>
          <w:szCs w:val="22"/>
          <w:lang w:val="en-US"/>
        </w:rPr>
        <w:t>but</w:t>
      </w:r>
      <w:r w:rsidR="00CB56DE">
        <w:rPr>
          <w:rFonts w:cstheme="minorHAnsi"/>
          <w:sz w:val="22"/>
          <w:szCs w:val="22"/>
          <w:lang w:val="en-US"/>
        </w:rPr>
        <w:t xml:space="preserve"> also by single-crystal electron diffraction</w:t>
      </w:r>
      <w:r w:rsidR="007623A0">
        <w:rPr>
          <w:rFonts w:cstheme="minorHAnsi"/>
          <w:sz w:val="22"/>
          <w:szCs w:val="22"/>
          <w:lang w:val="en-US"/>
        </w:rPr>
        <w:t xml:space="preserve"> </w:t>
      </w:r>
      <w:r w:rsidR="00701BF4" w:rsidRPr="00BE7FEF">
        <w:rPr>
          <w:rFonts w:cstheme="minorHAnsi"/>
          <w:sz w:val="22"/>
          <w:szCs w:val="22"/>
          <w:lang w:val="en-US"/>
        </w:rPr>
        <w:t>[</w:t>
      </w:r>
      <w:r w:rsidR="00BE7FEF" w:rsidRPr="00BE7FEF">
        <w:rPr>
          <w:rFonts w:cstheme="minorHAnsi"/>
          <w:sz w:val="22"/>
          <w:szCs w:val="22"/>
          <w:lang w:val="en-US"/>
        </w:rPr>
        <w:t>8</w:t>
      </w:r>
      <w:r w:rsidR="00701BF4" w:rsidRPr="00BE7FEF">
        <w:rPr>
          <w:rFonts w:cstheme="minorHAnsi"/>
          <w:sz w:val="22"/>
          <w:szCs w:val="22"/>
          <w:lang w:val="en-US"/>
        </w:rPr>
        <w:t>,</w:t>
      </w:r>
      <w:r w:rsidR="00BE7FEF" w:rsidRPr="00BE7FEF">
        <w:rPr>
          <w:rFonts w:cstheme="minorHAnsi"/>
          <w:sz w:val="22"/>
          <w:szCs w:val="22"/>
          <w:lang w:val="en-US"/>
        </w:rPr>
        <w:t>11</w:t>
      </w:r>
      <w:r w:rsidR="00701BF4" w:rsidRPr="00BE7FEF">
        <w:rPr>
          <w:rFonts w:cstheme="minorHAnsi"/>
          <w:sz w:val="22"/>
          <w:szCs w:val="22"/>
          <w:lang w:val="en-US"/>
        </w:rPr>
        <w:t>].</w:t>
      </w:r>
      <w:r w:rsidR="00701BF4">
        <w:rPr>
          <w:rFonts w:cstheme="minorHAnsi"/>
          <w:sz w:val="22"/>
          <w:szCs w:val="22"/>
          <w:lang w:val="en-US"/>
        </w:rPr>
        <w:t xml:space="preserve"> </w:t>
      </w:r>
      <w:r w:rsidR="004E3605">
        <w:rPr>
          <w:rFonts w:cstheme="minorHAnsi"/>
          <w:sz w:val="22"/>
          <w:szCs w:val="22"/>
          <w:lang w:val="en-US"/>
        </w:rPr>
        <w:t>T</w:t>
      </w:r>
      <w:r w:rsidR="006E2E2B">
        <w:rPr>
          <w:rFonts w:cstheme="minorHAnsi"/>
          <w:sz w:val="22"/>
          <w:szCs w:val="22"/>
          <w:lang w:val="en-US"/>
        </w:rPr>
        <w:t xml:space="preserve">wo </w:t>
      </w:r>
      <w:r w:rsidR="00CB56DE">
        <w:rPr>
          <w:rFonts w:cstheme="minorHAnsi"/>
          <w:sz w:val="22"/>
          <w:szCs w:val="22"/>
          <w:lang w:val="en-US"/>
        </w:rPr>
        <w:t xml:space="preserve">specific </w:t>
      </w:r>
      <w:r w:rsidR="006E2E2B">
        <w:rPr>
          <w:rFonts w:cstheme="minorHAnsi"/>
          <w:sz w:val="22"/>
          <w:szCs w:val="22"/>
          <w:lang w:val="en-US"/>
        </w:rPr>
        <w:t>structure</w:t>
      </w:r>
      <w:r w:rsidR="004E3605">
        <w:rPr>
          <w:rFonts w:cstheme="minorHAnsi"/>
          <w:sz w:val="22"/>
          <w:szCs w:val="22"/>
          <w:lang w:val="en-US"/>
        </w:rPr>
        <w:t>-types</w:t>
      </w:r>
      <w:r w:rsidR="006E2E2B">
        <w:rPr>
          <w:rFonts w:cstheme="minorHAnsi"/>
          <w:sz w:val="22"/>
          <w:szCs w:val="22"/>
          <w:lang w:val="en-US"/>
        </w:rPr>
        <w:t xml:space="preserve"> </w:t>
      </w:r>
      <w:r w:rsidR="00A95F96">
        <w:rPr>
          <w:rFonts w:cstheme="minorHAnsi"/>
          <w:sz w:val="22"/>
          <w:szCs w:val="22"/>
          <w:lang w:val="en-US"/>
        </w:rPr>
        <w:t>have been</w:t>
      </w:r>
      <w:r w:rsidR="006E2E2B">
        <w:rPr>
          <w:rFonts w:cstheme="minorHAnsi"/>
          <w:sz w:val="22"/>
          <w:szCs w:val="22"/>
          <w:lang w:val="en-US"/>
        </w:rPr>
        <w:t xml:space="preserve"> established</w:t>
      </w:r>
      <w:r w:rsidR="004E3605">
        <w:rPr>
          <w:rFonts w:cstheme="minorHAnsi"/>
          <w:sz w:val="22"/>
          <w:szCs w:val="22"/>
          <w:lang w:val="en-US"/>
        </w:rPr>
        <w:t>: t</w:t>
      </w:r>
      <w:r w:rsidR="006E2E2B">
        <w:rPr>
          <w:rFonts w:cstheme="minorHAnsi"/>
          <w:sz w:val="22"/>
          <w:szCs w:val="22"/>
          <w:lang w:val="en-US"/>
        </w:rPr>
        <w:t>he unit cells of both are or</w:t>
      </w:r>
      <w:r w:rsidR="00CB56DE">
        <w:rPr>
          <w:rFonts w:cstheme="minorHAnsi"/>
          <w:sz w:val="22"/>
          <w:szCs w:val="22"/>
          <w:lang w:val="en-US"/>
        </w:rPr>
        <w:t>th</w:t>
      </w:r>
      <w:r w:rsidR="006E2E2B">
        <w:rPr>
          <w:rFonts w:cstheme="minorHAnsi"/>
          <w:sz w:val="22"/>
          <w:szCs w:val="22"/>
          <w:lang w:val="en-US"/>
        </w:rPr>
        <w:t xml:space="preserve">orhombic and </w:t>
      </w:r>
      <w:r w:rsidR="001F3419">
        <w:rPr>
          <w:rFonts w:cstheme="minorHAnsi"/>
          <w:sz w:val="22"/>
          <w:szCs w:val="22"/>
          <w:lang w:val="en-US"/>
        </w:rPr>
        <w:t>contain</w:t>
      </w:r>
      <w:r w:rsidR="006E2E2B">
        <w:rPr>
          <w:rFonts w:cstheme="minorHAnsi"/>
          <w:sz w:val="22"/>
          <w:szCs w:val="22"/>
          <w:lang w:val="en-US"/>
        </w:rPr>
        <w:t xml:space="preserve"> two </w:t>
      </w:r>
      <w:r w:rsidR="00CB56DE">
        <w:rPr>
          <w:rFonts w:cstheme="minorHAnsi"/>
          <w:sz w:val="22"/>
          <w:szCs w:val="22"/>
          <w:lang w:val="en-US"/>
        </w:rPr>
        <w:t xml:space="preserve">polymer </w:t>
      </w:r>
      <w:r w:rsidR="006E2E2B">
        <w:rPr>
          <w:rFonts w:cstheme="minorHAnsi"/>
          <w:sz w:val="22"/>
          <w:szCs w:val="22"/>
          <w:lang w:val="en-US"/>
        </w:rPr>
        <w:t xml:space="preserve">chains, but the structures differ markedly in their unit cell dimensions. </w:t>
      </w:r>
      <w:r w:rsidR="001904D4">
        <w:rPr>
          <w:rFonts w:cstheme="minorHAnsi"/>
          <w:sz w:val="22"/>
          <w:szCs w:val="22"/>
          <w:lang w:val="en-US"/>
        </w:rPr>
        <w:t>T</w:t>
      </w:r>
      <w:r w:rsidR="006E2E2B">
        <w:rPr>
          <w:rFonts w:cstheme="minorHAnsi"/>
          <w:sz w:val="22"/>
          <w:szCs w:val="22"/>
          <w:lang w:val="en-US"/>
        </w:rPr>
        <w:t>he so-called "Form I" structure typically has cell</w:t>
      </w:r>
      <w:r w:rsidR="002E4B88">
        <w:rPr>
          <w:rFonts w:cstheme="minorHAnsi"/>
          <w:sz w:val="22"/>
          <w:szCs w:val="22"/>
          <w:lang w:val="en-US"/>
        </w:rPr>
        <w:t xml:space="preserve"> </w:t>
      </w:r>
      <w:r w:rsidR="006E2E2B">
        <w:rPr>
          <w:rFonts w:cstheme="minorHAnsi"/>
          <w:sz w:val="22"/>
          <w:szCs w:val="22"/>
          <w:lang w:val="en-US"/>
        </w:rPr>
        <w:t xml:space="preserve">dimensions </w:t>
      </w:r>
      <w:r w:rsidR="001904D4">
        <w:rPr>
          <w:rFonts w:cstheme="minorHAnsi"/>
          <w:sz w:val="22"/>
          <w:szCs w:val="22"/>
          <w:lang w:val="en-US"/>
        </w:rPr>
        <w:t>around</w:t>
      </w:r>
      <w:r w:rsidR="006E2E2B">
        <w:rPr>
          <w:rFonts w:cstheme="minorHAnsi"/>
          <w:sz w:val="22"/>
          <w:szCs w:val="22"/>
          <w:lang w:val="en-US"/>
        </w:rPr>
        <w:t xml:space="preserve"> </w:t>
      </w:r>
      <w:r w:rsidR="00C12296" w:rsidRPr="00C12296">
        <w:rPr>
          <w:rFonts w:cstheme="minorHAnsi"/>
          <w:i/>
          <w:iCs/>
          <w:sz w:val="22"/>
          <w:szCs w:val="22"/>
          <w:lang w:val="en-US"/>
        </w:rPr>
        <w:t>a</w:t>
      </w:r>
      <w:r w:rsidR="00C12296">
        <w:rPr>
          <w:rFonts w:cstheme="minorHAnsi"/>
          <w:sz w:val="22"/>
          <w:szCs w:val="22"/>
          <w:lang w:val="en-US"/>
        </w:rPr>
        <w:t xml:space="preserve"> = </w:t>
      </w:r>
      <w:r w:rsidR="006E2E2B">
        <w:rPr>
          <w:rFonts w:cstheme="minorHAnsi"/>
          <w:sz w:val="22"/>
          <w:szCs w:val="22"/>
          <w:lang w:val="en-US"/>
        </w:rPr>
        <w:t xml:space="preserve">7.6 </w:t>
      </w:r>
      <w:r w:rsidR="00C12296">
        <w:rPr>
          <w:rFonts w:cstheme="minorHAnsi"/>
          <w:sz w:val="22"/>
          <w:szCs w:val="22"/>
          <w:lang w:val="en-US"/>
        </w:rPr>
        <w:t xml:space="preserve">and </w:t>
      </w:r>
      <w:r w:rsidR="00C12296" w:rsidRPr="00C12296">
        <w:rPr>
          <w:rFonts w:cstheme="minorHAnsi"/>
          <w:i/>
          <w:iCs/>
          <w:sz w:val="22"/>
          <w:szCs w:val="22"/>
          <w:lang w:val="en-US"/>
        </w:rPr>
        <w:t>b</w:t>
      </w:r>
      <w:r w:rsidR="00C12296">
        <w:rPr>
          <w:rFonts w:cstheme="minorHAnsi"/>
          <w:sz w:val="22"/>
          <w:szCs w:val="22"/>
          <w:lang w:val="en-US"/>
        </w:rPr>
        <w:t xml:space="preserve"> =</w:t>
      </w:r>
      <w:r w:rsidR="006E2E2B">
        <w:rPr>
          <w:rFonts w:cstheme="minorHAnsi"/>
          <w:sz w:val="22"/>
          <w:szCs w:val="22"/>
          <w:lang w:val="en-US"/>
        </w:rPr>
        <w:t xml:space="preserve"> 6.1 Å</w:t>
      </w:r>
      <w:r w:rsidR="00701BF4">
        <w:rPr>
          <w:rFonts w:cstheme="minorHAnsi"/>
          <w:sz w:val="22"/>
          <w:szCs w:val="22"/>
          <w:lang w:val="en-US"/>
        </w:rPr>
        <w:t xml:space="preserve"> [17-23],</w:t>
      </w:r>
      <w:r w:rsidR="006E2E2B">
        <w:rPr>
          <w:rFonts w:cstheme="minorHAnsi"/>
          <w:sz w:val="22"/>
          <w:szCs w:val="22"/>
          <w:lang w:val="en-US"/>
        </w:rPr>
        <w:t xml:space="preserve"> whereas the "Form II" structure </w:t>
      </w:r>
      <w:r w:rsidR="00C12296">
        <w:rPr>
          <w:rFonts w:cstheme="minorHAnsi"/>
          <w:sz w:val="22"/>
          <w:szCs w:val="22"/>
          <w:lang w:val="en-US"/>
        </w:rPr>
        <w:t>is contracted in</w:t>
      </w:r>
      <w:r w:rsidR="00A20697">
        <w:rPr>
          <w:rFonts w:cstheme="minorHAnsi"/>
          <w:sz w:val="22"/>
          <w:szCs w:val="22"/>
          <w:lang w:val="en-US"/>
        </w:rPr>
        <w:t xml:space="preserve"> the</w:t>
      </w:r>
      <w:r w:rsidR="00C12296">
        <w:rPr>
          <w:rFonts w:cstheme="minorHAnsi"/>
          <w:sz w:val="22"/>
          <w:szCs w:val="22"/>
          <w:lang w:val="en-US"/>
        </w:rPr>
        <w:t xml:space="preserve"> </w:t>
      </w:r>
      <w:r w:rsidR="00C12296" w:rsidRPr="005B3AB8">
        <w:rPr>
          <w:rFonts w:cstheme="minorHAnsi"/>
          <w:i/>
          <w:iCs/>
          <w:sz w:val="22"/>
          <w:szCs w:val="22"/>
          <w:lang w:val="en-US"/>
        </w:rPr>
        <w:t>a</w:t>
      </w:r>
      <w:r w:rsidR="00C12296">
        <w:rPr>
          <w:rFonts w:cstheme="minorHAnsi"/>
          <w:sz w:val="22"/>
          <w:szCs w:val="22"/>
          <w:lang w:val="en-US"/>
        </w:rPr>
        <w:t xml:space="preserve"> </w:t>
      </w:r>
      <w:r w:rsidR="00A20697">
        <w:rPr>
          <w:rFonts w:cstheme="minorHAnsi"/>
          <w:sz w:val="22"/>
          <w:szCs w:val="22"/>
          <w:lang w:val="en-US"/>
        </w:rPr>
        <w:t xml:space="preserve">direction </w:t>
      </w:r>
      <w:r w:rsidR="00C12296">
        <w:rPr>
          <w:rFonts w:cstheme="minorHAnsi"/>
          <w:sz w:val="22"/>
          <w:szCs w:val="22"/>
          <w:lang w:val="en-US"/>
        </w:rPr>
        <w:t>(</w:t>
      </w:r>
      <w:r w:rsidR="00A20697">
        <w:rPr>
          <w:rFonts w:cstheme="minorHAnsi"/>
          <w:sz w:val="22"/>
          <w:szCs w:val="22"/>
          <w:lang w:val="en-US"/>
        </w:rPr>
        <w:t xml:space="preserve">to </w:t>
      </w:r>
      <w:r w:rsidR="00C12296">
        <w:rPr>
          <w:rFonts w:cstheme="minorHAnsi"/>
          <w:sz w:val="22"/>
          <w:szCs w:val="22"/>
          <w:lang w:val="en-US"/>
        </w:rPr>
        <w:t>ca.</w:t>
      </w:r>
      <w:r w:rsidR="005B3AB8">
        <w:rPr>
          <w:rFonts w:cstheme="minorHAnsi"/>
          <w:sz w:val="22"/>
          <w:szCs w:val="22"/>
          <w:lang w:val="en-US"/>
        </w:rPr>
        <w:t xml:space="preserve"> 4.2 Å)</w:t>
      </w:r>
      <w:r w:rsidR="00C12296">
        <w:rPr>
          <w:rFonts w:cstheme="minorHAnsi"/>
          <w:sz w:val="22"/>
          <w:szCs w:val="22"/>
          <w:lang w:val="en-US"/>
        </w:rPr>
        <w:t xml:space="preserve"> and elongated in </w:t>
      </w:r>
      <w:r w:rsidR="00C12296" w:rsidRPr="00C12296">
        <w:rPr>
          <w:rFonts w:cstheme="minorHAnsi"/>
          <w:i/>
          <w:iCs/>
          <w:sz w:val="22"/>
          <w:szCs w:val="22"/>
          <w:lang w:val="en-US"/>
        </w:rPr>
        <w:t>b</w:t>
      </w:r>
      <w:r w:rsidR="00C12296" w:rsidRPr="00C12296">
        <w:rPr>
          <w:rFonts w:cstheme="minorHAnsi"/>
          <w:sz w:val="22"/>
          <w:szCs w:val="22"/>
          <w:lang w:val="en-US"/>
        </w:rPr>
        <w:t xml:space="preserve"> (</w:t>
      </w:r>
      <w:r w:rsidR="00A20697">
        <w:rPr>
          <w:rFonts w:cstheme="minorHAnsi"/>
          <w:sz w:val="22"/>
          <w:szCs w:val="22"/>
          <w:lang w:val="en-US"/>
        </w:rPr>
        <w:t xml:space="preserve">to </w:t>
      </w:r>
      <w:r w:rsidR="00C12296" w:rsidRPr="00C12296">
        <w:rPr>
          <w:rFonts w:cstheme="minorHAnsi"/>
          <w:sz w:val="22"/>
          <w:szCs w:val="22"/>
          <w:lang w:val="en-US"/>
        </w:rPr>
        <w:t xml:space="preserve">ca. </w:t>
      </w:r>
      <w:r w:rsidR="005B3AB8">
        <w:rPr>
          <w:rFonts w:cstheme="minorHAnsi"/>
          <w:sz w:val="22"/>
          <w:szCs w:val="22"/>
          <w:lang w:val="en-US"/>
        </w:rPr>
        <w:t>11.3 Å)</w:t>
      </w:r>
      <w:r w:rsidR="00701BF4">
        <w:rPr>
          <w:rFonts w:cstheme="minorHAnsi"/>
          <w:sz w:val="22"/>
          <w:szCs w:val="22"/>
          <w:lang w:val="en-US"/>
        </w:rPr>
        <w:t xml:space="preserve"> [</w:t>
      </w:r>
      <w:r w:rsidR="007623A0">
        <w:rPr>
          <w:rFonts w:cstheme="minorHAnsi"/>
          <w:sz w:val="22"/>
          <w:szCs w:val="22"/>
          <w:lang w:val="en-US"/>
        </w:rPr>
        <w:t>11</w:t>
      </w:r>
      <w:r w:rsidR="00701BF4">
        <w:rPr>
          <w:rFonts w:cstheme="minorHAnsi"/>
          <w:sz w:val="22"/>
          <w:szCs w:val="22"/>
          <w:lang w:val="en-US"/>
        </w:rPr>
        <w:t>,2</w:t>
      </w:r>
      <w:r w:rsidR="007623A0">
        <w:rPr>
          <w:rFonts w:cstheme="minorHAnsi"/>
          <w:sz w:val="22"/>
          <w:szCs w:val="22"/>
          <w:lang w:val="en-US"/>
        </w:rPr>
        <w:t>4</w:t>
      </w:r>
      <w:r w:rsidR="00701BF4">
        <w:rPr>
          <w:rFonts w:cstheme="minorHAnsi"/>
          <w:sz w:val="22"/>
          <w:szCs w:val="22"/>
          <w:lang w:val="en-US"/>
        </w:rPr>
        <w:t>].</w:t>
      </w:r>
      <w:r w:rsidR="001904D4">
        <w:rPr>
          <w:rFonts w:cstheme="minorHAnsi"/>
          <w:sz w:val="22"/>
          <w:szCs w:val="22"/>
          <w:lang w:val="en-US"/>
        </w:rPr>
        <w:t xml:space="preserve"> </w:t>
      </w:r>
      <w:r w:rsidR="00CB56DE">
        <w:rPr>
          <w:rFonts w:cstheme="minorHAnsi"/>
          <w:sz w:val="22"/>
          <w:szCs w:val="22"/>
          <w:lang w:val="en-US"/>
        </w:rPr>
        <w:t xml:space="preserve">The carbonyl and ether groups in each chain are aligned parallel to the </w:t>
      </w:r>
      <w:proofErr w:type="spellStart"/>
      <w:r w:rsidR="00CB56DE" w:rsidRPr="00CB56DE">
        <w:rPr>
          <w:rFonts w:cstheme="minorHAnsi"/>
          <w:i/>
          <w:iCs/>
          <w:sz w:val="22"/>
          <w:szCs w:val="22"/>
          <w:lang w:val="en-US"/>
        </w:rPr>
        <w:t>bc</w:t>
      </w:r>
      <w:proofErr w:type="spellEnd"/>
      <w:r w:rsidR="00CB56DE">
        <w:rPr>
          <w:rFonts w:cstheme="minorHAnsi"/>
          <w:sz w:val="22"/>
          <w:szCs w:val="22"/>
          <w:lang w:val="en-US"/>
        </w:rPr>
        <w:t xml:space="preserve"> plane, and the aromatic rings are tilted alternately by </w:t>
      </w:r>
      <w:r w:rsidR="00CB56DE" w:rsidRPr="00BE7FEF">
        <w:rPr>
          <w:rFonts w:cstheme="minorHAnsi"/>
          <w:sz w:val="22"/>
          <w:szCs w:val="22"/>
          <w:lang w:val="en-US"/>
        </w:rPr>
        <w:t>ca. ± 30°</w:t>
      </w:r>
      <w:r w:rsidR="00CB56DE">
        <w:rPr>
          <w:rFonts w:cstheme="minorHAnsi"/>
          <w:sz w:val="22"/>
          <w:szCs w:val="22"/>
          <w:lang w:val="en-US"/>
        </w:rPr>
        <w:t xml:space="preserve"> relative to the plane of the polymer backbone. </w:t>
      </w:r>
      <w:r w:rsidR="00794706">
        <w:rPr>
          <w:rFonts w:cstheme="minorHAnsi"/>
          <w:sz w:val="22"/>
          <w:szCs w:val="22"/>
          <w:lang w:val="en-US"/>
        </w:rPr>
        <w:t>In both the Form I and Form II structures t</w:t>
      </w:r>
      <w:r w:rsidR="00CB56DE">
        <w:rPr>
          <w:rFonts w:cstheme="minorHAnsi"/>
          <w:sz w:val="22"/>
          <w:szCs w:val="22"/>
          <w:lang w:val="en-US"/>
        </w:rPr>
        <w:t xml:space="preserve">he two chains passing through the unit cell are related in symmetry terms by a </w:t>
      </w:r>
      <w:r w:rsidR="00CB56DE" w:rsidRPr="006E2E2B">
        <w:rPr>
          <w:rFonts w:cstheme="minorHAnsi"/>
          <w:i/>
          <w:iCs/>
          <w:sz w:val="22"/>
          <w:szCs w:val="22"/>
          <w:lang w:val="en-US"/>
        </w:rPr>
        <w:t>b</w:t>
      </w:r>
      <w:r w:rsidR="00CB56DE">
        <w:rPr>
          <w:rFonts w:cstheme="minorHAnsi"/>
          <w:sz w:val="22"/>
          <w:szCs w:val="22"/>
          <w:lang w:val="en-US"/>
        </w:rPr>
        <w:t xml:space="preserve">-glide. The Form I structure is </w:t>
      </w:r>
      <w:r w:rsidR="005E2199">
        <w:rPr>
          <w:rFonts w:cstheme="minorHAnsi"/>
          <w:sz w:val="22"/>
          <w:szCs w:val="22"/>
          <w:lang w:val="en-US"/>
        </w:rPr>
        <w:t xml:space="preserve">found </w:t>
      </w:r>
      <w:r w:rsidR="00CB56DE">
        <w:rPr>
          <w:rFonts w:cstheme="minorHAnsi"/>
          <w:sz w:val="22"/>
          <w:szCs w:val="22"/>
          <w:lang w:val="en-US"/>
        </w:rPr>
        <w:t>more common</w:t>
      </w:r>
      <w:r w:rsidR="005E2199">
        <w:rPr>
          <w:rFonts w:cstheme="minorHAnsi"/>
          <w:sz w:val="22"/>
          <w:szCs w:val="22"/>
          <w:lang w:val="en-US"/>
        </w:rPr>
        <w:t>ly</w:t>
      </w:r>
      <w:r w:rsidR="00CB56DE">
        <w:rPr>
          <w:rFonts w:cstheme="minorHAnsi"/>
          <w:sz w:val="22"/>
          <w:szCs w:val="22"/>
          <w:lang w:val="en-US"/>
        </w:rPr>
        <w:t xml:space="preserve"> than </w:t>
      </w:r>
      <w:r w:rsidR="00A95F96">
        <w:rPr>
          <w:rFonts w:cstheme="minorHAnsi"/>
          <w:sz w:val="22"/>
          <w:szCs w:val="22"/>
          <w:lang w:val="en-US"/>
        </w:rPr>
        <w:t xml:space="preserve">the </w:t>
      </w:r>
      <w:r w:rsidR="00CB56DE">
        <w:rPr>
          <w:rFonts w:cstheme="minorHAnsi"/>
          <w:sz w:val="22"/>
          <w:szCs w:val="22"/>
          <w:lang w:val="en-US"/>
        </w:rPr>
        <w:t xml:space="preserve">Form II, but </w:t>
      </w:r>
      <w:r w:rsidR="00701BF4">
        <w:rPr>
          <w:rFonts w:cstheme="minorHAnsi"/>
          <w:sz w:val="22"/>
          <w:szCs w:val="22"/>
          <w:lang w:val="en-US"/>
        </w:rPr>
        <w:t>both</w:t>
      </w:r>
      <w:r w:rsidR="00CB56DE">
        <w:rPr>
          <w:rFonts w:cstheme="minorHAnsi"/>
          <w:sz w:val="22"/>
          <w:szCs w:val="22"/>
          <w:lang w:val="en-US"/>
        </w:rPr>
        <w:t xml:space="preserve"> have been </w:t>
      </w:r>
      <w:r w:rsidR="005E2199">
        <w:rPr>
          <w:rFonts w:cstheme="minorHAnsi"/>
          <w:sz w:val="22"/>
          <w:szCs w:val="22"/>
          <w:lang w:val="en-US"/>
        </w:rPr>
        <w:t>identified</w:t>
      </w:r>
      <w:r w:rsidR="00CB56DE">
        <w:rPr>
          <w:rFonts w:cstheme="minorHAnsi"/>
          <w:sz w:val="22"/>
          <w:szCs w:val="22"/>
          <w:lang w:val="en-US"/>
        </w:rPr>
        <w:t xml:space="preserve"> </w:t>
      </w:r>
      <w:r w:rsidR="005E2199">
        <w:rPr>
          <w:rFonts w:cstheme="minorHAnsi"/>
          <w:sz w:val="22"/>
          <w:szCs w:val="22"/>
          <w:lang w:val="en-US"/>
        </w:rPr>
        <w:t>in</w:t>
      </w:r>
      <w:r w:rsidR="00CB56DE">
        <w:rPr>
          <w:rFonts w:cstheme="minorHAnsi"/>
          <w:sz w:val="22"/>
          <w:szCs w:val="22"/>
          <w:lang w:val="en-US"/>
        </w:rPr>
        <w:t xml:space="preserve"> a range of 1,4-substituted aromatic poly(ether ketone)s</w:t>
      </w:r>
      <w:r w:rsidR="00701BF4">
        <w:rPr>
          <w:rFonts w:cstheme="minorHAnsi"/>
          <w:sz w:val="22"/>
          <w:szCs w:val="22"/>
          <w:lang w:val="en-US"/>
        </w:rPr>
        <w:t xml:space="preserve"> [</w:t>
      </w:r>
      <w:r w:rsidR="007623A0">
        <w:rPr>
          <w:rFonts w:cstheme="minorHAnsi"/>
          <w:sz w:val="22"/>
          <w:szCs w:val="22"/>
          <w:lang w:val="en-US"/>
        </w:rPr>
        <w:t xml:space="preserve">11, </w:t>
      </w:r>
      <w:r w:rsidR="00701BF4">
        <w:rPr>
          <w:rFonts w:cstheme="minorHAnsi"/>
          <w:sz w:val="22"/>
          <w:szCs w:val="22"/>
          <w:lang w:val="en-US"/>
        </w:rPr>
        <w:t>17-2</w:t>
      </w:r>
      <w:r w:rsidR="007623A0">
        <w:rPr>
          <w:rFonts w:cstheme="minorHAnsi"/>
          <w:sz w:val="22"/>
          <w:szCs w:val="22"/>
          <w:lang w:val="en-US"/>
        </w:rPr>
        <w:t>4</w:t>
      </w:r>
      <w:r w:rsidR="00701BF4">
        <w:rPr>
          <w:rFonts w:cstheme="minorHAnsi"/>
          <w:sz w:val="22"/>
          <w:szCs w:val="22"/>
          <w:lang w:val="en-US"/>
        </w:rPr>
        <w:t>]</w:t>
      </w:r>
      <w:r w:rsidR="00CB56DE">
        <w:rPr>
          <w:rFonts w:cstheme="minorHAnsi"/>
          <w:sz w:val="22"/>
          <w:szCs w:val="22"/>
          <w:lang w:val="en-US"/>
        </w:rPr>
        <w:t xml:space="preserve"> and can now be regarded as </w:t>
      </w:r>
      <w:r w:rsidR="00701BF4">
        <w:rPr>
          <w:rFonts w:cstheme="minorHAnsi"/>
          <w:sz w:val="22"/>
          <w:szCs w:val="22"/>
          <w:lang w:val="en-US"/>
        </w:rPr>
        <w:t>fully-</w:t>
      </w:r>
      <w:r w:rsidR="00CB56DE">
        <w:rPr>
          <w:rFonts w:cstheme="minorHAnsi"/>
          <w:sz w:val="22"/>
          <w:szCs w:val="22"/>
          <w:lang w:val="en-US"/>
        </w:rPr>
        <w:t xml:space="preserve">defined.  </w:t>
      </w:r>
    </w:p>
    <w:p w14:paraId="3A6B72AC" w14:textId="77777777" w:rsidR="00CB56DE" w:rsidRDefault="00CB56DE" w:rsidP="00BD24A5">
      <w:pPr>
        <w:jc w:val="both"/>
        <w:rPr>
          <w:rFonts w:cstheme="minorHAnsi"/>
          <w:sz w:val="22"/>
          <w:szCs w:val="22"/>
          <w:lang w:val="en-US"/>
        </w:rPr>
      </w:pPr>
    </w:p>
    <w:p w14:paraId="471B06A7" w14:textId="3611FFC0" w:rsidR="00A20697" w:rsidRDefault="00CB56DE" w:rsidP="00A20697">
      <w:pPr>
        <w:spacing w:line="360" w:lineRule="auto"/>
        <w:jc w:val="both"/>
        <w:rPr>
          <w:rFonts w:cstheme="minorHAnsi"/>
          <w:sz w:val="22"/>
          <w:szCs w:val="22"/>
          <w:lang w:val="en-US"/>
        </w:rPr>
      </w:pPr>
      <w:r>
        <w:rPr>
          <w:rFonts w:cstheme="minorHAnsi"/>
          <w:sz w:val="22"/>
          <w:szCs w:val="22"/>
          <w:lang w:val="en-US"/>
        </w:rPr>
        <w:t>In contrast, the structures of the 1,3-PEKK homopolymer</w:t>
      </w:r>
      <w:r w:rsidR="005E2199">
        <w:rPr>
          <w:rFonts w:cstheme="minorHAnsi"/>
          <w:sz w:val="22"/>
          <w:szCs w:val="22"/>
          <w:lang w:val="en-US"/>
        </w:rPr>
        <w:t>,</w:t>
      </w:r>
      <w:r>
        <w:rPr>
          <w:rFonts w:cstheme="minorHAnsi"/>
          <w:sz w:val="22"/>
          <w:szCs w:val="22"/>
          <w:lang w:val="en-US"/>
        </w:rPr>
        <w:t xml:space="preserve"> </w:t>
      </w:r>
      <w:r w:rsidR="00A95F96">
        <w:rPr>
          <w:rFonts w:cstheme="minorHAnsi"/>
          <w:b/>
          <w:bCs/>
          <w:sz w:val="22"/>
          <w:szCs w:val="22"/>
          <w:lang w:val="en-US"/>
        </w:rPr>
        <w:t>3</w:t>
      </w:r>
      <w:r w:rsidR="005E2199" w:rsidRPr="005E2199">
        <w:rPr>
          <w:rFonts w:cstheme="minorHAnsi"/>
          <w:sz w:val="22"/>
          <w:szCs w:val="22"/>
          <w:lang w:val="en-US"/>
        </w:rPr>
        <w:t>,</w:t>
      </w:r>
      <w:r>
        <w:rPr>
          <w:rFonts w:cstheme="minorHAnsi"/>
          <w:sz w:val="22"/>
          <w:szCs w:val="22"/>
          <w:lang w:val="en-US"/>
        </w:rPr>
        <w:t xml:space="preserve"> and of other polymers based on the </w:t>
      </w:r>
      <w:proofErr w:type="spellStart"/>
      <w:r>
        <w:rPr>
          <w:rFonts w:cstheme="minorHAnsi"/>
          <w:sz w:val="22"/>
          <w:szCs w:val="22"/>
          <w:lang w:val="en-US"/>
        </w:rPr>
        <w:t>isophthaloyl</w:t>
      </w:r>
      <w:proofErr w:type="spellEnd"/>
      <w:r>
        <w:rPr>
          <w:rFonts w:cstheme="minorHAnsi"/>
          <w:sz w:val="22"/>
          <w:szCs w:val="22"/>
          <w:lang w:val="en-US"/>
        </w:rPr>
        <w:t xml:space="preserve">-diketone linkage are much less well understood in terms </w:t>
      </w:r>
      <w:r w:rsidR="00BD24A5">
        <w:rPr>
          <w:rFonts w:cstheme="minorHAnsi"/>
          <w:sz w:val="22"/>
          <w:szCs w:val="22"/>
          <w:lang w:val="en-US"/>
        </w:rPr>
        <w:t xml:space="preserve">of </w:t>
      </w:r>
      <w:r>
        <w:rPr>
          <w:rFonts w:cstheme="minorHAnsi"/>
          <w:sz w:val="22"/>
          <w:szCs w:val="22"/>
          <w:lang w:val="en-US"/>
        </w:rPr>
        <w:t xml:space="preserve">both molecular geometry and crystal structure. </w:t>
      </w:r>
      <w:r w:rsidR="00701BF4">
        <w:rPr>
          <w:rFonts w:cstheme="minorHAnsi"/>
          <w:sz w:val="22"/>
          <w:szCs w:val="22"/>
          <w:lang w:val="en-US"/>
        </w:rPr>
        <w:t>Even t</w:t>
      </w:r>
      <w:r>
        <w:rPr>
          <w:rFonts w:cstheme="minorHAnsi"/>
          <w:sz w:val="22"/>
          <w:szCs w:val="22"/>
          <w:lang w:val="en-US"/>
        </w:rPr>
        <w:t xml:space="preserve">he conformation of the </w:t>
      </w:r>
      <w:proofErr w:type="spellStart"/>
      <w:r>
        <w:rPr>
          <w:rFonts w:cstheme="minorHAnsi"/>
          <w:sz w:val="22"/>
          <w:szCs w:val="22"/>
          <w:lang w:val="en-US"/>
        </w:rPr>
        <w:t>isophthaloyl</w:t>
      </w:r>
      <w:proofErr w:type="spellEnd"/>
      <w:r>
        <w:rPr>
          <w:rFonts w:cstheme="minorHAnsi"/>
          <w:sz w:val="22"/>
          <w:szCs w:val="22"/>
          <w:lang w:val="en-US"/>
        </w:rPr>
        <w:t xml:space="preserve"> linkage (coplanar or non-coplanar) remains a subject of debate</w:t>
      </w:r>
      <w:r w:rsidR="00701BF4">
        <w:rPr>
          <w:rFonts w:cstheme="minorHAnsi"/>
          <w:sz w:val="22"/>
          <w:szCs w:val="22"/>
          <w:lang w:val="en-US"/>
        </w:rPr>
        <w:t xml:space="preserve"> [2</w:t>
      </w:r>
      <w:r w:rsidR="007623A0">
        <w:rPr>
          <w:rFonts w:cstheme="minorHAnsi"/>
          <w:sz w:val="22"/>
          <w:szCs w:val="22"/>
          <w:lang w:val="en-US"/>
        </w:rPr>
        <w:t>5</w:t>
      </w:r>
      <w:r w:rsidR="00701BF4">
        <w:rPr>
          <w:rFonts w:cstheme="minorHAnsi"/>
          <w:sz w:val="22"/>
          <w:szCs w:val="22"/>
          <w:lang w:val="en-US"/>
        </w:rPr>
        <w:t>,2</w:t>
      </w:r>
      <w:r w:rsidR="007623A0">
        <w:rPr>
          <w:rFonts w:cstheme="minorHAnsi"/>
          <w:sz w:val="22"/>
          <w:szCs w:val="22"/>
          <w:lang w:val="en-US"/>
        </w:rPr>
        <w:t>6</w:t>
      </w:r>
      <w:r w:rsidR="00701BF4">
        <w:rPr>
          <w:rFonts w:cstheme="minorHAnsi"/>
          <w:sz w:val="22"/>
          <w:szCs w:val="22"/>
          <w:lang w:val="en-US"/>
        </w:rPr>
        <w:t>].</w:t>
      </w:r>
      <w:r>
        <w:rPr>
          <w:rFonts w:cstheme="minorHAnsi"/>
          <w:sz w:val="22"/>
          <w:szCs w:val="22"/>
          <w:lang w:val="en-US"/>
        </w:rPr>
        <w:t xml:space="preserve"> </w:t>
      </w:r>
      <w:r w:rsidR="00BD24A5">
        <w:rPr>
          <w:rFonts w:cstheme="minorHAnsi"/>
          <w:sz w:val="22"/>
          <w:szCs w:val="22"/>
          <w:lang w:val="en-US"/>
        </w:rPr>
        <w:t xml:space="preserve"> X-ray powder data </w:t>
      </w:r>
      <w:r>
        <w:rPr>
          <w:rFonts w:cstheme="minorHAnsi"/>
          <w:sz w:val="22"/>
          <w:szCs w:val="22"/>
          <w:lang w:val="en-US"/>
        </w:rPr>
        <w:t xml:space="preserve">for 1,3-PEKK </w:t>
      </w:r>
      <w:r w:rsidR="00470709">
        <w:rPr>
          <w:rFonts w:cstheme="minorHAnsi"/>
          <w:sz w:val="22"/>
          <w:szCs w:val="22"/>
          <w:lang w:val="en-US"/>
        </w:rPr>
        <w:t xml:space="preserve">[12] </w:t>
      </w:r>
      <w:r w:rsidR="00BD24A5">
        <w:rPr>
          <w:rFonts w:cstheme="minorHAnsi"/>
          <w:sz w:val="22"/>
          <w:szCs w:val="22"/>
          <w:lang w:val="en-US"/>
        </w:rPr>
        <w:t xml:space="preserve">strongly indicate a Form I type unit cell </w:t>
      </w:r>
      <w:r w:rsidR="00A20697">
        <w:rPr>
          <w:rFonts w:cstheme="minorHAnsi"/>
          <w:sz w:val="22"/>
          <w:szCs w:val="22"/>
          <w:lang w:val="en-US"/>
        </w:rPr>
        <w:t>[</w:t>
      </w:r>
      <w:r w:rsidR="00BD24A5">
        <w:rPr>
          <w:rFonts w:cstheme="minorHAnsi"/>
          <w:sz w:val="22"/>
          <w:szCs w:val="22"/>
          <w:lang w:val="en-US"/>
        </w:rPr>
        <w:t xml:space="preserve">Figure </w:t>
      </w:r>
      <w:r w:rsidR="0027798F">
        <w:rPr>
          <w:rFonts w:cstheme="minorHAnsi"/>
          <w:sz w:val="22"/>
          <w:szCs w:val="22"/>
          <w:lang w:val="en-US"/>
        </w:rPr>
        <w:t>1</w:t>
      </w:r>
      <w:r w:rsidR="00A20697">
        <w:rPr>
          <w:rFonts w:cstheme="minorHAnsi"/>
          <w:sz w:val="22"/>
          <w:szCs w:val="22"/>
          <w:lang w:val="en-US"/>
        </w:rPr>
        <w:t>(</w:t>
      </w:r>
      <w:proofErr w:type="spellStart"/>
      <w:r w:rsidR="00A20697">
        <w:rPr>
          <w:rFonts w:cstheme="minorHAnsi"/>
          <w:sz w:val="22"/>
          <w:szCs w:val="22"/>
          <w:lang w:val="en-US"/>
        </w:rPr>
        <w:t>i</w:t>
      </w:r>
      <w:proofErr w:type="spellEnd"/>
      <w:r w:rsidR="00A20697">
        <w:rPr>
          <w:rFonts w:cstheme="minorHAnsi"/>
          <w:sz w:val="22"/>
          <w:szCs w:val="22"/>
          <w:lang w:val="en-US"/>
        </w:rPr>
        <w:t>)]</w:t>
      </w:r>
      <w:r w:rsidR="0027798F">
        <w:rPr>
          <w:rFonts w:cstheme="minorHAnsi"/>
          <w:sz w:val="22"/>
          <w:szCs w:val="22"/>
          <w:lang w:val="en-US"/>
        </w:rPr>
        <w:t xml:space="preserve">, </w:t>
      </w:r>
      <w:r w:rsidR="00701BF4">
        <w:rPr>
          <w:rFonts w:cstheme="minorHAnsi"/>
          <w:sz w:val="22"/>
          <w:szCs w:val="22"/>
          <w:lang w:val="en-US"/>
        </w:rPr>
        <w:t>but beyond that it</w:t>
      </w:r>
      <w:r>
        <w:rPr>
          <w:rFonts w:cstheme="minorHAnsi"/>
          <w:sz w:val="22"/>
          <w:szCs w:val="22"/>
          <w:lang w:val="en-US"/>
        </w:rPr>
        <w:t xml:space="preserve"> </w:t>
      </w:r>
      <w:r w:rsidR="00BD24A5">
        <w:rPr>
          <w:rFonts w:cstheme="minorHAnsi"/>
          <w:sz w:val="22"/>
          <w:szCs w:val="22"/>
          <w:lang w:val="en-US"/>
        </w:rPr>
        <w:t>has been noted</w:t>
      </w:r>
      <w:r>
        <w:rPr>
          <w:rFonts w:cstheme="minorHAnsi"/>
          <w:sz w:val="22"/>
          <w:szCs w:val="22"/>
          <w:lang w:val="en-US"/>
        </w:rPr>
        <w:t xml:space="preserve"> </w:t>
      </w:r>
      <w:r w:rsidR="00370B18">
        <w:rPr>
          <w:rFonts w:cstheme="minorHAnsi"/>
          <w:sz w:val="22"/>
          <w:szCs w:val="22"/>
          <w:lang w:val="en-US"/>
        </w:rPr>
        <w:t xml:space="preserve">by Hsiao et al. </w:t>
      </w:r>
      <w:r>
        <w:rPr>
          <w:rFonts w:cstheme="minorHAnsi"/>
          <w:sz w:val="22"/>
          <w:szCs w:val="22"/>
          <w:lang w:val="en-US"/>
        </w:rPr>
        <w:t xml:space="preserve">that (with regard to </w:t>
      </w:r>
      <w:r>
        <w:rPr>
          <w:rFonts w:cstheme="minorHAnsi"/>
          <w:sz w:val="22"/>
          <w:szCs w:val="22"/>
          <w:lang w:val="en-US"/>
        </w:rPr>
        <w:lastRenderedPageBreak/>
        <w:t xml:space="preserve">whether the </w:t>
      </w:r>
      <w:r w:rsidR="00BE7FEF">
        <w:rPr>
          <w:rFonts w:cstheme="minorHAnsi"/>
          <w:sz w:val="22"/>
          <w:szCs w:val="22"/>
          <w:lang w:val="en-US"/>
        </w:rPr>
        <w:t>unit cell</w:t>
      </w:r>
      <w:r>
        <w:rPr>
          <w:rFonts w:cstheme="minorHAnsi"/>
          <w:sz w:val="22"/>
          <w:szCs w:val="22"/>
          <w:lang w:val="en-US"/>
        </w:rPr>
        <w:t xml:space="preserve"> in the chain direction is based on three or six aromatic rings) "</w:t>
      </w:r>
      <w:r w:rsidRPr="00CB56DE">
        <w:rPr>
          <w:rFonts w:cstheme="minorHAnsi"/>
          <w:sz w:val="22"/>
          <w:szCs w:val="22"/>
        </w:rPr>
        <w:t>it is virtually</w:t>
      </w:r>
      <w:r>
        <w:rPr>
          <w:rFonts w:cstheme="minorHAnsi"/>
          <w:sz w:val="22"/>
          <w:szCs w:val="22"/>
        </w:rPr>
        <w:t xml:space="preserve"> </w:t>
      </w:r>
      <w:r w:rsidRPr="00CB56DE">
        <w:rPr>
          <w:rFonts w:cstheme="minorHAnsi"/>
          <w:sz w:val="22"/>
          <w:szCs w:val="22"/>
        </w:rPr>
        <w:t>impossible to differentiate the two proposed cells</w:t>
      </w:r>
      <w:r>
        <w:rPr>
          <w:rFonts w:cstheme="minorHAnsi"/>
          <w:sz w:val="22"/>
          <w:szCs w:val="22"/>
        </w:rPr>
        <w:t xml:space="preserve"> </w:t>
      </w:r>
      <w:r w:rsidRPr="00CB56DE">
        <w:rPr>
          <w:rFonts w:cstheme="minorHAnsi"/>
          <w:sz w:val="22"/>
          <w:szCs w:val="22"/>
        </w:rPr>
        <w:t>based on the powder diffraction data alone</w:t>
      </w:r>
      <w:r>
        <w:rPr>
          <w:rFonts w:cstheme="minorHAnsi"/>
          <w:sz w:val="22"/>
          <w:szCs w:val="22"/>
        </w:rPr>
        <w:t>"</w:t>
      </w:r>
      <w:r w:rsidR="007623A0">
        <w:rPr>
          <w:rFonts w:cstheme="minorHAnsi"/>
          <w:sz w:val="22"/>
          <w:szCs w:val="22"/>
        </w:rPr>
        <w:t xml:space="preserve"> [13].</w:t>
      </w:r>
      <w:r w:rsidR="007623A0">
        <w:rPr>
          <w:rFonts w:cstheme="minorHAnsi"/>
          <w:sz w:val="22"/>
          <w:szCs w:val="22"/>
          <w:lang w:val="en-US"/>
        </w:rPr>
        <w:t xml:space="preserve"> </w:t>
      </w:r>
      <w:r w:rsidR="00A20697">
        <w:rPr>
          <w:rFonts w:cstheme="minorHAnsi"/>
          <w:sz w:val="22"/>
          <w:szCs w:val="22"/>
          <w:lang w:val="en-US"/>
        </w:rPr>
        <w:t>In an earlier paper by the same authors</w:t>
      </w:r>
      <w:r w:rsidR="007623A0">
        <w:rPr>
          <w:rFonts w:cstheme="minorHAnsi"/>
          <w:sz w:val="22"/>
          <w:szCs w:val="22"/>
          <w:lang w:val="en-US"/>
        </w:rPr>
        <w:t xml:space="preserve">, </w:t>
      </w:r>
      <w:r w:rsidR="00A20697">
        <w:rPr>
          <w:rFonts w:cstheme="minorHAnsi"/>
          <w:sz w:val="22"/>
          <w:szCs w:val="22"/>
          <w:lang w:val="en-US"/>
        </w:rPr>
        <w:t>selected-area electron diffraction data had suggested a three-ring repeat to be the more likely</w:t>
      </w:r>
      <w:r w:rsidR="007623A0">
        <w:rPr>
          <w:rFonts w:cstheme="minorHAnsi"/>
          <w:sz w:val="22"/>
          <w:szCs w:val="22"/>
          <w:lang w:val="en-US"/>
        </w:rPr>
        <w:t xml:space="preserve"> [12]</w:t>
      </w:r>
      <w:r w:rsidR="00A20697">
        <w:rPr>
          <w:rFonts w:cstheme="minorHAnsi"/>
          <w:sz w:val="22"/>
          <w:szCs w:val="22"/>
          <w:lang w:val="en-US"/>
        </w:rPr>
        <w:t xml:space="preserve"> but </w:t>
      </w:r>
      <w:proofErr w:type="spellStart"/>
      <w:r w:rsidR="00A20697">
        <w:rPr>
          <w:rFonts w:cstheme="minorHAnsi"/>
          <w:sz w:val="22"/>
          <w:szCs w:val="22"/>
          <w:lang w:val="en-US"/>
        </w:rPr>
        <w:t>fibre</w:t>
      </w:r>
      <w:proofErr w:type="spellEnd"/>
      <w:r w:rsidR="00A20697">
        <w:rPr>
          <w:rFonts w:cstheme="minorHAnsi"/>
          <w:sz w:val="22"/>
          <w:szCs w:val="22"/>
          <w:lang w:val="en-US"/>
        </w:rPr>
        <w:t xml:space="preserve">-diffraction studies, which might have resolved the question unambiguously, were </w:t>
      </w:r>
      <w:r w:rsidR="00B60200">
        <w:rPr>
          <w:rFonts w:cstheme="minorHAnsi"/>
          <w:sz w:val="22"/>
          <w:szCs w:val="22"/>
          <w:lang w:val="en-US"/>
        </w:rPr>
        <w:t>constrained</w:t>
      </w:r>
      <w:r w:rsidR="00A20697">
        <w:rPr>
          <w:rFonts w:cstheme="minorHAnsi"/>
          <w:sz w:val="22"/>
          <w:szCs w:val="22"/>
          <w:lang w:val="en-US"/>
        </w:rPr>
        <w:t xml:space="preserve"> by difficulties in obtaining highly-oriented, crystalline </w:t>
      </w:r>
      <w:proofErr w:type="spellStart"/>
      <w:r w:rsidR="005537B3">
        <w:rPr>
          <w:rFonts w:cstheme="minorHAnsi"/>
          <w:sz w:val="22"/>
          <w:szCs w:val="22"/>
          <w:lang w:val="en-US"/>
        </w:rPr>
        <w:t>fibres</w:t>
      </w:r>
      <w:proofErr w:type="spellEnd"/>
      <w:r w:rsidR="00A20697">
        <w:rPr>
          <w:rFonts w:cstheme="minorHAnsi"/>
          <w:sz w:val="22"/>
          <w:szCs w:val="22"/>
          <w:lang w:val="en-US"/>
        </w:rPr>
        <w:t xml:space="preserve"> of 1,3-PEKK. More recently a molecular dy</w:t>
      </w:r>
      <w:r w:rsidR="00D52362">
        <w:rPr>
          <w:rFonts w:cstheme="minorHAnsi"/>
          <w:sz w:val="22"/>
          <w:szCs w:val="22"/>
          <w:lang w:val="en-US"/>
        </w:rPr>
        <w:t>n</w:t>
      </w:r>
      <w:r w:rsidR="00A20697">
        <w:rPr>
          <w:rFonts w:cstheme="minorHAnsi"/>
          <w:sz w:val="22"/>
          <w:szCs w:val="22"/>
          <w:lang w:val="en-US"/>
        </w:rPr>
        <w:t xml:space="preserve">amics study of this polymer led, surprisingly in the light of previous work </w:t>
      </w:r>
      <w:r w:rsidR="007623A0">
        <w:rPr>
          <w:rFonts w:cstheme="minorHAnsi"/>
          <w:sz w:val="22"/>
          <w:szCs w:val="22"/>
          <w:lang w:val="en-US"/>
        </w:rPr>
        <w:t>[12]</w:t>
      </w:r>
      <w:r w:rsidR="005537B3">
        <w:rPr>
          <w:rFonts w:cstheme="minorHAnsi"/>
          <w:sz w:val="22"/>
          <w:szCs w:val="22"/>
          <w:lang w:val="en-US"/>
        </w:rPr>
        <w:t>,</w:t>
      </w:r>
      <w:r w:rsidR="007623A0">
        <w:rPr>
          <w:rFonts w:cstheme="minorHAnsi"/>
          <w:sz w:val="22"/>
          <w:szCs w:val="22"/>
          <w:lang w:val="en-US"/>
        </w:rPr>
        <w:t xml:space="preserve"> </w:t>
      </w:r>
      <w:r w:rsidR="00A20697">
        <w:rPr>
          <w:rFonts w:cstheme="minorHAnsi"/>
          <w:sz w:val="22"/>
          <w:szCs w:val="22"/>
          <w:lang w:val="en-US"/>
        </w:rPr>
        <w:t xml:space="preserve">to the proposal of a </w:t>
      </w:r>
      <w:r w:rsidR="001F3419">
        <w:rPr>
          <w:rFonts w:cstheme="minorHAnsi"/>
          <w:sz w:val="22"/>
          <w:szCs w:val="22"/>
          <w:lang w:val="en-US"/>
        </w:rPr>
        <w:t xml:space="preserve">structure based on </w:t>
      </w:r>
      <w:r w:rsidR="00A95F96">
        <w:rPr>
          <w:rFonts w:cstheme="minorHAnsi"/>
          <w:sz w:val="22"/>
          <w:szCs w:val="22"/>
          <w:lang w:val="en-US"/>
        </w:rPr>
        <w:t>a</w:t>
      </w:r>
      <w:r w:rsidR="001F3419">
        <w:rPr>
          <w:rFonts w:cstheme="minorHAnsi"/>
          <w:sz w:val="22"/>
          <w:szCs w:val="22"/>
          <w:lang w:val="en-US"/>
        </w:rPr>
        <w:t xml:space="preserve"> </w:t>
      </w:r>
      <w:r w:rsidR="00A20697">
        <w:rPr>
          <w:rFonts w:cstheme="minorHAnsi"/>
          <w:sz w:val="22"/>
          <w:szCs w:val="22"/>
          <w:lang w:val="en-US"/>
        </w:rPr>
        <w:t>Form II</w:t>
      </w:r>
      <w:r w:rsidR="007623A0">
        <w:rPr>
          <w:rFonts w:cstheme="minorHAnsi"/>
          <w:sz w:val="22"/>
          <w:szCs w:val="22"/>
          <w:lang w:val="en-US"/>
        </w:rPr>
        <w:t>-</w:t>
      </w:r>
      <w:r w:rsidR="00A20697">
        <w:rPr>
          <w:rFonts w:cstheme="minorHAnsi"/>
          <w:sz w:val="22"/>
          <w:szCs w:val="22"/>
          <w:lang w:val="en-US"/>
        </w:rPr>
        <w:t>type</w:t>
      </w:r>
      <w:r w:rsidR="001F3419">
        <w:rPr>
          <w:rFonts w:cstheme="minorHAnsi"/>
          <w:sz w:val="22"/>
          <w:szCs w:val="22"/>
          <w:lang w:val="en-US"/>
        </w:rPr>
        <w:t xml:space="preserve"> unit</w:t>
      </w:r>
      <w:r w:rsidR="00A20697">
        <w:rPr>
          <w:rFonts w:cstheme="minorHAnsi"/>
          <w:sz w:val="22"/>
          <w:szCs w:val="22"/>
          <w:lang w:val="en-US"/>
        </w:rPr>
        <w:t xml:space="preserve"> </w:t>
      </w:r>
      <w:r w:rsidR="001F3419">
        <w:rPr>
          <w:rFonts w:cstheme="minorHAnsi"/>
          <w:sz w:val="22"/>
          <w:szCs w:val="22"/>
          <w:lang w:val="en-US"/>
        </w:rPr>
        <w:t>cell</w:t>
      </w:r>
      <w:r w:rsidR="00A20697">
        <w:rPr>
          <w:rFonts w:cstheme="minorHAnsi"/>
          <w:sz w:val="22"/>
          <w:szCs w:val="22"/>
          <w:lang w:val="en-US"/>
        </w:rPr>
        <w:t xml:space="preserve"> </w:t>
      </w:r>
      <w:r w:rsidR="007623A0">
        <w:rPr>
          <w:rFonts w:cstheme="minorHAnsi"/>
          <w:sz w:val="22"/>
          <w:szCs w:val="22"/>
          <w:lang w:val="en-US"/>
        </w:rPr>
        <w:t>[28]</w:t>
      </w:r>
      <w:r w:rsidR="00A20697">
        <w:rPr>
          <w:rFonts w:cstheme="minorHAnsi"/>
          <w:sz w:val="22"/>
          <w:szCs w:val="22"/>
          <w:lang w:val="en-US"/>
        </w:rPr>
        <w:t xml:space="preserve"> but </w:t>
      </w:r>
      <w:r w:rsidR="00A95F96">
        <w:rPr>
          <w:rFonts w:cstheme="minorHAnsi"/>
          <w:sz w:val="22"/>
          <w:szCs w:val="22"/>
          <w:lang w:val="en-US"/>
        </w:rPr>
        <w:t xml:space="preserve">both </w:t>
      </w:r>
      <w:r w:rsidR="00A20697">
        <w:rPr>
          <w:rFonts w:cstheme="minorHAnsi"/>
          <w:sz w:val="22"/>
          <w:szCs w:val="22"/>
          <w:lang w:val="en-US"/>
        </w:rPr>
        <w:t>the chain conformation and packing</w:t>
      </w:r>
      <w:r w:rsidR="001F3419">
        <w:rPr>
          <w:rFonts w:cstheme="minorHAnsi"/>
          <w:sz w:val="22"/>
          <w:szCs w:val="22"/>
          <w:lang w:val="en-US"/>
        </w:rPr>
        <w:t>-symmetry</w:t>
      </w:r>
      <w:r w:rsidR="00A20697">
        <w:rPr>
          <w:rFonts w:cstheme="minorHAnsi"/>
          <w:sz w:val="22"/>
          <w:szCs w:val="22"/>
          <w:lang w:val="en-US"/>
        </w:rPr>
        <w:t xml:space="preserve"> </w:t>
      </w:r>
      <w:r w:rsidR="00BE7FEF">
        <w:rPr>
          <w:rFonts w:cstheme="minorHAnsi"/>
          <w:sz w:val="22"/>
          <w:szCs w:val="22"/>
          <w:lang w:val="en-US"/>
        </w:rPr>
        <w:t>(</w:t>
      </w:r>
      <w:r w:rsidR="00BE7FEF" w:rsidRPr="00BE7FEF">
        <w:rPr>
          <w:rFonts w:cstheme="minorHAnsi"/>
          <w:i/>
          <w:iCs/>
          <w:sz w:val="22"/>
          <w:szCs w:val="22"/>
          <w:lang w:val="en-US"/>
        </w:rPr>
        <w:t>C</w:t>
      </w:r>
      <w:r w:rsidR="00BE7FEF">
        <w:rPr>
          <w:rFonts w:cstheme="minorHAnsi"/>
          <w:sz w:val="22"/>
          <w:szCs w:val="22"/>
          <w:lang w:val="en-US"/>
        </w:rPr>
        <w:t xml:space="preserve">-centering) </w:t>
      </w:r>
      <w:r w:rsidR="00A20697">
        <w:rPr>
          <w:rFonts w:cstheme="minorHAnsi"/>
          <w:sz w:val="22"/>
          <w:szCs w:val="22"/>
          <w:lang w:val="en-US"/>
        </w:rPr>
        <w:t xml:space="preserve">in this model </w:t>
      </w:r>
      <w:r w:rsidR="00470709">
        <w:rPr>
          <w:rFonts w:cstheme="minorHAnsi"/>
          <w:sz w:val="22"/>
          <w:szCs w:val="22"/>
          <w:lang w:val="en-US"/>
        </w:rPr>
        <w:t xml:space="preserve">[Figure </w:t>
      </w:r>
      <w:r w:rsidR="0027798F">
        <w:rPr>
          <w:rFonts w:cstheme="minorHAnsi"/>
          <w:sz w:val="22"/>
          <w:szCs w:val="22"/>
          <w:lang w:val="en-US"/>
        </w:rPr>
        <w:t>1</w:t>
      </w:r>
      <w:r w:rsidR="00470709">
        <w:rPr>
          <w:rFonts w:cstheme="minorHAnsi"/>
          <w:sz w:val="22"/>
          <w:szCs w:val="22"/>
          <w:lang w:val="en-US"/>
        </w:rPr>
        <w:t xml:space="preserve">(ii)] </w:t>
      </w:r>
      <w:r w:rsidR="00A20697">
        <w:rPr>
          <w:rFonts w:cstheme="minorHAnsi"/>
          <w:sz w:val="22"/>
          <w:szCs w:val="22"/>
          <w:lang w:val="en-US"/>
        </w:rPr>
        <w:t xml:space="preserve">seem to be at variance with all experimentally-known structures for aromatic poly(ether ketone)s. </w:t>
      </w:r>
    </w:p>
    <w:p w14:paraId="72DB0A29" w14:textId="77777777" w:rsidR="00A20697" w:rsidRPr="00A20697" w:rsidRDefault="00A20697" w:rsidP="00A20697">
      <w:pPr>
        <w:jc w:val="both"/>
        <w:rPr>
          <w:rFonts w:cstheme="minorHAnsi"/>
          <w:sz w:val="12"/>
          <w:szCs w:val="12"/>
          <w:lang w:val="en-US"/>
        </w:rPr>
      </w:pPr>
    </w:p>
    <w:p w14:paraId="5821AA66" w14:textId="77777777" w:rsidR="00A20697" w:rsidRDefault="00A20697" w:rsidP="00A20697">
      <w:pPr>
        <w:spacing w:line="360" w:lineRule="auto"/>
        <w:jc w:val="center"/>
        <w:rPr>
          <w:rFonts w:cstheme="minorHAnsi"/>
          <w:sz w:val="22"/>
          <w:szCs w:val="22"/>
          <w:lang w:val="en-US"/>
        </w:rPr>
      </w:pPr>
      <w:r>
        <w:rPr>
          <w:rFonts w:cstheme="minorHAnsi"/>
          <w:noProof/>
          <w:sz w:val="22"/>
          <w:szCs w:val="22"/>
          <w:lang w:val="en-US"/>
        </w:rPr>
        <w:drawing>
          <wp:inline distT="0" distB="0" distL="0" distR="0" wp14:anchorId="3D156FF6" wp14:editId="7A750329">
            <wp:extent cx="4641850" cy="3701241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2408" cy="3701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92ED4A" w14:textId="77777777" w:rsidR="00A20697" w:rsidRPr="00A20697" w:rsidRDefault="00A20697" w:rsidP="00A20697">
      <w:pPr>
        <w:jc w:val="center"/>
        <w:rPr>
          <w:rFonts w:cstheme="minorHAnsi"/>
          <w:b/>
          <w:sz w:val="8"/>
          <w:szCs w:val="8"/>
          <w:lang w:val="en-US"/>
        </w:rPr>
      </w:pPr>
    </w:p>
    <w:p w14:paraId="05A5E862" w14:textId="05DEEDC2" w:rsidR="00A20697" w:rsidRPr="000B00B1" w:rsidRDefault="00A20697" w:rsidP="00AB39AE">
      <w:pPr>
        <w:spacing w:line="320" w:lineRule="exact"/>
        <w:jc w:val="both"/>
        <w:rPr>
          <w:rFonts w:cstheme="minorHAnsi"/>
          <w:sz w:val="20"/>
          <w:szCs w:val="20"/>
          <w:lang w:val="en-US"/>
        </w:rPr>
      </w:pPr>
      <w:r w:rsidRPr="00061457">
        <w:rPr>
          <w:rFonts w:cstheme="minorHAnsi"/>
          <w:b/>
          <w:sz w:val="20"/>
          <w:szCs w:val="20"/>
          <w:lang w:val="en-US"/>
        </w:rPr>
        <w:t xml:space="preserve">Figure </w:t>
      </w:r>
      <w:r w:rsidR="0027798F" w:rsidRPr="00061457">
        <w:rPr>
          <w:rFonts w:cstheme="minorHAnsi"/>
          <w:b/>
          <w:sz w:val="20"/>
          <w:szCs w:val="20"/>
          <w:lang w:val="en-US"/>
        </w:rPr>
        <w:t>1</w:t>
      </w:r>
      <w:r w:rsidRPr="00061457">
        <w:rPr>
          <w:rFonts w:cstheme="minorHAnsi"/>
          <w:b/>
          <w:sz w:val="20"/>
          <w:szCs w:val="20"/>
          <w:lang w:val="en-US"/>
        </w:rPr>
        <w:t>.</w:t>
      </w:r>
      <w:r w:rsidRPr="000B00B1">
        <w:rPr>
          <w:rFonts w:cstheme="minorHAnsi"/>
          <w:sz w:val="20"/>
          <w:szCs w:val="20"/>
          <w:lang w:val="en-US"/>
        </w:rPr>
        <w:tab/>
      </w:r>
      <w:r>
        <w:rPr>
          <w:rFonts w:cstheme="minorHAnsi"/>
          <w:sz w:val="20"/>
          <w:szCs w:val="20"/>
          <w:lang w:val="en-US"/>
        </w:rPr>
        <w:t xml:space="preserve"> Crystal structures proposed for 1,3-PEKK (polymer </w:t>
      </w:r>
      <w:r>
        <w:rPr>
          <w:rFonts w:cstheme="minorHAnsi"/>
          <w:b/>
          <w:bCs/>
          <w:sz w:val="20"/>
          <w:szCs w:val="20"/>
          <w:lang w:val="en-US"/>
        </w:rPr>
        <w:t>3</w:t>
      </w:r>
      <w:r>
        <w:rPr>
          <w:rFonts w:cstheme="minorHAnsi"/>
          <w:sz w:val="20"/>
          <w:szCs w:val="20"/>
          <w:lang w:val="en-US"/>
        </w:rPr>
        <w:t>)</w:t>
      </w:r>
      <w:r w:rsidR="00F23CC6">
        <w:rPr>
          <w:rFonts w:cstheme="minorHAnsi"/>
          <w:sz w:val="20"/>
          <w:szCs w:val="20"/>
          <w:lang w:val="en-US"/>
        </w:rPr>
        <w:t>:</w:t>
      </w:r>
      <w:r>
        <w:rPr>
          <w:rFonts w:cstheme="minorHAnsi"/>
          <w:sz w:val="20"/>
          <w:szCs w:val="20"/>
          <w:lang w:val="en-US"/>
        </w:rPr>
        <w:t xml:space="preserve"> (</w:t>
      </w:r>
      <w:proofErr w:type="spellStart"/>
      <w:r>
        <w:rPr>
          <w:rFonts w:cstheme="minorHAnsi"/>
          <w:sz w:val="20"/>
          <w:szCs w:val="20"/>
          <w:lang w:val="en-US"/>
        </w:rPr>
        <w:t>i</w:t>
      </w:r>
      <w:proofErr w:type="spellEnd"/>
      <w:r>
        <w:rPr>
          <w:rFonts w:cstheme="minorHAnsi"/>
          <w:sz w:val="20"/>
          <w:szCs w:val="20"/>
          <w:lang w:val="en-US"/>
        </w:rPr>
        <w:t xml:space="preserve">) </w:t>
      </w:r>
      <w:r w:rsidR="00F23CC6">
        <w:rPr>
          <w:rFonts w:cstheme="minorHAnsi"/>
          <w:sz w:val="20"/>
          <w:szCs w:val="20"/>
          <w:lang w:val="en-US"/>
        </w:rPr>
        <w:t xml:space="preserve">by </w:t>
      </w:r>
      <w:r>
        <w:rPr>
          <w:rFonts w:cstheme="minorHAnsi"/>
          <w:sz w:val="20"/>
          <w:szCs w:val="20"/>
          <w:lang w:val="en-US"/>
        </w:rPr>
        <w:t>Ho et al.</w:t>
      </w:r>
      <w:r w:rsidR="00701BF4">
        <w:rPr>
          <w:rFonts w:cstheme="minorHAnsi"/>
          <w:sz w:val="20"/>
          <w:szCs w:val="20"/>
          <w:lang w:val="en-US"/>
        </w:rPr>
        <w:t xml:space="preserve"> </w:t>
      </w:r>
      <w:r w:rsidR="00701BF4" w:rsidRPr="007623A0">
        <w:rPr>
          <w:rFonts w:cstheme="minorHAnsi"/>
          <w:sz w:val="20"/>
          <w:szCs w:val="20"/>
          <w:lang w:val="en-US"/>
        </w:rPr>
        <w:t>[</w:t>
      </w:r>
      <w:r w:rsidR="007623A0" w:rsidRPr="007623A0">
        <w:rPr>
          <w:rFonts w:cstheme="minorHAnsi"/>
          <w:sz w:val="20"/>
          <w:szCs w:val="20"/>
          <w:lang w:val="en-US"/>
        </w:rPr>
        <w:t>12</w:t>
      </w:r>
      <w:r w:rsidR="00701BF4" w:rsidRPr="007623A0">
        <w:rPr>
          <w:rFonts w:cstheme="minorHAnsi"/>
          <w:sz w:val="20"/>
          <w:szCs w:val="20"/>
          <w:lang w:val="en-US"/>
        </w:rPr>
        <w:t>]</w:t>
      </w:r>
      <w:r>
        <w:rPr>
          <w:rFonts w:cstheme="minorHAnsi"/>
          <w:sz w:val="20"/>
          <w:szCs w:val="20"/>
          <w:lang w:val="en-US"/>
        </w:rPr>
        <w:t xml:space="preserve"> and (ii) </w:t>
      </w:r>
      <w:r w:rsidR="00F23CC6">
        <w:rPr>
          <w:rFonts w:cstheme="minorHAnsi"/>
          <w:sz w:val="20"/>
          <w:szCs w:val="20"/>
          <w:lang w:val="en-US"/>
        </w:rPr>
        <w:t xml:space="preserve">by </w:t>
      </w:r>
      <w:r>
        <w:rPr>
          <w:rFonts w:cstheme="minorHAnsi"/>
          <w:sz w:val="20"/>
          <w:szCs w:val="20"/>
          <w:lang w:val="en-US"/>
        </w:rPr>
        <w:t>Li and Strachan</w:t>
      </w:r>
      <w:r w:rsidR="00701BF4">
        <w:rPr>
          <w:rFonts w:cstheme="minorHAnsi"/>
          <w:sz w:val="20"/>
          <w:szCs w:val="20"/>
          <w:vertAlign w:val="superscript"/>
          <w:lang w:val="en-US"/>
        </w:rPr>
        <w:t> </w:t>
      </w:r>
      <w:r w:rsidR="00701BF4" w:rsidRPr="00701BF4">
        <w:rPr>
          <w:rFonts w:cstheme="minorHAnsi"/>
          <w:sz w:val="20"/>
          <w:szCs w:val="20"/>
          <w:lang w:val="en-US"/>
        </w:rPr>
        <w:t xml:space="preserve">[28], </w:t>
      </w:r>
      <w:r w:rsidR="00701BF4">
        <w:rPr>
          <w:rFonts w:cstheme="minorHAnsi"/>
          <w:sz w:val="20"/>
          <w:szCs w:val="20"/>
          <w:lang w:val="en-US"/>
        </w:rPr>
        <w:t xml:space="preserve">each </w:t>
      </w:r>
      <w:r w:rsidR="001F3419">
        <w:rPr>
          <w:rFonts w:cstheme="minorHAnsi"/>
          <w:sz w:val="20"/>
          <w:szCs w:val="20"/>
          <w:lang w:val="en-US"/>
        </w:rPr>
        <w:t xml:space="preserve">shown in projection along the </w:t>
      </w:r>
      <w:r w:rsidR="001F3419" w:rsidRPr="001F3419">
        <w:rPr>
          <w:rFonts w:cstheme="minorHAnsi"/>
          <w:i/>
          <w:iCs/>
          <w:sz w:val="20"/>
          <w:szCs w:val="20"/>
          <w:lang w:val="en-US"/>
        </w:rPr>
        <w:t>c</w:t>
      </w:r>
      <w:r w:rsidR="001F3419">
        <w:rPr>
          <w:rFonts w:cstheme="minorHAnsi"/>
          <w:sz w:val="20"/>
          <w:szCs w:val="20"/>
          <w:lang w:val="en-US"/>
        </w:rPr>
        <w:t>-axis of the unit cell.</w:t>
      </w:r>
    </w:p>
    <w:p w14:paraId="48D0A96E" w14:textId="77777777" w:rsidR="00A20697" w:rsidRDefault="00A20697" w:rsidP="00AB39AE">
      <w:pPr>
        <w:spacing w:line="480" w:lineRule="auto"/>
        <w:jc w:val="both"/>
        <w:rPr>
          <w:rFonts w:cstheme="minorHAnsi"/>
          <w:sz w:val="22"/>
          <w:szCs w:val="22"/>
          <w:lang w:val="en-US"/>
        </w:rPr>
      </w:pPr>
    </w:p>
    <w:p w14:paraId="0800B2C9" w14:textId="47ADC47A" w:rsidR="00A20697" w:rsidRDefault="001F3419" w:rsidP="00CB56DE">
      <w:pPr>
        <w:spacing w:line="360" w:lineRule="auto"/>
        <w:jc w:val="both"/>
        <w:rPr>
          <w:rFonts w:cstheme="minorHAnsi"/>
          <w:sz w:val="22"/>
          <w:szCs w:val="22"/>
          <w:lang w:val="en-US"/>
        </w:rPr>
      </w:pPr>
      <w:r>
        <w:rPr>
          <w:rFonts w:cstheme="minorHAnsi"/>
          <w:sz w:val="22"/>
          <w:szCs w:val="22"/>
          <w:lang w:val="en-US"/>
        </w:rPr>
        <w:t>W</w:t>
      </w:r>
      <w:r w:rsidR="00A20697">
        <w:rPr>
          <w:rFonts w:cstheme="minorHAnsi"/>
          <w:sz w:val="22"/>
          <w:szCs w:val="22"/>
          <w:lang w:val="en-US"/>
        </w:rPr>
        <w:t xml:space="preserve">e </w:t>
      </w:r>
      <w:r>
        <w:rPr>
          <w:rFonts w:cstheme="minorHAnsi"/>
          <w:sz w:val="22"/>
          <w:szCs w:val="22"/>
          <w:lang w:val="en-US"/>
        </w:rPr>
        <w:t xml:space="preserve">now </w:t>
      </w:r>
      <w:r w:rsidR="00A20697">
        <w:rPr>
          <w:rFonts w:cstheme="minorHAnsi"/>
          <w:sz w:val="22"/>
          <w:szCs w:val="22"/>
          <w:lang w:val="en-US"/>
        </w:rPr>
        <w:t xml:space="preserve">report that </w:t>
      </w:r>
      <w:r w:rsidR="00701BF4">
        <w:rPr>
          <w:rFonts w:cstheme="minorHAnsi"/>
          <w:sz w:val="22"/>
          <w:szCs w:val="22"/>
          <w:lang w:val="en-US"/>
        </w:rPr>
        <w:t>the</w:t>
      </w:r>
      <w:r w:rsidR="00A20697">
        <w:rPr>
          <w:rFonts w:cstheme="minorHAnsi"/>
          <w:sz w:val="22"/>
          <w:szCs w:val="22"/>
          <w:lang w:val="en-US"/>
        </w:rPr>
        <w:t xml:space="preserve"> recently-developed nucleophilic synthesis of</w:t>
      </w:r>
      <w:r w:rsidR="00D52362">
        <w:rPr>
          <w:rFonts w:cstheme="minorHAnsi"/>
          <w:sz w:val="22"/>
          <w:szCs w:val="22"/>
          <w:lang w:val="en-US"/>
        </w:rPr>
        <w:t xml:space="preserve"> 1,3-PEKK,</w:t>
      </w:r>
      <w:r w:rsidR="00A20697">
        <w:rPr>
          <w:rFonts w:cstheme="minorHAnsi"/>
          <w:sz w:val="22"/>
          <w:szCs w:val="22"/>
          <w:lang w:val="en-US"/>
        </w:rPr>
        <w:t xml:space="preserve"> </w:t>
      </w:r>
      <w:r w:rsidR="00A20697">
        <w:rPr>
          <w:rFonts w:cstheme="minorHAnsi"/>
          <w:b/>
          <w:bCs/>
          <w:sz w:val="22"/>
          <w:szCs w:val="22"/>
          <w:lang w:val="en-US"/>
        </w:rPr>
        <w:t>3</w:t>
      </w:r>
      <w:r w:rsidR="00701BF4" w:rsidRPr="00701BF4">
        <w:rPr>
          <w:rFonts w:cstheme="minorHAnsi"/>
          <w:sz w:val="22"/>
          <w:szCs w:val="22"/>
          <w:lang w:val="en-US"/>
        </w:rPr>
        <w:t xml:space="preserve">, shown in </w:t>
      </w:r>
      <w:r w:rsidR="00A20697" w:rsidRPr="00701BF4">
        <w:rPr>
          <w:rFonts w:cstheme="minorHAnsi"/>
          <w:sz w:val="22"/>
          <w:szCs w:val="22"/>
          <w:lang w:val="en-US"/>
        </w:rPr>
        <w:t>Scheme 3</w:t>
      </w:r>
      <w:r w:rsidR="00701BF4" w:rsidRPr="00701BF4">
        <w:rPr>
          <w:rFonts w:cstheme="minorHAnsi"/>
          <w:sz w:val="22"/>
          <w:szCs w:val="22"/>
          <w:lang w:val="en-US"/>
        </w:rPr>
        <w:t xml:space="preserve"> [</w:t>
      </w:r>
      <w:r w:rsidR="00701BF4">
        <w:rPr>
          <w:rFonts w:cstheme="minorHAnsi"/>
          <w:sz w:val="22"/>
          <w:szCs w:val="22"/>
          <w:lang w:val="en-US"/>
        </w:rPr>
        <w:t>29],</w:t>
      </w:r>
      <w:r w:rsidR="00A20697" w:rsidRPr="00701BF4">
        <w:rPr>
          <w:rFonts w:cstheme="minorHAnsi"/>
          <w:sz w:val="22"/>
          <w:szCs w:val="22"/>
          <w:lang w:val="en-US"/>
        </w:rPr>
        <w:t xml:space="preserve"> </w:t>
      </w:r>
      <w:r w:rsidR="00A20697">
        <w:rPr>
          <w:rFonts w:cstheme="minorHAnsi"/>
          <w:sz w:val="22"/>
          <w:szCs w:val="22"/>
          <w:lang w:val="en-US"/>
        </w:rPr>
        <w:t xml:space="preserve">affords polymer of </w:t>
      </w:r>
      <w:r w:rsidR="00F23CC6">
        <w:rPr>
          <w:rFonts w:cstheme="minorHAnsi"/>
          <w:sz w:val="22"/>
          <w:szCs w:val="22"/>
          <w:lang w:val="en-US"/>
        </w:rPr>
        <w:t>significantly</w:t>
      </w:r>
      <w:r w:rsidR="00A20697">
        <w:rPr>
          <w:rFonts w:cstheme="minorHAnsi"/>
          <w:sz w:val="22"/>
          <w:szCs w:val="22"/>
          <w:lang w:val="en-US"/>
        </w:rPr>
        <w:t xml:space="preserve"> higher molecular weight than the original electrophilic synthesis (Scheme 2), and that </w:t>
      </w:r>
      <w:r>
        <w:rPr>
          <w:rFonts w:cstheme="minorHAnsi"/>
          <w:sz w:val="22"/>
          <w:szCs w:val="22"/>
          <w:lang w:val="en-US"/>
        </w:rPr>
        <w:t>this</w:t>
      </w:r>
      <w:r w:rsidR="00A20697">
        <w:rPr>
          <w:rFonts w:cstheme="minorHAnsi"/>
          <w:sz w:val="22"/>
          <w:szCs w:val="22"/>
          <w:lang w:val="en-US"/>
        </w:rPr>
        <w:t xml:space="preserve"> </w:t>
      </w:r>
      <w:r w:rsidR="004E3605">
        <w:rPr>
          <w:rFonts w:cstheme="minorHAnsi"/>
          <w:sz w:val="22"/>
          <w:szCs w:val="22"/>
          <w:lang w:val="en-US"/>
        </w:rPr>
        <w:t xml:space="preserve">new </w:t>
      </w:r>
      <w:r w:rsidR="00A20697">
        <w:rPr>
          <w:rFonts w:cstheme="minorHAnsi"/>
          <w:sz w:val="22"/>
          <w:szCs w:val="22"/>
          <w:lang w:val="en-US"/>
        </w:rPr>
        <w:t xml:space="preserve">material can be hot-drawn to give highly-oriented samples (draw-ratio x 8). After annealing at constant length, </w:t>
      </w:r>
      <w:r w:rsidR="00704EC7">
        <w:rPr>
          <w:rFonts w:cstheme="minorHAnsi"/>
          <w:sz w:val="22"/>
          <w:szCs w:val="22"/>
          <w:lang w:val="en-US"/>
        </w:rPr>
        <w:t>such</w:t>
      </w:r>
      <w:r w:rsidR="00A20697">
        <w:rPr>
          <w:rFonts w:cstheme="minorHAnsi"/>
          <w:sz w:val="22"/>
          <w:szCs w:val="22"/>
          <w:lang w:val="en-US"/>
        </w:rPr>
        <w:t xml:space="preserve"> samples afford very well-resolved X-ray </w:t>
      </w:r>
      <w:proofErr w:type="spellStart"/>
      <w:r w:rsidR="00A20697">
        <w:rPr>
          <w:rFonts w:cstheme="minorHAnsi"/>
          <w:sz w:val="22"/>
          <w:szCs w:val="22"/>
          <w:lang w:val="en-US"/>
        </w:rPr>
        <w:t>fibre</w:t>
      </w:r>
      <w:proofErr w:type="spellEnd"/>
      <w:r w:rsidR="00A20697">
        <w:rPr>
          <w:rFonts w:cstheme="minorHAnsi"/>
          <w:sz w:val="22"/>
          <w:szCs w:val="22"/>
          <w:lang w:val="en-US"/>
        </w:rPr>
        <w:t xml:space="preserve"> diffraction patterns. Computational modelling and diffraction-simulation studies show that neither of the two previously-proposed structures for homopolymer </w:t>
      </w:r>
      <w:r w:rsidR="00701BF4">
        <w:rPr>
          <w:rFonts w:cstheme="minorHAnsi"/>
          <w:b/>
          <w:bCs/>
          <w:sz w:val="22"/>
          <w:szCs w:val="22"/>
          <w:lang w:val="en-US"/>
        </w:rPr>
        <w:t>3</w:t>
      </w:r>
      <w:r w:rsidR="00A20697">
        <w:rPr>
          <w:rFonts w:cstheme="minorHAnsi"/>
          <w:sz w:val="22"/>
          <w:szCs w:val="22"/>
          <w:lang w:val="en-US"/>
        </w:rPr>
        <w:t xml:space="preserve"> is compatible with the </w:t>
      </w:r>
      <w:proofErr w:type="spellStart"/>
      <w:r w:rsidR="00A95F96">
        <w:rPr>
          <w:rFonts w:cstheme="minorHAnsi"/>
          <w:sz w:val="22"/>
          <w:szCs w:val="22"/>
          <w:lang w:val="en-US"/>
        </w:rPr>
        <w:t>fibre</w:t>
      </w:r>
      <w:proofErr w:type="spellEnd"/>
      <w:r w:rsidR="00A20697">
        <w:rPr>
          <w:rFonts w:cstheme="minorHAnsi"/>
          <w:sz w:val="22"/>
          <w:szCs w:val="22"/>
          <w:lang w:val="en-US"/>
        </w:rPr>
        <w:t xml:space="preserve"> </w:t>
      </w:r>
      <w:r w:rsidR="00704EC7">
        <w:rPr>
          <w:rFonts w:cstheme="minorHAnsi"/>
          <w:sz w:val="22"/>
          <w:szCs w:val="22"/>
          <w:lang w:val="en-US"/>
        </w:rPr>
        <w:t>diffraction</w:t>
      </w:r>
      <w:r w:rsidR="00A20697">
        <w:rPr>
          <w:rFonts w:cstheme="minorHAnsi"/>
          <w:sz w:val="22"/>
          <w:szCs w:val="22"/>
          <w:lang w:val="en-US"/>
        </w:rPr>
        <w:t xml:space="preserve"> </w:t>
      </w:r>
      <w:r w:rsidR="00704EC7">
        <w:rPr>
          <w:rFonts w:cstheme="minorHAnsi"/>
          <w:sz w:val="22"/>
          <w:szCs w:val="22"/>
          <w:lang w:val="en-US"/>
        </w:rPr>
        <w:t>data</w:t>
      </w:r>
      <w:r w:rsidR="005537B3">
        <w:rPr>
          <w:rFonts w:cstheme="minorHAnsi"/>
          <w:sz w:val="22"/>
          <w:szCs w:val="22"/>
          <w:lang w:val="en-US"/>
        </w:rPr>
        <w:t>,</w:t>
      </w:r>
      <w:r w:rsidR="00704EC7">
        <w:rPr>
          <w:rFonts w:cstheme="minorHAnsi"/>
          <w:sz w:val="22"/>
          <w:szCs w:val="22"/>
          <w:lang w:val="en-US"/>
        </w:rPr>
        <w:t xml:space="preserve"> </w:t>
      </w:r>
      <w:r w:rsidR="005537B3">
        <w:rPr>
          <w:rFonts w:cstheme="minorHAnsi"/>
          <w:sz w:val="22"/>
          <w:szCs w:val="22"/>
          <w:lang w:val="en-US"/>
        </w:rPr>
        <w:t>but</w:t>
      </w:r>
      <w:r w:rsidR="00701BF4">
        <w:rPr>
          <w:rFonts w:cstheme="minorHAnsi"/>
          <w:sz w:val="22"/>
          <w:szCs w:val="22"/>
          <w:lang w:val="en-US"/>
        </w:rPr>
        <w:t xml:space="preserve"> we </w:t>
      </w:r>
      <w:r w:rsidR="00BE7FEF">
        <w:rPr>
          <w:rFonts w:cstheme="minorHAnsi"/>
          <w:sz w:val="22"/>
          <w:szCs w:val="22"/>
          <w:lang w:val="en-US"/>
        </w:rPr>
        <w:t xml:space="preserve">have </w:t>
      </w:r>
      <w:r w:rsidR="005537B3">
        <w:rPr>
          <w:rFonts w:cstheme="minorHAnsi"/>
          <w:sz w:val="22"/>
          <w:szCs w:val="22"/>
          <w:lang w:val="en-US"/>
        </w:rPr>
        <w:t>identified</w:t>
      </w:r>
      <w:r w:rsidR="00704EC7">
        <w:rPr>
          <w:rFonts w:cstheme="minorHAnsi"/>
          <w:sz w:val="22"/>
          <w:szCs w:val="22"/>
          <w:lang w:val="en-US"/>
        </w:rPr>
        <w:t xml:space="preserve"> </w:t>
      </w:r>
      <w:r w:rsidR="00A20697">
        <w:rPr>
          <w:rFonts w:cstheme="minorHAnsi"/>
          <w:sz w:val="22"/>
          <w:szCs w:val="22"/>
          <w:lang w:val="en-US"/>
        </w:rPr>
        <w:t xml:space="preserve">an alternative </w:t>
      </w:r>
      <w:r w:rsidR="000666A0">
        <w:rPr>
          <w:rFonts w:cstheme="minorHAnsi"/>
          <w:sz w:val="22"/>
          <w:szCs w:val="22"/>
          <w:lang w:val="en-US"/>
        </w:rPr>
        <w:t xml:space="preserve">crystal </w:t>
      </w:r>
      <w:r w:rsidR="00A20697">
        <w:rPr>
          <w:rFonts w:cstheme="minorHAnsi"/>
          <w:sz w:val="22"/>
          <w:szCs w:val="22"/>
          <w:lang w:val="en-US"/>
        </w:rPr>
        <w:t>structure</w:t>
      </w:r>
      <w:r w:rsidR="00704EC7">
        <w:rPr>
          <w:rFonts w:cstheme="minorHAnsi"/>
          <w:sz w:val="22"/>
          <w:szCs w:val="22"/>
          <w:lang w:val="en-US"/>
        </w:rPr>
        <w:t>, differing from earlier proposals</w:t>
      </w:r>
      <w:r w:rsidR="00701BF4">
        <w:rPr>
          <w:rFonts w:cstheme="minorHAnsi"/>
          <w:sz w:val="22"/>
          <w:szCs w:val="22"/>
          <w:lang w:val="en-US"/>
        </w:rPr>
        <w:t xml:space="preserve"> </w:t>
      </w:r>
      <w:r w:rsidR="00704EC7">
        <w:rPr>
          <w:rFonts w:cstheme="minorHAnsi"/>
          <w:sz w:val="22"/>
          <w:szCs w:val="22"/>
          <w:lang w:val="en-US"/>
        </w:rPr>
        <w:t xml:space="preserve">in </w:t>
      </w:r>
      <w:r w:rsidR="005537B3">
        <w:rPr>
          <w:rFonts w:cstheme="minorHAnsi"/>
          <w:sz w:val="22"/>
          <w:szCs w:val="22"/>
          <w:lang w:val="en-US"/>
        </w:rPr>
        <w:t xml:space="preserve">polymer </w:t>
      </w:r>
      <w:r w:rsidR="00704EC7">
        <w:rPr>
          <w:rFonts w:cstheme="minorHAnsi"/>
          <w:sz w:val="22"/>
          <w:szCs w:val="22"/>
          <w:lang w:val="en-US"/>
        </w:rPr>
        <w:t>chain-</w:t>
      </w:r>
      <w:r w:rsidR="00704EC7">
        <w:rPr>
          <w:rFonts w:cstheme="minorHAnsi"/>
          <w:sz w:val="22"/>
          <w:szCs w:val="22"/>
          <w:lang w:val="en-US"/>
        </w:rPr>
        <w:lastRenderedPageBreak/>
        <w:t>conformation</w:t>
      </w:r>
      <w:r w:rsidR="00701BF4">
        <w:rPr>
          <w:rFonts w:cstheme="minorHAnsi"/>
          <w:sz w:val="22"/>
          <w:szCs w:val="22"/>
          <w:lang w:val="en-US"/>
        </w:rPr>
        <w:t xml:space="preserve">, crystallographic chain-repeat </w:t>
      </w:r>
      <w:r w:rsidR="00704EC7">
        <w:rPr>
          <w:rFonts w:cstheme="minorHAnsi"/>
          <w:sz w:val="22"/>
          <w:szCs w:val="22"/>
          <w:lang w:val="en-US"/>
        </w:rPr>
        <w:t xml:space="preserve">and packing symmetry, that is much more consistent with the </w:t>
      </w:r>
      <w:r w:rsidR="00701BF4">
        <w:rPr>
          <w:rFonts w:cstheme="minorHAnsi"/>
          <w:sz w:val="22"/>
          <w:szCs w:val="22"/>
          <w:lang w:val="en-US"/>
        </w:rPr>
        <w:t>present</w:t>
      </w:r>
      <w:r w:rsidR="00704EC7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="00701BF4">
        <w:rPr>
          <w:rFonts w:cstheme="minorHAnsi"/>
          <w:sz w:val="22"/>
          <w:szCs w:val="22"/>
          <w:lang w:val="en-US"/>
        </w:rPr>
        <w:t>fibre</w:t>
      </w:r>
      <w:proofErr w:type="spellEnd"/>
      <w:r w:rsidR="00701BF4">
        <w:rPr>
          <w:rFonts w:cstheme="minorHAnsi"/>
          <w:sz w:val="22"/>
          <w:szCs w:val="22"/>
          <w:lang w:val="en-US"/>
        </w:rPr>
        <w:t xml:space="preserve">-diffraction </w:t>
      </w:r>
      <w:r w:rsidR="00704EC7">
        <w:rPr>
          <w:rFonts w:cstheme="minorHAnsi"/>
          <w:sz w:val="22"/>
          <w:szCs w:val="22"/>
          <w:lang w:val="en-US"/>
        </w:rPr>
        <w:t>data</w:t>
      </w:r>
      <w:r w:rsidR="00701BF4">
        <w:rPr>
          <w:rFonts w:cstheme="minorHAnsi"/>
          <w:sz w:val="22"/>
          <w:szCs w:val="22"/>
          <w:lang w:val="en-US"/>
        </w:rPr>
        <w:t xml:space="preserve"> and also with earlier X-ray powder and electron diffraction studies</w:t>
      </w:r>
      <w:r w:rsidR="00A20697">
        <w:rPr>
          <w:rFonts w:cstheme="minorHAnsi"/>
          <w:sz w:val="22"/>
          <w:szCs w:val="22"/>
          <w:lang w:val="en-US"/>
        </w:rPr>
        <w:t xml:space="preserve">. </w:t>
      </w:r>
    </w:p>
    <w:p w14:paraId="1DD789FC" w14:textId="77777777" w:rsidR="00BD24A5" w:rsidRDefault="00BD24A5" w:rsidP="00CB56DE">
      <w:pPr>
        <w:spacing w:line="360" w:lineRule="auto"/>
        <w:jc w:val="both"/>
        <w:rPr>
          <w:rFonts w:cstheme="minorHAnsi"/>
          <w:sz w:val="22"/>
          <w:szCs w:val="22"/>
          <w:lang w:val="en-US"/>
        </w:rPr>
      </w:pPr>
    </w:p>
    <w:p w14:paraId="70D54E87" w14:textId="77777777" w:rsidR="00AD1615" w:rsidRDefault="00AD1615" w:rsidP="00AD1615">
      <w:pPr>
        <w:spacing w:line="360" w:lineRule="auto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2</w:t>
      </w:r>
      <w:r w:rsidRPr="000B00B1">
        <w:rPr>
          <w:rFonts w:cstheme="minorHAnsi"/>
          <w:b/>
          <w:bCs/>
        </w:rPr>
        <w:t>.</w:t>
      </w:r>
      <w:r w:rsidRPr="000B00B1"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>Results and Discussion</w:t>
      </w:r>
    </w:p>
    <w:p w14:paraId="423283E9" w14:textId="77777777" w:rsidR="008C2D2F" w:rsidRPr="008C2D2F" w:rsidRDefault="008C2D2F" w:rsidP="00AD1615">
      <w:pPr>
        <w:spacing w:line="360" w:lineRule="auto"/>
        <w:jc w:val="both"/>
        <w:rPr>
          <w:rFonts w:cstheme="minorHAnsi"/>
          <w:i/>
          <w:iCs/>
          <w:sz w:val="22"/>
          <w:szCs w:val="22"/>
        </w:rPr>
      </w:pPr>
      <w:r w:rsidRPr="008C2D2F">
        <w:rPr>
          <w:rFonts w:cstheme="minorHAnsi"/>
          <w:i/>
          <w:iCs/>
          <w:sz w:val="22"/>
          <w:szCs w:val="22"/>
        </w:rPr>
        <w:t>2.1</w:t>
      </w:r>
      <w:r w:rsidRPr="008C2D2F">
        <w:rPr>
          <w:rFonts w:cstheme="minorHAnsi"/>
          <w:i/>
          <w:iCs/>
          <w:sz w:val="22"/>
          <w:szCs w:val="22"/>
        </w:rPr>
        <w:tab/>
        <w:t>Synthesis and fibre-diffraction studies</w:t>
      </w:r>
    </w:p>
    <w:p w14:paraId="26FB46A8" w14:textId="3109B0E1" w:rsidR="00BD24A5" w:rsidRDefault="00794706" w:rsidP="00CB56DE">
      <w:pPr>
        <w:spacing w:line="360" w:lineRule="auto"/>
        <w:jc w:val="both"/>
        <w:rPr>
          <w:rFonts w:cstheme="minorHAnsi"/>
          <w:sz w:val="22"/>
          <w:szCs w:val="22"/>
          <w:lang w:val="en-US"/>
        </w:rPr>
      </w:pPr>
      <w:r>
        <w:rPr>
          <w:rFonts w:cstheme="minorHAnsi"/>
          <w:sz w:val="22"/>
          <w:szCs w:val="22"/>
          <w:lang w:val="en-US"/>
        </w:rPr>
        <w:t>A</w:t>
      </w:r>
      <w:r w:rsidR="00704EC7">
        <w:rPr>
          <w:rFonts w:cstheme="minorHAnsi"/>
          <w:sz w:val="22"/>
          <w:szCs w:val="22"/>
          <w:lang w:val="en-US"/>
        </w:rPr>
        <w:t xml:space="preserve"> new synthesis of homopolymer </w:t>
      </w:r>
      <w:r w:rsidR="00704EC7" w:rsidRPr="00704EC7">
        <w:rPr>
          <w:rFonts w:cstheme="minorHAnsi"/>
          <w:b/>
          <w:bCs/>
          <w:sz w:val="22"/>
          <w:szCs w:val="22"/>
          <w:lang w:val="en-US"/>
        </w:rPr>
        <w:t>3</w:t>
      </w:r>
      <w:r>
        <w:rPr>
          <w:rFonts w:cstheme="minorHAnsi"/>
          <w:sz w:val="22"/>
          <w:szCs w:val="22"/>
          <w:lang w:val="en-US"/>
        </w:rPr>
        <w:t xml:space="preserve"> was reported recently, involving</w:t>
      </w:r>
      <w:r w:rsidR="00704EC7">
        <w:rPr>
          <w:rFonts w:cstheme="minorHAnsi"/>
          <w:sz w:val="22"/>
          <w:szCs w:val="22"/>
          <w:lang w:val="en-US"/>
        </w:rPr>
        <w:t xml:space="preserve"> nucleophilic polycondensation of the bisphenol</w:t>
      </w:r>
      <w:r w:rsidR="00AD1615" w:rsidRPr="000B00B1">
        <w:rPr>
          <w:rFonts w:cstheme="minorHAnsi"/>
          <w:sz w:val="22"/>
          <w:szCs w:val="22"/>
          <w:lang w:val="en-US"/>
        </w:rPr>
        <w:t xml:space="preserve"> </w:t>
      </w:r>
      <w:r w:rsidR="00704EC7">
        <w:rPr>
          <w:rFonts w:cstheme="minorHAnsi"/>
          <w:sz w:val="22"/>
          <w:szCs w:val="22"/>
        </w:rPr>
        <w:t xml:space="preserve">HO(1,4-Ar)CO(1,3-Ar)CO(1,4-Ar)OH with the corresponding difluoro-ketone monomer F(1,4-Ar)CO(1,3-Ar)CO(1,4-Ar)F at 300 °C in </w:t>
      </w:r>
      <w:proofErr w:type="spellStart"/>
      <w:r w:rsidR="00704EC7">
        <w:rPr>
          <w:rFonts w:cstheme="minorHAnsi"/>
          <w:sz w:val="22"/>
          <w:szCs w:val="22"/>
        </w:rPr>
        <w:t>diphenylsulfone</w:t>
      </w:r>
      <w:proofErr w:type="spellEnd"/>
      <w:r w:rsidR="00704EC7">
        <w:rPr>
          <w:rFonts w:cstheme="minorHAnsi"/>
          <w:sz w:val="22"/>
          <w:szCs w:val="22"/>
        </w:rPr>
        <w:t xml:space="preserve"> as solvent (Scheme 3)</w:t>
      </w:r>
      <w:r w:rsidR="00595EEA">
        <w:rPr>
          <w:rFonts w:cstheme="minorHAnsi"/>
          <w:sz w:val="22"/>
          <w:szCs w:val="22"/>
        </w:rPr>
        <w:t xml:space="preserve"> [28].</w:t>
      </w:r>
      <w:r w:rsidR="00704EC7" w:rsidRPr="00704EC7">
        <w:rPr>
          <w:rFonts w:cstheme="minorHAnsi"/>
          <w:sz w:val="22"/>
          <w:szCs w:val="22"/>
        </w:rPr>
        <w:t xml:space="preserve"> </w:t>
      </w:r>
      <w:r w:rsidR="00704EC7">
        <w:rPr>
          <w:rFonts w:cstheme="minorHAnsi"/>
          <w:sz w:val="22"/>
          <w:szCs w:val="22"/>
        </w:rPr>
        <w:t xml:space="preserve">Inherent viscosities </w:t>
      </w:r>
      <w:r w:rsidR="00674171">
        <w:rPr>
          <w:rFonts w:cstheme="minorHAnsi"/>
          <w:sz w:val="22"/>
          <w:szCs w:val="22"/>
        </w:rPr>
        <w:t>(</w:t>
      </w:r>
      <w:r w:rsidR="00674171" w:rsidRPr="00674171">
        <w:rPr>
          <w:rFonts w:ascii="Symbol" w:hAnsi="Symbol" w:cstheme="minorHAnsi"/>
          <w:i/>
          <w:iCs/>
          <w:sz w:val="22"/>
          <w:szCs w:val="22"/>
        </w:rPr>
        <w:t>h</w:t>
      </w:r>
      <w:proofErr w:type="spellStart"/>
      <w:r w:rsidR="00674171" w:rsidRPr="00674171">
        <w:rPr>
          <w:rFonts w:cstheme="minorHAnsi"/>
          <w:sz w:val="22"/>
          <w:szCs w:val="22"/>
          <w:vertAlign w:val="subscript"/>
        </w:rPr>
        <w:t>inh</w:t>
      </w:r>
      <w:proofErr w:type="spellEnd"/>
      <w:r w:rsidR="00674171">
        <w:rPr>
          <w:rFonts w:cstheme="minorHAnsi"/>
          <w:sz w:val="22"/>
          <w:szCs w:val="22"/>
        </w:rPr>
        <w:t xml:space="preserve">) </w:t>
      </w:r>
      <w:r w:rsidR="00704EC7">
        <w:rPr>
          <w:rFonts w:cstheme="minorHAnsi"/>
          <w:sz w:val="22"/>
          <w:szCs w:val="22"/>
        </w:rPr>
        <w:t>in the range 1.0 to 1.2 dL g</w:t>
      </w:r>
      <w:r w:rsidR="00704EC7" w:rsidRPr="00704EC7">
        <w:rPr>
          <w:rFonts w:cstheme="minorHAnsi"/>
          <w:sz w:val="22"/>
          <w:szCs w:val="22"/>
          <w:vertAlign w:val="superscript"/>
        </w:rPr>
        <w:t>-1</w:t>
      </w:r>
      <w:r w:rsidR="00704EC7" w:rsidRPr="00704EC7">
        <w:rPr>
          <w:rFonts w:cstheme="minorHAnsi"/>
          <w:sz w:val="22"/>
          <w:szCs w:val="22"/>
        </w:rPr>
        <w:t xml:space="preserve"> were readily </w:t>
      </w:r>
      <w:r w:rsidR="00674171">
        <w:rPr>
          <w:rFonts w:cstheme="minorHAnsi"/>
          <w:sz w:val="22"/>
          <w:szCs w:val="22"/>
        </w:rPr>
        <w:t xml:space="preserve">achieved, and GPC analysis of a soluble, </w:t>
      </w:r>
      <w:proofErr w:type="spellStart"/>
      <w:r w:rsidR="00674171">
        <w:rPr>
          <w:rFonts w:cstheme="minorHAnsi"/>
          <w:sz w:val="22"/>
          <w:szCs w:val="22"/>
        </w:rPr>
        <w:t>silylated</w:t>
      </w:r>
      <w:proofErr w:type="spellEnd"/>
      <w:r w:rsidR="00674171">
        <w:rPr>
          <w:rFonts w:cstheme="minorHAnsi"/>
          <w:sz w:val="22"/>
          <w:szCs w:val="22"/>
        </w:rPr>
        <w:t xml:space="preserve"> derivative indicated </w:t>
      </w:r>
      <w:r w:rsidR="00B177B6" w:rsidRPr="00B177B6">
        <w:rPr>
          <w:rFonts w:cstheme="minorHAnsi"/>
          <w:i/>
          <w:iCs/>
          <w:sz w:val="22"/>
          <w:szCs w:val="22"/>
        </w:rPr>
        <w:t>M</w:t>
      </w:r>
      <w:r w:rsidR="00B177B6" w:rsidRPr="00B177B6">
        <w:rPr>
          <w:rFonts w:cstheme="minorHAnsi"/>
          <w:i/>
          <w:iCs/>
          <w:sz w:val="22"/>
          <w:szCs w:val="22"/>
          <w:vertAlign w:val="subscript"/>
        </w:rPr>
        <w:t>n</w:t>
      </w:r>
      <w:r w:rsidR="00B177B6">
        <w:rPr>
          <w:rFonts w:cstheme="minorHAnsi"/>
          <w:sz w:val="22"/>
          <w:szCs w:val="22"/>
        </w:rPr>
        <w:t xml:space="preserve"> and dispersity values </w:t>
      </w:r>
      <w:r w:rsidR="00674171">
        <w:rPr>
          <w:rFonts w:cstheme="minorHAnsi"/>
          <w:sz w:val="22"/>
          <w:szCs w:val="22"/>
        </w:rPr>
        <w:t xml:space="preserve">for </w:t>
      </w:r>
      <w:r w:rsidR="00B177B6">
        <w:rPr>
          <w:rFonts w:cstheme="minorHAnsi"/>
          <w:sz w:val="22"/>
          <w:szCs w:val="22"/>
        </w:rPr>
        <w:t>the</w:t>
      </w:r>
      <w:r w:rsidR="00674171">
        <w:rPr>
          <w:rFonts w:cstheme="minorHAnsi"/>
          <w:sz w:val="22"/>
          <w:szCs w:val="22"/>
        </w:rPr>
        <w:t xml:space="preserve"> parent </w:t>
      </w:r>
      <w:proofErr w:type="spellStart"/>
      <w:r w:rsidR="00674171">
        <w:rPr>
          <w:rFonts w:cstheme="minorHAnsi"/>
          <w:sz w:val="22"/>
          <w:szCs w:val="22"/>
        </w:rPr>
        <w:t>polyketone</w:t>
      </w:r>
      <w:proofErr w:type="spellEnd"/>
      <w:r w:rsidR="00674171">
        <w:rPr>
          <w:rFonts w:cstheme="minorHAnsi"/>
          <w:sz w:val="22"/>
          <w:szCs w:val="22"/>
        </w:rPr>
        <w:t xml:space="preserve"> </w:t>
      </w:r>
      <w:r w:rsidR="00B177B6">
        <w:rPr>
          <w:rFonts w:cstheme="minorHAnsi"/>
          <w:sz w:val="22"/>
          <w:szCs w:val="22"/>
        </w:rPr>
        <w:t>(</w:t>
      </w:r>
      <w:r w:rsidR="00674171" w:rsidRPr="00674171">
        <w:rPr>
          <w:rFonts w:ascii="Symbol" w:hAnsi="Symbol" w:cstheme="minorHAnsi"/>
          <w:i/>
          <w:iCs/>
          <w:sz w:val="22"/>
          <w:szCs w:val="22"/>
        </w:rPr>
        <w:t>h</w:t>
      </w:r>
      <w:proofErr w:type="spellStart"/>
      <w:r w:rsidR="00674171" w:rsidRPr="00674171">
        <w:rPr>
          <w:rFonts w:cstheme="minorHAnsi"/>
          <w:sz w:val="22"/>
          <w:szCs w:val="22"/>
          <w:vertAlign w:val="subscript"/>
        </w:rPr>
        <w:t>inh</w:t>
      </w:r>
      <w:proofErr w:type="spellEnd"/>
      <w:r w:rsidR="00674171">
        <w:rPr>
          <w:rFonts w:cstheme="minorHAnsi"/>
          <w:sz w:val="22"/>
          <w:szCs w:val="22"/>
        </w:rPr>
        <w:t xml:space="preserve"> </w:t>
      </w:r>
      <w:r w:rsidR="00B177B6">
        <w:rPr>
          <w:rFonts w:cstheme="minorHAnsi"/>
          <w:sz w:val="22"/>
          <w:szCs w:val="22"/>
        </w:rPr>
        <w:t xml:space="preserve">= </w:t>
      </w:r>
      <w:r w:rsidR="00674171">
        <w:rPr>
          <w:rFonts w:cstheme="minorHAnsi"/>
          <w:sz w:val="22"/>
          <w:szCs w:val="22"/>
        </w:rPr>
        <w:t>1.13 dL g</w:t>
      </w:r>
      <w:r w:rsidR="00674171" w:rsidRPr="00674171">
        <w:rPr>
          <w:rFonts w:cstheme="minorHAnsi"/>
          <w:sz w:val="22"/>
          <w:szCs w:val="22"/>
          <w:vertAlign w:val="superscript"/>
        </w:rPr>
        <w:t>-1</w:t>
      </w:r>
      <w:r w:rsidR="00B177B6">
        <w:rPr>
          <w:rFonts w:cstheme="minorHAnsi"/>
          <w:sz w:val="22"/>
          <w:szCs w:val="22"/>
        </w:rPr>
        <w:t>)</w:t>
      </w:r>
      <w:r w:rsidR="00674171">
        <w:rPr>
          <w:rFonts w:cstheme="minorHAnsi"/>
          <w:sz w:val="22"/>
          <w:szCs w:val="22"/>
        </w:rPr>
        <w:t xml:space="preserve"> </w:t>
      </w:r>
      <w:r w:rsidR="00B177B6">
        <w:rPr>
          <w:rFonts w:cstheme="minorHAnsi"/>
          <w:sz w:val="22"/>
          <w:szCs w:val="22"/>
        </w:rPr>
        <w:t xml:space="preserve">of </w:t>
      </w:r>
      <w:r w:rsidR="00674171">
        <w:rPr>
          <w:rFonts w:cstheme="minorHAnsi"/>
          <w:sz w:val="22"/>
          <w:szCs w:val="22"/>
        </w:rPr>
        <w:t>11,000</w:t>
      </w:r>
      <w:r w:rsidR="00B177B6">
        <w:rPr>
          <w:rFonts w:cstheme="minorHAnsi"/>
          <w:sz w:val="22"/>
          <w:szCs w:val="22"/>
        </w:rPr>
        <w:t xml:space="preserve"> and 1.</w:t>
      </w:r>
      <w:r w:rsidR="00BE7FEF">
        <w:rPr>
          <w:rFonts w:cstheme="minorHAnsi"/>
          <w:sz w:val="22"/>
          <w:szCs w:val="22"/>
        </w:rPr>
        <w:t>86</w:t>
      </w:r>
      <w:r w:rsidR="00B177B6">
        <w:rPr>
          <w:rFonts w:cstheme="minorHAnsi"/>
          <w:sz w:val="22"/>
          <w:szCs w:val="22"/>
        </w:rPr>
        <w:t xml:space="preserve"> respectively.</w:t>
      </w:r>
      <w:r w:rsidR="00674171">
        <w:rPr>
          <w:rFonts w:cstheme="minorHAnsi"/>
          <w:sz w:val="22"/>
          <w:szCs w:val="22"/>
        </w:rPr>
        <w:t xml:space="preserve"> </w:t>
      </w:r>
      <w:r w:rsidR="00B177B6">
        <w:rPr>
          <w:rFonts w:cstheme="minorHAnsi"/>
          <w:sz w:val="22"/>
          <w:szCs w:val="22"/>
        </w:rPr>
        <w:t xml:space="preserve">To distinguish the origins of </w:t>
      </w:r>
      <w:r w:rsidR="00A95F96">
        <w:rPr>
          <w:rFonts w:cstheme="minorHAnsi"/>
          <w:sz w:val="22"/>
          <w:szCs w:val="22"/>
        </w:rPr>
        <w:t xml:space="preserve">the different </w:t>
      </w:r>
      <w:r w:rsidR="00B177B6">
        <w:rPr>
          <w:rFonts w:cstheme="minorHAnsi"/>
          <w:sz w:val="22"/>
          <w:szCs w:val="22"/>
        </w:rPr>
        <w:t>samples</w:t>
      </w:r>
      <w:r w:rsidR="00A95F96">
        <w:rPr>
          <w:rFonts w:cstheme="minorHAnsi"/>
          <w:sz w:val="22"/>
          <w:szCs w:val="22"/>
        </w:rPr>
        <w:t xml:space="preserve"> of polymer </w:t>
      </w:r>
      <w:r w:rsidR="00A95F96" w:rsidRPr="00A95F96">
        <w:rPr>
          <w:rFonts w:cstheme="minorHAnsi"/>
          <w:b/>
          <w:bCs/>
          <w:sz w:val="22"/>
          <w:szCs w:val="22"/>
        </w:rPr>
        <w:t>3</w:t>
      </w:r>
      <w:r w:rsidR="00B177B6">
        <w:rPr>
          <w:rFonts w:cstheme="minorHAnsi"/>
          <w:sz w:val="22"/>
          <w:szCs w:val="22"/>
        </w:rPr>
        <w:t xml:space="preserve">, we </w:t>
      </w:r>
      <w:r w:rsidR="00A95F96">
        <w:rPr>
          <w:rFonts w:cstheme="minorHAnsi"/>
          <w:sz w:val="22"/>
          <w:szCs w:val="22"/>
        </w:rPr>
        <w:t xml:space="preserve">will </w:t>
      </w:r>
      <w:r w:rsidR="00B177B6">
        <w:rPr>
          <w:rFonts w:cstheme="minorHAnsi"/>
          <w:sz w:val="22"/>
          <w:szCs w:val="22"/>
        </w:rPr>
        <w:t xml:space="preserve">refer to material obtained by the electrophilic route as </w:t>
      </w:r>
      <w:r w:rsidR="00B177B6" w:rsidRPr="00B177B6">
        <w:rPr>
          <w:rFonts w:cstheme="minorHAnsi"/>
          <w:b/>
          <w:bCs/>
          <w:sz w:val="22"/>
          <w:szCs w:val="22"/>
        </w:rPr>
        <w:t>3e</w:t>
      </w:r>
      <w:r w:rsidR="00B177B6">
        <w:rPr>
          <w:rFonts w:cstheme="minorHAnsi"/>
          <w:sz w:val="22"/>
          <w:szCs w:val="22"/>
        </w:rPr>
        <w:t xml:space="preserve"> and that produced by the nucleophilic route as </w:t>
      </w:r>
      <w:r w:rsidR="00B177B6" w:rsidRPr="00B177B6">
        <w:rPr>
          <w:rFonts w:cstheme="minorHAnsi"/>
          <w:b/>
          <w:bCs/>
          <w:sz w:val="22"/>
          <w:szCs w:val="22"/>
        </w:rPr>
        <w:t>3n</w:t>
      </w:r>
      <w:r w:rsidR="00B177B6">
        <w:rPr>
          <w:rFonts w:cstheme="minorHAnsi"/>
          <w:sz w:val="22"/>
          <w:szCs w:val="22"/>
        </w:rPr>
        <w:t xml:space="preserve">. </w:t>
      </w:r>
      <w:r w:rsidR="00674171">
        <w:rPr>
          <w:rFonts w:cstheme="minorHAnsi"/>
          <w:sz w:val="22"/>
          <w:szCs w:val="22"/>
        </w:rPr>
        <w:t>The</w:t>
      </w:r>
      <w:r w:rsidR="00B177B6">
        <w:rPr>
          <w:rFonts w:cstheme="minorHAnsi"/>
          <w:sz w:val="22"/>
          <w:szCs w:val="22"/>
        </w:rPr>
        <w:t xml:space="preserve"> molecular weight of </w:t>
      </w:r>
      <w:r w:rsidR="00B177B6" w:rsidRPr="00B177B6">
        <w:rPr>
          <w:rFonts w:cstheme="minorHAnsi"/>
          <w:b/>
          <w:bCs/>
          <w:sz w:val="22"/>
          <w:szCs w:val="22"/>
        </w:rPr>
        <w:t>3n</w:t>
      </w:r>
      <w:r w:rsidR="00B177B6">
        <w:rPr>
          <w:rFonts w:cstheme="minorHAnsi"/>
          <w:sz w:val="22"/>
          <w:szCs w:val="22"/>
        </w:rPr>
        <w:t xml:space="preserve"> is </w:t>
      </w:r>
      <w:r w:rsidR="00674171">
        <w:rPr>
          <w:rFonts w:cstheme="minorHAnsi"/>
          <w:sz w:val="22"/>
          <w:szCs w:val="22"/>
        </w:rPr>
        <w:t>s</w:t>
      </w:r>
      <w:r w:rsidR="00B177B6">
        <w:rPr>
          <w:rFonts w:cstheme="minorHAnsi"/>
          <w:sz w:val="22"/>
          <w:szCs w:val="22"/>
        </w:rPr>
        <w:t>ignificantly</w:t>
      </w:r>
      <w:r w:rsidR="00674171">
        <w:rPr>
          <w:rFonts w:cstheme="minorHAnsi"/>
          <w:sz w:val="22"/>
          <w:szCs w:val="22"/>
        </w:rPr>
        <w:t xml:space="preserve"> higher</w:t>
      </w:r>
      <w:r w:rsidR="00B177B6">
        <w:rPr>
          <w:rFonts w:cstheme="minorHAnsi"/>
          <w:sz w:val="22"/>
          <w:szCs w:val="22"/>
        </w:rPr>
        <w:t xml:space="preserve">, and the dispersity much narrower, </w:t>
      </w:r>
      <w:r w:rsidR="00674171">
        <w:rPr>
          <w:rFonts w:cstheme="minorHAnsi"/>
          <w:sz w:val="22"/>
          <w:szCs w:val="22"/>
        </w:rPr>
        <w:t xml:space="preserve">than </w:t>
      </w:r>
      <w:r w:rsidR="00B177B6">
        <w:rPr>
          <w:rFonts w:cstheme="minorHAnsi"/>
          <w:sz w:val="22"/>
          <w:szCs w:val="22"/>
        </w:rPr>
        <w:t>values</w:t>
      </w:r>
      <w:r w:rsidR="00674171">
        <w:rPr>
          <w:rFonts w:cstheme="minorHAnsi"/>
          <w:sz w:val="22"/>
          <w:szCs w:val="22"/>
        </w:rPr>
        <w:t xml:space="preserve"> reported for </w:t>
      </w:r>
      <w:r w:rsidR="00674171" w:rsidRPr="00674171">
        <w:rPr>
          <w:rFonts w:cstheme="minorHAnsi"/>
          <w:b/>
          <w:bCs/>
          <w:sz w:val="22"/>
          <w:szCs w:val="22"/>
        </w:rPr>
        <w:t>3</w:t>
      </w:r>
      <w:r w:rsidR="00B177B6">
        <w:rPr>
          <w:rFonts w:cstheme="minorHAnsi"/>
          <w:b/>
          <w:bCs/>
          <w:sz w:val="22"/>
          <w:szCs w:val="22"/>
        </w:rPr>
        <w:t>e</w:t>
      </w:r>
      <w:r w:rsidR="00674171">
        <w:rPr>
          <w:rFonts w:cstheme="minorHAnsi"/>
          <w:sz w:val="22"/>
          <w:szCs w:val="22"/>
        </w:rPr>
        <w:t xml:space="preserve"> obtained by the electrophilic route</w:t>
      </w:r>
      <w:r w:rsidR="00B177B6">
        <w:rPr>
          <w:rFonts w:cstheme="minorHAnsi"/>
          <w:sz w:val="22"/>
          <w:szCs w:val="22"/>
        </w:rPr>
        <w:t xml:space="preserve"> (</w:t>
      </w:r>
      <w:r w:rsidR="00B177B6" w:rsidRPr="00674171">
        <w:rPr>
          <w:rFonts w:cstheme="minorHAnsi"/>
          <w:i/>
          <w:iCs/>
          <w:sz w:val="22"/>
          <w:szCs w:val="22"/>
        </w:rPr>
        <w:t>M</w:t>
      </w:r>
      <w:r w:rsidR="00B177B6" w:rsidRPr="00674171">
        <w:rPr>
          <w:rFonts w:cstheme="minorHAnsi"/>
          <w:sz w:val="22"/>
          <w:szCs w:val="22"/>
          <w:vertAlign w:val="subscript"/>
        </w:rPr>
        <w:t>n</w:t>
      </w:r>
      <w:r w:rsidR="00B177B6">
        <w:rPr>
          <w:rFonts w:cstheme="minorHAnsi"/>
          <w:sz w:val="22"/>
          <w:szCs w:val="22"/>
        </w:rPr>
        <w:t xml:space="preserve"> = 7,000; dispersity = 3)</w:t>
      </w:r>
      <w:r w:rsidR="00595BCF" w:rsidRPr="00595BCF">
        <w:rPr>
          <w:rFonts w:cstheme="minorHAnsi"/>
          <w:sz w:val="22"/>
          <w:szCs w:val="22"/>
        </w:rPr>
        <w:t xml:space="preserve"> [</w:t>
      </w:r>
      <w:r w:rsidR="00B177B6" w:rsidRPr="00595BCF">
        <w:rPr>
          <w:rFonts w:cstheme="minorHAnsi"/>
          <w:sz w:val="22"/>
          <w:szCs w:val="22"/>
        </w:rPr>
        <w:t>12</w:t>
      </w:r>
      <w:r w:rsidR="00595BCF" w:rsidRPr="00595BCF">
        <w:rPr>
          <w:rFonts w:cstheme="minorHAnsi"/>
          <w:sz w:val="22"/>
          <w:szCs w:val="22"/>
        </w:rPr>
        <w:t>].</w:t>
      </w:r>
      <w:r w:rsidR="00B177B6">
        <w:rPr>
          <w:rFonts w:cstheme="minorHAnsi"/>
          <w:sz w:val="22"/>
          <w:szCs w:val="22"/>
        </w:rPr>
        <w:t xml:space="preserve"> </w:t>
      </w:r>
      <w:r w:rsidR="00A95F96">
        <w:rPr>
          <w:rFonts w:cstheme="minorHAnsi"/>
          <w:sz w:val="22"/>
          <w:szCs w:val="22"/>
        </w:rPr>
        <w:t>I</w:t>
      </w:r>
      <w:r w:rsidR="00B177B6">
        <w:rPr>
          <w:rFonts w:cstheme="minorHAnsi"/>
          <w:sz w:val="22"/>
          <w:szCs w:val="22"/>
        </w:rPr>
        <w:t xml:space="preserve">n the context of </w:t>
      </w:r>
      <w:r w:rsidR="0099787C">
        <w:rPr>
          <w:rFonts w:cstheme="minorHAnsi"/>
          <w:sz w:val="22"/>
          <w:szCs w:val="22"/>
        </w:rPr>
        <w:t xml:space="preserve">X-ray </w:t>
      </w:r>
      <w:r w:rsidR="00B177B6">
        <w:rPr>
          <w:rFonts w:cstheme="minorHAnsi"/>
          <w:sz w:val="22"/>
          <w:szCs w:val="22"/>
        </w:rPr>
        <w:t xml:space="preserve">structural analysis, this suggested that </w:t>
      </w:r>
      <w:r>
        <w:rPr>
          <w:rFonts w:cstheme="minorHAnsi"/>
          <w:sz w:val="22"/>
          <w:szCs w:val="22"/>
        </w:rPr>
        <w:t xml:space="preserve">stronger </w:t>
      </w:r>
      <w:r w:rsidR="00B177B6">
        <w:rPr>
          <w:rFonts w:cstheme="minorHAnsi"/>
          <w:sz w:val="22"/>
          <w:szCs w:val="22"/>
        </w:rPr>
        <w:t>fibres</w:t>
      </w:r>
      <w:r>
        <w:rPr>
          <w:rFonts w:cstheme="minorHAnsi"/>
          <w:sz w:val="22"/>
          <w:szCs w:val="22"/>
        </w:rPr>
        <w:t>,</w:t>
      </w:r>
      <w:r w:rsidR="00B177B6">
        <w:rPr>
          <w:rFonts w:cstheme="minorHAnsi"/>
          <w:sz w:val="22"/>
          <w:szCs w:val="22"/>
        </w:rPr>
        <w:t xml:space="preserve"> with a higher degree of orientation than previously achieved (with </w:t>
      </w:r>
      <w:r w:rsidR="00B177B6" w:rsidRPr="00B177B6">
        <w:rPr>
          <w:rFonts w:cstheme="minorHAnsi"/>
          <w:b/>
          <w:bCs/>
          <w:sz w:val="22"/>
          <w:szCs w:val="22"/>
        </w:rPr>
        <w:t>3e</w:t>
      </w:r>
      <w:r w:rsidR="00B177B6">
        <w:rPr>
          <w:rFonts w:cstheme="minorHAnsi"/>
          <w:sz w:val="22"/>
          <w:szCs w:val="22"/>
        </w:rPr>
        <w:t>)</w:t>
      </w:r>
      <w:r>
        <w:rPr>
          <w:rFonts w:cstheme="minorHAnsi"/>
          <w:sz w:val="22"/>
          <w:szCs w:val="22"/>
        </w:rPr>
        <w:t>,</w:t>
      </w:r>
      <w:r w:rsidR="00B177B6">
        <w:rPr>
          <w:rFonts w:cstheme="minorHAnsi"/>
          <w:sz w:val="22"/>
          <w:szCs w:val="22"/>
        </w:rPr>
        <w:t xml:space="preserve"> might be accessible from the </w:t>
      </w:r>
      <w:r w:rsidR="00D52362">
        <w:rPr>
          <w:rFonts w:cstheme="minorHAnsi"/>
          <w:sz w:val="22"/>
          <w:szCs w:val="22"/>
        </w:rPr>
        <w:t>"</w:t>
      </w:r>
      <w:r w:rsidR="00B177B6">
        <w:rPr>
          <w:rFonts w:cstheme="minorHAnsi"/>
          <w:sz w:val="22"/>
          <w:szCs w:val="22"/>
        </w:rPr>
        <w:t>nucleophilic</w:t>
      </w:r>
      <w:r w:rsidR="00D52362">
        <w:rPr>
          <w:rFonts w:cstheme="minorHAnsi"/>
          <w:sz w:val="22"/>
          <w:szCs w:val="22"/>
        </w:rPr>
        <w:t>"</w:t>
      </w:r>
      <w:r w:rsidR="00B177B6">
        <w:rPr>
          <w:rFonts w:cstheme="minorHAnsi"/>
          <w:sz w:val="22"/>
          <w:szCs w:val="22"/>
        </w:rPr>
        <w:t xml:space="preserve"> polymer </w:t>
      </w:r>
      <w:r w:rsidR="00B177B6" w:rsidRPr="00B177B6">
        <w:rPr>
          <w:rFonts w:cstheme="minorHAnsi"/>
          <w:b/>
          <w:bCs/>
          <w:sz w:val="22"/>
          <w:szCs w:val="22"/>
        </w:rPr>
        <w:t>3n</w:t>
      </w:r>
      <w:r w:rsidR="00B177B6">
        <w:rPr>
          <w:rFonts w:cstheme="minorHAnsi"/>
          <w:sz w:val="22"/>
          <w:szCs w:val="22"/>
        </w:rPr>
        <w:t xml:space="preserve">. </w:t>
      </w:r>
    </w:p>
    <w:p w14:paraId="10D259AD" w14:textId="77777777" w:rsidR="00BD24A5" w:rsidRPr="00A95F96" w:rsidRDefault="00BD24A5" w:rsidP="00B177B6">
      <w:pPr>
        <w:jc w:val="both"/>
        <w:rPr>
          <w:rFonts w:cstheme="minorHAnsi"/>
          <w:lang w:val="en-US"/>
        </w:rPr>
      </w:pPr>
    </w:p>
    <w:p w14:paraId="70C6EFA0" w14:textId="72D360DB" w:rsidR="00BD24A5" w:rsidRDefault="00072D64" w:rsidP="00B177B6">
      <w:pPr>
        <w:spacing w:line="360" w:lineRule="auto"/>
        <w:jc w:val="center"/>
        <w:rPr>
          <w:rFonts w:cstheme="minorHAnsi"/>
          <w:sz w:val="22"/>
          <w:szCs w:val="22"/>
          <w:lang w:val="en-US"/>
        </w:rPr>
      </w:pPr>
      <w:r w:rsidRPr="00072D64">
        <w:rPr>
          <w:rFonts w:cstheme="minorHAnsi"/>
          <w:noProof/>
          <w:sz w:val="22"/>
          <w:szCs w:val="22"/>
          <w:lang w:val="en-US"/>
        </w:rPr>
        <w:drawing>
          <wp:inline distT="0" distB="0" distL="0" distR="0" wp14:anchorId="3237AF11" wp14:editId="1655928E">
            <wp:extent cx="5050971" cy="1583115"/>
            <wp:effectExtent l="0" t="0" r="0" b="444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109577" cy="1601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E3CCA8" w14:textId="77777777" w:rsidR="00BD24A5" w:rsidRDefault="00BD24A5" w:rsidP="00CB56DE">
      <w:pPr>
        <w:spacing w:line="360" w:lineRule="auto"/>
        <w:jc w:val="both"/>
        <w:rPr>
          <w:rFonts w:cstheme="minorHAnsi"/>
          <w:sz w:val="22"/>
          <w:szCs w:val="22"/>
          <w:lang w:val="en-US"/>
        </w:rPr>
      </w:pPr>
    </w:p>
    <w:p w14:paraId="302F0281" w14:textId="5C4C2626" w:rsidR="00B177B6" w:rsidRPr="00A20697" w:rsidRDefault="00B177B6" w:rsidP="00B177B6">
      <w:pPr>
        <w:spacing w:line="360" w:lineRule="auto"/>
        <w:jc w:val="center"/>
        <w:rPr>
          <w:rFonts w:cstheme="minorHAnsi"/>
          <w:sz w:val="20"/>
          <w:szCs w:val="20"/>
          <w:lang w:val="en-US"/>
        </w:rPr>
      </w:pPr>
      <w:r w:rsidRPr="00A20697">
        <w:rPr>
          <w:rFonts w:cstheme="minorHAnsi"/>
          <w:b/>
          <w:bCs/>
          <w:sz w:val="20"/>
          <w:szCs w:val="20"/>
          <w:lang w:val="en-US"/>
        </w:rPr>
        <w:t xml:space="preserve">Scheme </w:t>
      </w:r>
      <w:r w:rsidR="00E930FC">
        <w:rPr>
          <w:rFonts w:cstheme="minorHAnsi"/>
          <w:b/>
          <w:bCs/>
          <w:sz w:val="20"/>
          <w:szCs w:val="20"/>
          <w:lang w:val="en-US"/>
        </w:rPr>
        <w:t>3</w:t>
      </w:r>
      <w:r w:rsidRPr="00A20697">
        <w:rPr>
          <w:rFonts w:cstheme="minorHAnsi"/>
          <w:b/>
          <w:bCs/>
          <w:sz w:val="20"/>
          <w:szCs w:val="20"/>
          <w:lang w:val="en-US"/>
        </w:rPr>
        <w:t xml:space="preserve">. </w:t>
      </w:r>
      <w:r>
        <w:rPr>
          <w:rFonts w:cstheme="minorHAnsi"/>
          <w:sz w:val="20"/>
          <w:szCs w:val="20"/>
          <w:lang w:val="en-US"/>
        </w:rPr>
        <w:t>Nucleophilic</w:t>
      </w:r>
      <w:r w:rsidRPr="00A20697">
        <w:rPr>
          <w:rFonts w:cstheme="minorHAnsi"/>
          <w:sz w:val="20"/>
          <w:szCs w:val="20"/>
          <w:lang w:val="en-US"/>
        </w:rPr>
        <w:t xml:space="preserve"> synthesis of the 1,3-homopolymer of PEKK (</w:t>
      </w:r>
      <w:r w:rsidR="006721B3">
        <w:rPr>
          <w:rFonts w:cstheme="minorHAnsi"/>
          <w:sz w:val="20"/>
          <w:szCs w:val="20"/>
          <w:lang w:val="en-US"/>
        </w:rPr>
        <w:t xml:space="preserve">polymer </w:t>
      </w:r>
      <w:r w:rsidRPr="00A20697">
        <w:rPr>
          <w:rFonts w:cstheme="minorHAnsi"/>
          <w:b/>
          <w:bCs/>
          <w:sz w:val="20"/>
          <w:szCs w:val="20"/>
          <w:lang w:val="en-US"/>
        </w:rPr>
        <w:t>3</w:t>
      </w:r>
      <w:r>
        <w:rPr>
          <w:rFonts w:cstheme="minorHAnsi"/>
          <w:b/>
          <w:bCs/>
          <w:sz w:val="20"/>
          <w:szCs w:val="20"/>
          <w:lang w:val="en-US"/>
        </w:rPr>
        <w:t>n</w:t>
      </w:r>
      <w:r w:rsidRPr="00A20697">
        <w:rPr>
          <w:rFonts w:cstheme="minorHAnsi"/>
          <w:sz w:val="20"/>
          <w:szCs w:val="20"/>
          <w:lang w:val="en-US"/>
        </w:rPr>
        <w:t>)</w:t>
      </w:r>
      <w:r w:rsidR="00D52362">
        <w:rPr>
          <w:rFonts w:cstheme="minorHAnsi"/>
          <w:sz w:val="20"/>
          <w:szCs w:val="20"/>
          <w:lang w:val="en-US"/>
        </w:rPr>
        <w:t xml:space="preserve"> [28]</w:t>
      </w:r>
      <w:r w:rsidR="006721B3">
        <w:rPr>
          <w:rFonts w:cstheme="minorHAnsi"/>
          <w:sz w:val="20"/>
          <w:szCs w:val="20"/>
          <w:lang w:val="en-US"/>
        </w:rPr>
        <w:t>.</w:t>
      </w:r>
    </w:p>
    <w:p w14:paraId="167FCE8E" w14:textId="77777777" w:rsidR="00BD24A5" w:rsidRDefault="00BD24A5" w:rsidP="00CB56DE">
      <w:pPr>
        <w:spacing w:line="360" w:lineRule="auto"/>
        <w:jc w:val="both"/>
        <w:rPr>
          <w:rFonts w:cstheme="minorHAnsi"/>
          <w:sz w:val="22"/>
          <w:szCs w:val="22"/>
          <w:lang w:val="en-US"/>
        </w:rPr>
      </w:pPr>
    </w:p>
    <w:p w14:paraId="4023E033" w14:textId="03582780" w:rsidR="005537B3" w:rsidRDefault="00B177B6" w:rsidP="00CB56DE">
      <w:pPr>
        <w:spacing w:line="360" w:lineRule="auto"/>
        <w:jc w:val="both"/>
        <w:rPr>
          <w:rFonts w:cstheme="minorHAnsi"/>
          <w:sz w:val="22"/>
          <w:szCs w:val="22"/>
          <w:lang w:val="en-US"/>
        </w:rPr>
      </w:pPr>
      <w:r>
        <w:rPr>
          <w:rFonts w:cstheme="minorHAnsi"/>
          <w:sz w:val="22"/>
          <w:szCs w:val="22"/>
          <w:lang w:val="en-US"/>
        </w:rPr>
        <w:t xml:space="preserve">Indeed, </w:t>
      </w:r>
      <w:proofErr w:type="spellStart"/>
      <w:r w:rsidR="00A95F96">
        <w:rPr>
          <w:rFonts w:cstheme="minorHAnsi"/>
          <w:sz w:val="22"/>
          <w:szCs w:val="22"/>
          <w:lang w:val="en-US"/>
        </w:rPr>
        <w:t>fibres</w:t>
      </w:r>
      <w:proofErr w:type="spellEnd"/>
      <w:r>
        <w:rPr>
          <w:rFonts w:cstheme="minorHAnsi"/>
          <w:sz w:val="22"/>
          <w:szCs w:val="22"/>
          <w:lang w:val="en-US"/>
        </w:rPr>
        <w:t xml:space="preserve"> of </w:t>
      </w:r>
      <w:r w:rsidR="00A95F96">
        <w:rPr>
          <w:rFonts w:cstheme="minorHAnsi"/>
          <w:sz w:val="22"/>
          <w:szCs w:val="22"/>
          <w:lang w:val="en-US"/>
        </w:rPr>
        <w:t xml:space="preserve">polymer </w:t>
      </w:r>
      <w:r w:rsidRPr="00B177B6">
        <w:rPr>
          <w:rFonts w:cstheme="minorHAnsi"/>
          <w:b/>
          <w:bCs/>
          <w:sz w:val="22"/>
          <w:szCs w:val="22"/>
          <w:lang w:val="en-US"/>
        </w:rPr>
        <w:t>3n</w:t>
      </w:r>
      <w:r>
        <w:rPr>
          <w:rFonts w:cstheme="minorHAnsi"/>
          <w:sz w:val="22"/>
          <w:szCs w:val="22"/>
          <w:lang w:val="en-US"/>
        </w:rPr>
        <w:t xml:space="preserve"> could be </w:t>
      </w:r>
      <w:r w:rsidR="000A7146">
        <w:rPr>
          <w:rFonts w:cstheme="minorHAnsi"/>
          <w:sz w:val="22"/>
          <w:szCs w:val="22"/>
          <w:lang w:val="en-US"/>
        </w:rPr>
        <w:t>extended</w:t>
      </w:r>
      <w:r>
        <w:rPr>
          <w:rFonts w:cstheme="minorHAnsi"/>
          <w:sz w:val="22"/>
          <w:szCs w:val="22"/>
          <w:lang w:val="en-US"/>
        </w:rPr>
        <w:t xml:space="preserve"> over a hot-stage to draw-ratios of up to x 8 without breaking. The </w:t>
      </w:r>
      <w:proofErr w:type="spellStart"/>
      <w:r>
        <w:rPr>
          <w:rFonts w:cstheme="minorHAnsi"/>
          <w:sz w:val="22"/>
          <w:szCs w:val="22"/>
          <w:lang w:val="en-US"/>
        </w:rPr>
        <w:t>fibre</w:t>
      </w:r>
      <w:r w:rsidR="005E2199">
        <w:rPr>
          <w:rFonts w:cstheme="minorHAnsi"/>
          <w:sz w:val="22"/>
          <w:szCs w:val="22"/>
          <w:lang w:val="en-US"/>
        </w:rPr>
        <w:t>s</w:t>
      </w:r>
      <w:proofErr w:type="spellEnd"/>
      <w:r>
        <w:rPr>
          <w:rFonts w:cstheme="minorHAnsi"/>
          <w:sz w:val="22"/>
          <w:szCs w:val="22"/>
          <w:lang w:val="en-US"/>
        </w:rPr>
        <w:t xml:space="preserve"> w</w:t>
      </w:r>
      <w:r w:rsidR="005E2199">
        <w:rPr>
          <w:rFonts w:cstheme="minorHAnsi"/>
          <w:sz w:val="22"/>
          <w:szCs w:val="22"/>
          <w:lang w:val="en-US"/>
        </w:rPr>
        <w:t>ere</w:t>
      </w:r>
      <w:r>
        <w:rPr>
          <w:rFonts w:cstheme="minorHAnsi"/>
          <w:sz w:val="22"/>
          <w:szCs w:val="22"/>
          <w:lang w:val="en-US"/>
        </w:rPr>
        <w:t xml:space="preserve"> </w:t>
      </w:r>
      <w:r w:rsidR="00794706">
        <w:rPr>
          <w:rFonts w:cstheme="minorHAnsi"/>
          <w:sz w:val="22"/>
          <w:szCs w:val="22"/>
          <w:lang w:val="en-US"/>
        </w:rPr>
        <w:t xml:space="preserve">then </w:t>
      </w:r>
      <w:r>
        <w:rPr>
          <w:rFonts w:cstheme="minorHAnsi"/>
          <w:sz w:val="22"/>
          <w:szCs w:val="22"/>
          <w:lang w:val="en-US"/>
        </w:rPr>
        <w:t xml:space="preserve">annealed </w:t>
      </w:r>
      <w:r w:rsidR="00794706">
        <w:rPr>
          <w:rFonts w:cstheme="minorHAnsi"/>
          <w:sz w:val="22"/>
          <w:szCs w:val="22"/>
          <w:lang w:val="en-US"/>
        </w:rPr>
        <w:t xml:space="preserve">at constant length </w:t>
      </w:r>
      <w:r>
        <w:rPr>
          <w:rFonts w:cstheme="minorHAnsi"/>
          <w:sz w:val="22"/>
          <w:szCs w:val="22"/>
          <w:lang w:val="en-US"/>
        </w:rPr>
        <w:t>for 1</w:t>
      </w:r>
      <w:r w:rsidR="008C2D2F">
        <w:rPr>
          <w:rFonts w:cstheme="minorHAnsi"/>
          <w:sz w:val="22"/>
          <w:szCs w:val="22"/>
          <w:lang w:val="en-US"/>
        </w:rPr>
        <w:t>8</w:t>
      </w:r>
      <w:r>
        <w:rPr>
          <w:rFonts w:cstheme="minorHAnsi"/>
          <w:sz w:val="22"/>
          <w:szCs w:val="22"/>
          <w:lang w:val="en-US"/>
        </w:rPr>
        <w:t xml:space="preserve"> h at 240</w:t>
      </w:r>
      <w:r w:rsidR="00A95F96">
        <w:rPr>
          <w:rFonts w:cstheme="minorHAnsi"/>
          <w:sz w:val="22"/>
          <w:szCs w:val="22"/>
          <w:lang w:val="en-US"/>
        </w:rPr>
        <w:t xml:space="preserve"> </w:t>
      </w:r>
      <w:r>
        <w:rPr>
          <w:rFonts w:cstheme="minorHAnsi"/>
          <w:sz w:val="22"/>
          <w:szCs w:val="22"/>
          <w:lang w:val="en-US"/>
        </w:rPr>
        <w:t>°C</w:t>
      </w:r>
      <w:r w:rsidR="00794706">
        <w:rPr>
          <w:rFonts w:cstheme="minorHAnsi"/>
          <w:sz w:val="22"/>
          <w:szCs w:val="22"/>
          <w:lang w:val="en-US"/>
        </w:rPr>
        <w:t xml:space="preserve">, </w:t>
      </w:r>
      <w:r>
        <w:rPr>
          <w:rFonts w:cstheme="minorHAnsi"/>
          <w:sz w:val="22"/>
          <w:szCs w:val="22"/>
          <w:lang w:val="en-US"/>
        </w:rPr>
        <w:t xml:space="preserve">to </w:t>
      </w:r>
      <w:proofErr w:type="spellStart"/>
      <w:r>
        <w:rPr>
          <w:rFonts w:cstheme="minorHAnsi"/>
          <w:sz w:val="22"/>
          <w:szCs w:val="22"/>
          <w:lang w:val="en-US"/>
        </w:rPr>
        <w:t>maximise</w:t>
      </w:r>
      <w:proofErr w:type="spellEnd"/>
      <w:r>
        <w:rPr>
          <w:rFonts w:cstheme="minorHAnsi"/>
          <w:sz w:val="22"/>
          <w:szCs w:val="22"/>
          <w:lang w:val="en-US"/>
        </w:rPr>
        <w:t xml:space="preserve"> the degree of crystallinity. For comparison with </w:t>
      </w:r>
      <w:r w:rsidR="004E3605">
        <w:rPr>
          <w:rFonts w:cstheme="minorHAnsi"/>
          <w:sz w:val="22"/>
          <w:szCs w:val="22"/>
          <w:lang w:val="en-US"/>
        </w:rPr>
        <w:t>earlier</w:t>
      </w:r>
      <w:r>
        <w:rPr>
          <w:rFonts w:cstheme="minorHAnsi"/>
          <w:sz w:val="22"/>
          <w:szCs w:val="22"/>
          <w:lang w:val="en-US"/>
        </w:rPr>
        <w:t xml:space="preserve"> results, analogous </w:t>
      </w:r>
      <w:proofErr w:type="spellStart"/>
      <w:r>
        <w:rPr>
          <w:rFonts w:cstheme="minorHAnsi"/>
          <w:sz w:val="22"/>
          <w:szCs w:val="22"/>
          <w:lang w:val="en-US"/>
        </w:rPr>
        <w:t>fibre</w:t>
      </w:r>
      <w:proofErr w:type="spellEnd"/>
      <w:r>
        <w:rPr>
          <w:rFonts w:cstheme="minorHAnsi"/>
          <w:sz w:val="22"/>
          <w:szCs w:val="22"/>
          <w:lang w:val="en-US"/>
        </w:rPr>
        <w:t xml:space="preserve">-samples were also produced at </w:t>
      </w:r>
      <w:r w:rsidR="00672356">
        <w:rPr>
          <w:rFonts w:cstheme="minorHAnsi"/>
          <w:sz w:val="22"/>
          <w:szCs w:val="22"/>
          <w:lang w:val="en-US"/>
        </w:rPr>
        <w:t>lower</w:t>
      </w:r>
      <w:r>
        <w:rPr>
          <w:rFonts w:cstheme="minorHAnsi"/>
          <w:sz w:val="22"/>
          <w:szCs w:val="22"/>
          <w:lang w:val="en-US"/>
        </w:rPr>
        <w:t xml:space="preserve"> draw</w:t>
      </w:r>
      <w:r w:rsidR="00672356">
        <w:rPr>
          <w:rFonts w:cstheme="minorHAnsi"/>
          <w:sz w:val="22"/>
          <w:szCs w:val="22"/>
          <w:lang w:val="en-US"/>
        </w:rPr>
        <w:t>-</w:t>
      </w:r>
      <w:r>
        <w:rPr>
          <w:rFonts w:cstheme="minorHAnsi"/>
          <w:sz w:val="22"/>
          <w:szCs w:val="22"/>
          <w:lang w:val="en-US"/>
        </w:rPr>
        <w:t>ratio</w:t>
      </w:r>
      <w:r w:rsidR="00672356">
        <w:rPr>
          <w:rFonts w:cstheme="minorHAnsi"/>
          <w:sz w:val="22"/>
          <w:szCs w:val="22"/>
          <w:lang w:val="en-US"/>
        </w:rPr>
        <w:t>s</w:t>
      </w:r>
      <w:r>
        <w:rPr>
          <w:rFonts w:cstheme="minorHAnsi"/>
          <w:sz w:val="22"/>
          <w:szCs w:val="22"/>
          <w:lang w:val="en-US"/>
        </w:rPr>
        <w:t xml:space="preserve">. </w:t>
      </w:r>
      <w:r w:rsidR="00672356">
        <w:rPr>
          <w:rFonts w:cstheme="minorHAnsi"/>
          <w:sz w:val="22"/>
          <w:szCs w:val="22"/>
          <w:lang w:val="en-US"/>
        </w:rPr>
        <w:t xml:space="preserve">X-ray diffraction patterns from such </w:t>
      </w:r>
      <w:proofErr w:type="spellStart"/>
      <w:r w:rsidR="00672356">
        <w:rPr>
          <w:rFonts w:cstheme="minorHAnsi"/>
          <w:sz w:val="22"/>
          <w:szCs w:val="22"/>
          <w:lang w:val="en-US"/>
        </w:rPr>
        <w:t>fibres</w:t>
      </w:r>
      <w:proofErr w:type="spellEnd"/>
      <w:r w:rsidR="00672356">
        <w:rPr>
          <w:rFonts w:cstheme="minorHAnsi"/>
          <w:sz w:val="22"/>
          <w:szCs w:val="22"/>
          <w:lang w:val="en-US"/>
        </w:rPr>
        <w:t xml:space="preserve"> at draw-ratios of x 3 and x 8 are shown in Figures </w:t>
      </w:r>
      <w:r w:rsidR="0027798F">
        <w:rPr>
          <w:rFonts w:cstheme="minorHAnsi"/>
          <w:sz w:val="22"/>
          <w:szCs w:val="22"/>
          <w:lang w:val="en-US"/>
        </w:rPr>
        <w:t>2</w:t>
      </w:r>
      <w:r w:rsidR="00672356">
        <w:rPr>
          <w:rFonts w:cstheme="minorHAnsi"/>
          <w:sz w:val="22"/>
          <w:szCs w:val="22"/>
          <w:lang w:val="en-US"/>
        </w:rPr>
        <w:t>(</w:t>
      </w:r>
      <w:proofErr w:type="spellStart"/>
      <w:r w:rsidR="00672356">
        <w:rPr>
          <w:rFonts w:cstheme="minorHAnsi"/>
          <w:sz w:val="22"/>
          <w:szCs w:val="22"/>
          <w:lang w:val="en-US"/>
        </w:rPr>
        <w:t>i</w:t>
      </w:r>
      <w:proofErr w:type="spellEnd"/>
      <w:r w:rsidR="00672356">
        <w:rPr>
          <w:rFonts w:cstheme="minorHAnsi"/>
          <w:sz w:val="22"/>
          <w:szCs w:val="22"/>
          <w:lang w:val="en-US"/>
        </w:rPr>
        <w:t xml:space="preserve">) and </w:t>
      </w:r>
      <w:r w:rsidR="0027798F">
        <w:rPr>
          <w:rFonts w:cstheme="minorHAnsi"/>
          <w:sz w:val="22"/>
          <w:szCs w:val="22"/>
          <w:lang w:val="en-US"/>
        </w:rPr>
        <w:t>2</w:t>
      </w:r>
      <w:r w:rsidR="00672356">
        <w:rPr>
          <w:rFonts w:cstheme="minorHAnsi"/>
          <w:sz w:val="22"/>
          <w:szCs w:val="22"/>
          <w:lang w:val="en-US"/>
        </w:rPr>
        <w:t xml:space="preserve">(ii) respectively, from which it is evident that the higher draw-ratio produces a </w:t>
      </w:r>
      <w:r w:rsidR="00672356" w:rsidRPr="00672356">
        <w:rPr>
          <w:rFonts w:cstheme="minorHAnsi"/>
          <w:i/>
          <w:iCs/>
          <w:sz w:val="22"/>
          <w:szCs w:val="22"/>
          <w:lang w:val="en-US"/>
        </w:rPr>
        <w:t>much</w:t>
      </w:r>
      <w:r w:rsidR="00672356">
        <w:rPr>
          <w:rFonts w:cstheme="minorHAnsi"/>
          <w:sz w:val="22"/>
          <w:szCs w:val="22"/>
          <w:lang w:val="en-US"/>
        </w:rPr>
        <w:t xml:space="preserve"> more highly resolved diffraction pattern. </w:t>
      </w:r>
      <w:r w:rsidR="0072480E">
        <w:rPr>
          <w:rFonts w:cstheme="minorHAnsi"/>
          <w:sz w:val="22"/>
          <w:szCs w:val="22"/>
          <w:lang w:val="en-US"/>
        </w:rPr>
        <w:t xml:space="preserve">(Note: the "x 8-extended" </w:t>
      </w:r>
      <w:proofErr w:type="spellStart"/>
      <w:r w:rsidR="0072480E">
        <w:rPr>
          <w:rFonts w:cstheme="minorHAnsi"/>
          <w:sz w:val="22"/>
          <w:szCs w:val="22"/>
          <w:lang w:val="en-US"/>
        </w:rPr>
        <w:t>fibre</w:t>
      </w:r>
      <w:proofErr w:type="spellEnd"/>
      <w:r w:rsidR="0072480E">
        <w:rPr>
          <w:rFonts w:cstheme="minorHAnsi"/>
          <w:sz w:val="22"/>
          <w:szCs w:val="22"/>
          <w:lang w:val="en-US"/>
        </w:rPr>
        <w:t xml:space="preserve"> was tilted </w:t>
      </w:r>
      <w:r w:rsidR="00794706">
        <w:rPr>
          <w:rFonts w:cstheme="minorHAnsi"/>
          <w:sz w:val="22"/>
          <w:szCs w:val="22"/>
          <w:lang w:val="en-US"/>
        </w:rPr>
        <w:t>by ca.</w:t>
      </w:r>
      <w:r w:rsidR="0072480E">
        <w:rPr>
          <w:rFonts w:cstheme="minorHAnsi"/>
          <w:sz w:val="22"/>
          <w:szCs w:val="22"/>
          <w:lang w:val="en-US"/>
        </w:rPr>
        <w:t xml:space="preserve"> 10° towards the X-ray beam in order to detect </w:t>
      </w:r>
      <w:r w:rsidR="00DD5D83">
        <w:rPr>
          <w:rFonts w:cstheme="minorHAnsi"/>
          <w:sz w:val="22"/>
          <w:szCs w:val="22"/>
          <w:lang w:val="en-US"/>
        </w:rPr>
        <w:t>the</w:t>
      </w:r>
      <w:r w:rsidR="0072480E">
        <w:rPr>
          <w:rFonts w:cstheme="minorHAnsi"/>
          <w:sz w:val="22"/>
          <w:szCs w:val="22"/>
          <w:lang w:val="en-US"/>
        </w:rPr>
        <w:t xml:space="preserve"> meridional [0 0 </w:t>
      </w:r>
      <w:r w:rsidR="0072480E" w:rsidRPr="00DD5D83">
        <w:rPr>
          <w:rFonts w:ascii="Gigi" w:hAnsi="Gigi" w:cs="Apple Chancery"/>
          <w:sz w:val="22"/>
          <w:szCs w:val="22"/>
          <w:lang w:val="en-US"/>
        </w:rPr>
        <w:t>l</w:t>
      </w:r>
      <w:r w:rsidR="0072480E">
        <w:rPr>
          <w:rFonts w:cstheme="minorHAnsi"/>
          <w:sz w:val="22"/>
          <w:szCs w:val="22"/>
          <w:lang w:val="en-US"/>
        </w:rPr>
        <w:t xml:space="preserve">] reflections). </w:t>
      </w:r>
      <w:r w:rsidR="00672356">
        <w:rPr>
          <w:rFonts w:cstheme="minorHAnsi"/>
          <w:sz w:val="22"/>
          <w:szCs w:val="22"/>
          <w:lang w:val="en-US"/>
        </w:rPr>
        <w:t xml:space="preserve">The only X-ray </w:t>
      </w:r>
      <w:proofErr w:type="spellStart"/>
      <w:r w:rsidR="00672356">
        <w:rPr>
          <w:rFonts w:cstheme="minorHAnsi"/>
          <w:sz w:val="22"/>
          <w:szCs w:val="22"/>
          <w:lang w:val="en-US"/>
        </w:rPr>
        <w:t>fibre</w:t>
      </w:r>
      <w:proofErr w:type="spellEnd"/>
      <w:r w:rsidR="00672356">
        <w:rPr>
          <w:rFonts w:cstheme="minorHAnsi"/>
          <w:sz w:val="22"/>
          <w:szCs w:val="22"/>
          <w:lang w:val="en-US"/>
        </w:rPr>
        <w:t xml:space="preserve">-pattern previously reported for polymer </w:t>
      </w:r>
      <w:r w:rsidR="00672356" w:rsidRPr="00672356">
        <w:rPr>
          <w:rFonts w:cstheme="minorHAnsi"/>
          <w:b/>
          <w:bCs/>
          <w:sz w:val="22"/>
          <w:szCs w:val="22"/>
          <w:lang w:val="en-US"/>
        </w:rPr>
        <w:t>3</w:t>
      </w:r>
      <w:r w:rsidR="00595EEA">
        <w:rPr>
          <w:rFonts w:cstheme="minorHAnsi"/>
          <w:b/>
          <w:bCs/>
          <w:sz w:val="22"/>
          <w:szCs w:val="22"/>
          <w:lang w:val="en-US"/>
        </w:rPr>
        <w:t xml:space="preserve">, </w:t>
      </w:r>
      <w:r w:rsidR="00794706" w:rsidRPr="00794706">
        <w:rPr>
          <w:rFonts w:cstheme="minorHAnsi"/>
          <w:sz w:val="22"/>
          <w:szCs w:val="22"/>
          <w:lang w:val="en-US"/>
        </w:rPr>
        <w:t>at a draw ratio of x 6</w:t>
      </w:r>
      <w:r w:rsidR="00595EEA">
        <w:rPr>
          <w:rFonts w:cstheme="minorHAnsi"/>
          <w:sz w:val="22"/>
          <w:szCs w:val="22"/>
          <w:lang w:val="en-US"/>
        </w:rPr>
        <w:t xml:space="preserve"> [12],</w:t>
      </w:r>
      <w:r w:rsidR="00672356">
        <w:rPr>
          <w:rFonts w:cstheme="minorHAnsi"/>
          <w:sz w:val="22"/>
          <w:szCs w:val="22"/>
          <w:lang w:val="en-US"/>
        </w:rPr>
        <w:t xml:space="preserve"> corresponds </w:t>
      </w:r>
      <w:r w:rsidR="0072480E">
        <w:rPr>
          <w:rFonts w:cstheme="minorHAnsi"/>
          <w:sz w:val="22"/>
          <w:szCs w:val="22"/>
          <w:lang w:val="en-US"/>
        </w:rPr>
        <w:t>quite</w:t>
      </w:r>
      <w:r w:rsidR="00672356">
        <w:rPr>
          <w:rFonts w:cstheme="minorHAnsi"/>
          <w:sz w:val="22"/>
          <w:szCs w:val="22"/>
          <w:lang w:val="en-US"/>
        </w:rPr>
        <w:t xml:space="preserve"> closely to </w:t>
      </w:r>
      <w:r w:rsidR="00A95F96">
        <w:rPr>
          <w:rFonts w:cstheme="minorHAnsi"/>
          <w:sz w:val="22"/>
          <w:szCs w:val="22"/>
          <w:lang w:val="en-US"/>
        </w:rPr>
        <w:t xml:space="preserve">that </w:t>
      </w:r>
      <w:r w:rsidR="00A95F96">
        <w:rPr>
          <w:rFonts w:cstheme="minorHAnsi"/>
          <w:sz w:val="22"/>
          <w:szCs w:val="22"/>
          <w:lang w:val="en-US"/>
        </w:rPr>
        <w:lastRenderedPageBreak/>
        <w:t xml:space="preserve">shown in </w:t>
      </w:r>
      <w:r w:rsidR="00672356">
        <w:rPr>
          <w:rFonts w:cstheme="minorHAnsi"/>
          <w:sz w:val="22"/>
          <w:szCs w:val="22"/>
          <w:lang w:val="en-US"/>
        </w:rPr>
        <w:t xml:space="preserve">Figure </w:t>
      </w:r>
      <w:r w:rsidR="0027798F">
        <w:rPr>
          <w:rFonts w:cstheme="minorHAnsi"/>
          <w:sz w:val="22"/>
          <w:szCs w:val="22"/>
          <w:lang w:val="en-US"/>
        </w:rPr>
        <w:t>2</w:t>
      </w:r>
      <w:r w:rsidR="00672356">
        <w:rPr>
          <w:rFonts w:cstheme="minorHAnsi"/>
          <w:sz w:val="22"/>
          <w:szCs w:val="22"/>
          <w:lang w:val="en-US"/>
        </w:rPr>
        <w:t>(</w:t>
      </w:r>
      <w:proofErr w:type="spellStart"/>
      <w:r w:rsidR="00672356">
        <w:rPr>
          <w:rFonts w:cstheme="minorHAnsi"/>
          <w:sz w:val="22"/>
          <w:szCs w:val="22"/>
          <w:lang w:val="en-US"/>
        </w:rPr>
        <w:t>i</w:t>
      </w:r>
      <w:proofErr w:type="spellEnd"/>
      <w:r w:rsidR="00672356">
        <w:rPr>
          <w:rFonts w:cstheme="minorHAnsi"/>
          <w:sz w:val="22"/>
          <w:szCs w:val="22"/>
          <w:lang w:val="en-US"/>
        </w:rPr>
        <w:t xml:space="preserve">), and a direct comparison of the two images is given in the </w:t>
      </w:r>
      <w:r w:rsidR="00BE7FEF">
        <w:rPr>
          <w:rFonts w:cstheme="minorHAnsi"/>
          <w:sz w:val="22"/>
          <w:szCs w:val="22"/>
          <w:lang w:val="en-US"/>
        </w:rPr>
        <w:t>Supplementary Data</w:t>
      </w:r>
      <w:r w:rsidR="00672356">
        <w:rPr>
          <w:rFonts w:cstheme="minorHAnsi"/>
          <w:sz w:val="22"/>
          <w:szCs w:val="22"/>
          <w:lang w:val="en-US"/>
        </w:rPr>
        <w:t>.</w:t>
      </w:r>
      <w:r w:rsidR="00794706">
        <w:rPr>
          <w:rFonts w:cstheme="minorHAnsi"/>
          <w:sz w:val="22"/>
          <w:szCs w:val="22"/>
          <w:lang w:val="en-US"/>
        </w:rPr>
        <w:t xml:space="preserve"> It is </w:t>
      </w:r>
      <w:r w:rsidR="004E3605">
        <w:rPr>
          <w:rFonts w:cstheme="minorHAnsi"/>
          <w:sz w:val="22"/>
          <w:szCs w:val="22"/>
          <w:lang w:val="en-US"/>
        </w:rPr>
        <w:t>clear</w:t>
      </w:r>
      <w:r w:rsidR="00794706">
        <w:rPr>
          <w:rFonts w:cstheme="minorHAnsi"/>
          <w:sz w:val="22"/>
          <w:szCs w:val="22"/>
          <w:lang w:val="en-US"/>
        </w:rPr>
        <w:t xml:space="preserve"> that a marked transition to high levels of crystallinity and crystal orientation occu</w:t>
      </w:r>
      <w:r w:rsidR="00595EEA">
        <w:rPr>
          <w:rFonts w:cstheme="minorHAnsi"/>
          <w:sz w:val="22"/>
          <w:szCs w:val="22"/>
          <w:lang w:val="en-US"/>
        </w:rPr>
        <w:t>rs</w:t>
      </w:r>
      <w:r w:rsidR="00794706">
        <w:rPr>
          <w:rFonts w:cstheme="minorHAnsi"/>
          <w:sz w:val="22"/>
          <w:szCs w:val="22"/>
          <w:lang w:val="en-US"/>
        </w:rPr>
        <w:t xml:space="preserve">  </w:t>
      </w:r>
      <w:r w:rsidR="004E3605">
        <w:rPr>
          <w:rFonts w:cstheme="minorHAnsi"/>
          <w:sz w:val="22"/>
          <w:szCs w:val="22"/>
          <w:lang w:val="en-US"/>
        </w:rPr>
        <w:t xml:space="preserve">between draw-ratios </w:t>
      </w:r>
      <w:r w:rsidR="00794706">
        <w:rPr>
          <w:rFonts w:cstheme="minorHAnsi"/>
          <w:sz w:val="22"/>
          <w:szCs w:val="22"/>
          <w:lang w:val="en-US"/>
        </w:rPr>
        <w:t xml:space="preserve">x 6 </w:t>
      </w:r>
      <w:r w:rsidR="004E3605">
        <w:rPr>
          <w:rFonts w:cstheme="minorHAnsi"/>
          <w:sz w:val="22"/>
          <w:szCs w:val="22"/>
          <w:lang w:val="en-US"/>
        </w:rPr>
        <w:t>and</w:t>
      </w:r>
      <w:r w:rsidR="00794706">
        <w:rPr>
          <w:rFonts w:cstheme="minorHAnsi"/>
          <w:sz w:val="22"/>
          <w:szCs w:val="22"/>
          <w:lang w:val="en-US"/>
        </w:rPr>
        <w:t xml:space="preserve"> x 8.   </w:t>
      </w:r>
      <w:r w:rsidR="00672356">
        <w:rPr>
          <w:rFonts w:cstheme="minorHAnsi"/>
          <w:sz w:val="22"/>
          <w:szCs w:val="22"/>
          <w:lang w:val="en-US"/>
        </w:rPr>
        <w:t xml:space="preserve">  </w:t>
      </w:r>
    </w:p>
    <w:p w14:paraId="67EFFDC3" w14:textId="7CE71EBE" w:rsidR="00392821" w:rsidRPr="00392821" w:rsidRDefault="00392821" w:rsidP="00CB56DE">
      <w:pPr>
        <w:spacing w:line="360" w:lineRule="auto"/>
        <w:jc w:val="both"/>
        <w:rPr>
          <w:rFonts w:cstheme="minorHAnsi"/>
          <w:sz w:val="12"/>
          <w:szCs w:val="12"/>
          <w:lang w:val="en-US"/>
        </w:rPr>
      </w:pPr>
    </w:p>
    <w:p w14:paraId="4993575C" w14:textId="5B4274A2" w:rsidR="00392821" w:rsidRDefault="00392821" w:rsidP="00392821">
      <w:pPr>
        <w:spacing w:line="360" w:lineRule="auto"/>
        <w:jc w:val="center"/>
        <w:rPr>
          <w:rFonts w:cstheme="minorHAnsi"/>
          <w:sz w:val="22"/>
          <w:szCs w:val="22"/>
          <w:lang w:val="en-US"/>
        </w:rPr>
      </w:pPr>
      <w:r>
        <w:rPr>
          <w:rFonts w:cstheme="minorHAnsi"/>
          <w:noProof/>
          <w:sz w:val="22"/>
          <w:szCs w:val="22"/>
          <w:lang w:val="en-US"/>
        </w:rPr>
        <w:drawing>
          <wp:inline distT="0" distB="0" distL="0" distR="0" wp14:anchorId="1F81563A" wp14:editId="5F022A81">
            <wp:extent cx="5731510" cy="316547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6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5CCA5C" w14:textId="77777777" w:rsidR="00B177B6" w:rsidRPr="005537B3" w:rsidRDefault="00672356" w:rsidP="005537B3">
      <w:pPr>
        <w:jc w:val="both"/>
        <w:rPr>
          <w:rFonts w:cstheme="minorHAnsi"/>
          <w:sz w:val="10"/>
          <w:szCs w:val="10"/>
          <w:lang w:val="en-US"/>
        </w:rPr>
      </w:pPr>
      <w:r w:rsidRPr="005537B3">
        <w:rPr>
          <w:rFonts w:cstheme="minorHAnsi"/>
          <w:sz w:val="10"/>
          <w:szCs w:val="10"/>
          <w:lang w:val="en-US"/>
        </w:rPr>
        <w:t xml:space="preserve">  </w:t>
      </w:r>
      <w:r w:rsidR="00B177B6" w:rsidRPr="005537B3">
        <w:rPr>
          <w:rFonts w:cstheme="minorHAnsi"/>
          <w:sz w:val="10"/>
          <w:szCs w:val="10"/>
          <w:lang w:val="en-US"/>
        </w:rPr>
        <w:t xml:space="preserve">    </w:t>
      </w:r>
    </w:p>
    <w:p w14:paraId="3C9C19DF" w14:textId="0EFE6FF3" w:rsidR="008C2D2F" w:rsidRPr="00A20697" w:rsidRDefault="008C2D2F" w:rsidP="00AD7474">
      <w:pPr>
        <w:spacing w:line="320" w:lineRule="exact"/>
        <w:jc w:val="both"/>
        <w:rPr>
          <w:rFonts w:cstheme="minorHAnsi"/>
          <w:sz w:val="20"/>
          <w:szCs w:val="20"/>
          <w:lang w:val="en-US"/>
        </w:rPr>
      </w:pPr>
      <w:r w:rsidRPr="006721B3">
        <w:rPr>
          <w:rFonts w:cstheme="minorHAnsi"/>
          <w:b/>
          <w:bCs/>
          <w:sz w:val="20"/>
          <w:szCs w:val="20"/>
          <w:lang w:val="en-US"/>
        </w:rPr>
        <w:t xml:space="preserve">Figure </w:t>
      </w:r>
      <w:r w:rsidR="0027798F">
        <w:rPr>
          <w:rFonts w:cstheme="minorHAnsi"/>
          <w:b/>
          <w:bCs/>
          <w:sz w:val="20"/>
          <w:szCs w:val="20"/>
          <w:lang w:val="en-US"/>
        </w:rPr>
        <w:t>2</w:t>
      </w:r>
      <w:r w:rsidRPr="006721B3">
        <w:rPr>
          <w:rFonts w:cstheme="minorHAnsi"/>
          <w:b/>
          <w:bCs/>
          <w:sz w:val="20"/>
          <w:szCs w:val="20"/>
          <w:lang w:val="en-US"/>
        </w:rPr>
        <w:t xml:space="preserve">. </w:t>
      </w:r>
      <w:r w:rsidRPr="006721B3">
        <w:rPr>
          <w:rFonts w:cstheme="minorHAnsi"/>
          <w:sz w:val="20"/>
          <w:szCs w:val="20"/>
          <w:lang w:val="en-US"/>
        </w:rPr>
        <w:t xml:space="preserve">X-ray </w:t>
      </w:r>
      <w:proofErr w:type="spellStart"/>
      <w:r w:rsidRPr="006721B3">
        <w:rPr>
          <w:rFonts w:cstheme="minorHAnsi"/>
          <w:sz w:val="20"/>
          <w:szCs w:val="20"/>
          <w:lang w:val="en-US"/>
        </w:rPr>
        <w:t>fibre</w:t>
      </w:r>
      <w:proofErr w:type="spellEnd"/>
      <w:r w:rsidRPr="006721B3">
        <w:rPr>
          <w:rFonts w:cstheme="minorHAnsi"/>
          <w:sz w:val="20"/>
          <w:szCs w:val="20"/>
          <w:lang w:val="en-US"/>
        </w:rPr>
        <w:t xml:space="preserve"> patterns for polymer </w:t>
      </w:r>
      <w:r w:rsidRPr="006721B3">
        <w:rPr>
          <w:rFonts w:cstheme="minorHAnsi"/>
          <w:b/>
          <w:bCs/>
          <w:sz w:val="20"/>
          <w:szCs w:val="20"/>
          <w:lang w:val="en-US"/>
        </w:rPr>
        <w:t>3n</w:t>
      </w:r>
      <w:r w:rsidRPr="006721B3">
        <w:rPr>
          <w:rFonts w:cstheme="minorHAnsi"/>
          <w:sz w:val="20"/>
          <w:szCs w:val="20"/>
          <w:lang w:val="en-US"/>
        </w:rPr>
        <w:t>: (</w:t>
      </w:r>
      <w:proofErr w:type="spellStart"/>
      <w:r w:rsidRPr="006721B3">
        <w:rPr>
          <w:rFonts w:cstheme="minorHAnsi"/>
          <w:sz w:val="20"/>
          <w:szCs w:val="20"/>
          <w:lang w:val="en-US"/>
        </w:rPr>
        <w:t>i</w:t>
      </w:r>
      <w:proofErr w:type="spellEnd"/>
      <w:r w:rsidRPr="006721B3">
        <w:rPr>
          <w:rFonts w:cstheme="minorHAnsi"/>
          <w:sz w:val="20"/>
          <w:szCs w:val="20"/>
          <w:lang w:val="en-US"/>
        </w:rPr>
        <w:t xml:space="preserve">) x 3 draw ratio; (ii) x 8 draw ratio. After drawing, both samples were annealed at constant length for 18 h at 240 °C. </w:t>
      </w:r>
      <w:r w:rsidR="00DD5D83" w:rsidRPr="006721B3">
        <w:rPr>
          <w:rFonts w:cstheme="minorHAnsi"/>
          <w:sz w:val="20"/>
          <w:szCs w:val="20"/>
          <w:lang w:val="en-US"/>
        </w:rPr>
        <w:t>Slight c</w:t>
      </w:r>
      <w:r w:rsidRPr="006721B3">
        <w:rPr>
          <w:rFonts w:cstheme="minorHAnsi"/>
          <w:sz w:val="20"/>
          <w:szCs w:val="20"/>
          <w:lang w:val="en-US"/>
        </w:rPr>
        <w:t xml:space="preserve">ontrast enhancement has been applied </w:t>
      </w:r>
      <w:r w:rsidR="00A66C1E" w:rsidRPr="006721B3">
        <w:rPr>
          <w:rFonts w:cstheme="minorHAnsi"/>
          <w:sz w:val="20"/>
          <w:szCs w:val="20"/>
          <w:lang w:val="en-US"/>
        </w:rPr>
        <w:t xml:space="preserve">to these patterns, </w:t>
      </w:r>
      <w:r w:rsidRPr="006721B3">
        <w:rPr>
          <w:rFonts w:cstheme="minorHAnsi"/>
          <w:sz w:val="20"/>
          <w:szCs w:val="20"/>
          <w:lang w:val="en-US"/>
        </w:rPr>
        <w:t xml:space="preserve">to bring out </w:t>
      </w:r>
      <w:r w:rsidR="00DD5D83" w:rsidRPr="006721B3">
        <w:rPr>
          <w:rFonts w:cstheme="minorHAnsi"/>
          <w:sz w:val="20"/>
          <w:szCs w:val="20"/>
          <w:lang w:val="en-US"/>
        </w:rPr>
        <w:t>the</w:t>
      </w:r>
      <w:r w:rsidRPr="006721B3">
        <w:rPr>
          <w:rFonts w:cstheme="minorHAnsi"/>
          <w:sz w:val="20"/>
          <w:szCs w:val="20"/>
          <w:lang w:val="en-US"/>
        </w:rPr>
        <w:t xml:space="preserve"> detail, but </w:t>
      </w:r>
      <w:r w:rsidR="00237938" w:rsidRPr="006721B3">
        <w:rPr>
          <w:rFonts w:cstheme="minorHAnsi"/>
          <w:sz w:val="20"/>
          <w:szCs w:val="20"/>
          <w:lang w:val="en-US"/>
        </w:rPr>
        <w:t xml:space="preserve">the </w:t>
      </w:r>
      <w:r w:rsidRPr="006721B3">
        <w:rPr>
          <w:rFonts w:cstheme="minorHAnsi"/>
          <w:sz w:val="20"/>
          <w:szCs w:val="20"/>
          <w:lang w:val="en-US"/>
        </w:rPr>
        <w:t xml:space="preserve">original images </w:t>
      </w:r>
      <w:r w:rsidR="00DD5D83" w:rsidRPr="006721B3">
        <w:rPr>
          <w:rFonts w:cstheme="minorHAnsi"/>
          <w:sz w:val="20"/>
          <w:szCs w:val="20"/>
          <w:lang w:val="en-US"/>
        </w:rPr>
        <w:t>may be found</w:t>
      </w:r>
      <w:r w:rsidRPr="006721B3">
        <w:rPr>
          <w:rFonts w:cstheme="minorHAnsi"/>
          <w:sz w:val="20"/>
          <w:szCs w:val="20"/>
          <w:lang w:val="en-US"/>
        </w:rPr>
        <w:t xml:space="preserve"> in the </w:t>
      </w:r>
      <w:r w:rsidR="00BE7FEF" w:rsidRPr="006721B3">
        <w:rPr>
          <w:rFonts w:cstheme="minorHAnsi"/>
          <w:sz w:val="20"/>
          <w:szCs w:val="20"/>
          <w:lang w:val="en-US"/>
        </w:rPr>
        <w:t>Supplementary Data</w:t>
      </w:r>
      <w:r w:rsidRPr="006721B3">
        <w:rPr>
          <w:rFonts w:cstheme="minorHAnsi"/>
          <w:sz w:val="20"/>
          <w:szCs w:val="20"/>
          <w:lang w:val="en-US"/>
        </w:rPr>
        <w:t>.</w:t>
      </w:r>
      <w:r w:rsidR="00DD5D83" w:rsidRPr="00BE7FEF">
        <w:rPr>
          <w:rFonts w:cstheme="minorHAnsi"/>
          <w:sz w:val="20"/>
          <w:szCs w:val="20"/>
          <w:lang w:val="en-US"/>
        </w:rPr>
        <w:t xml:space="preserve"> </w:t>
      </w:r>
    </w:p>
    <w:p w14:paraId="4B995D72" w14:textId="77777777" w:rsidR="000B00B1" w:rsidRPr="009F3E74" w:rsidRDefault="000B00B1" w:rsidP="005537B3">
      <w:pPr>
        <w:spacing w:line="480" w:lineRule="auto"/>
        <w:jc w:val="both"/>
        <w:rPr>
          <w:rFonts w:cstheme="minorHAnsi"/>
          <w:sz w:val="22"/>
          <w:szCs w:val="22"/>
        </w:rPr>
      </w:pPr>
    </w:p>
    <w:p w14:paraId="55A2CBA9" w14:textId="1B39E04B" w:rsidR="008C2D2F" w:rsidRDefault="008C2D2F" w:rsidP="008C2D2F">
      <w:pPr>
        <w:spacing w:line="360" w:lineRule="auto"/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A key feature of pattern </w:t>
      </w:r>
      <w:r w:rsidR="005B3203">
        <w:rPr>
          <w:rFonts w:cstheme="minorHAnsi"/>
          <w:sz w:val="22"/>
          <w:szCs w:val="22"/>
        </w:rPr>
        <w:t>2</w:t>
      </w:r>
      <w:r>
        <w:rPr>
          <w:rFonts w:cstheme="minorHAnsi"/>
          <w:sz w:val="22"/>
          <w:szCs w:val="22"/>
        </w:rPr>
        <w:t xml:space="preserve">(ii) is the very </w:t>
      </w:r>
      <w:r w:rsidR="008A185B">
        <w:rPr>
          <w:rFonts w:cstheme="minorHAnsi"/>
          <w:sz w:val="22"/>
          <w:szCs w:val="22"/>
        </w:rPr>
        <w:t>obvious</w:t>
      </w:r>
      <w:r>
        <w:rPr>
          <w:rFonts w:cstheme="minorHAnsi"/>
          <w:sz w:val="22"/>
          <w:szCs w:val="22"/>
        </w:rPr>
        <w:t xml:space="preserve"> presence of layer lines, with reflections appearing</w:t>
      </w:r>
      <w:r w:rsidR="00794706">
        <w:rPr>
          <w:rFonts w:cstheme="minorHAnsi"/>
          <w:sz w:val="22"/>
          <w:szCs w:val="22"/>
        </w:rPr>
        <w:t>,</w:t>
      </w:r>
      <w:r>
        <w:rPr>
          <w:rFonts w:cstheme="minorHAnsi"/>
          <w:sz w:val="22"/>
          <w:szCs w:val="22"/>
        </w:rPr>
        <w:t xml:space="preserve"> at first sight</w:t>
      </w:r>
      <w:r w:rsidR="00794706">
        <w:rPr>
          <w:rFonts w:cstheme="minorHAnsi"/>
          <w:sz w:val="22"/>
          <w:szCs w:val="22"/>
        </w:rPr>
        <w:t>,</w:t>
      </w:r>
      <w:r>
        <w:rPr>
          <w:rFonts w:cstheme="minorHAnsi"/>
          <w:sz w:val="22"/>
          <w:szCs w:val="22"/>
        </w:rPr>
        <w:t xml:space="preserve"> to lie on the zeroth, first, second and third layer lines. Closer inspection, however, shows reflections (highlighted </w:t>
      </w:r>
      <w:r w:rsidR="000A7146">
        <w:rPr>
          <w:rFonts w:cstheme="minorHAnsi"/>
          <w:sz w:val="22"/>
          <w:szCs w:val="22"/>
        </w:rPr>
        <w:t>by</w:t>
      </w:r>
      <w:r>
        <w:rPr>
          <w:rFonts w:cstheme="minorHAnsi"/>
          <w:sz w:val="22"/>
          <w:szCs w:val="22"/>
        </w:rPr>
        <w:t xml:space="preserve"> asterisks</w:t>
      </w:r>
      <w:r w:rsidR="00424B49">
        <w:rPr>
          <w:rFonts w:cstheme="minorHAnsi"/>
          <w:sz w:val="22"/>
          <w:szCs w:val="22"/>
        </w:rPr>
        <w:t xml:space="preserve"> above</w:t>
      </w:r>
      <w:r>
        <w:rPr>
          <w:rFonts w:cstheme="minorHAnsi"/>
          <w:sz w:val="22"/>
          <w:szCs w:val="22"/>
        </w:rPr>
        <w:t xml:space="preserve">) in the outer parts of the pattern that clearly lie </w:t>
      </w:r>
      <w:r w:rsidRPr="008C2D2F">
        <w:rPr>
          <w:rFonts w:cstheme="minorHAnsi"/>
          <w:i/>
          <w:iCs/>
          <w:sz w:val="22"/>
          <w:szCs w:val="22"/>
        </w:rPr>
        <w:t>between</w:t>
      </w:r>
      <w:r>
        <w:rPr>
          <w:rFonts w:cstheme="minorHAnsi"/>
          <w:sz w:val="22"/>
          <w:szCs w:val="22"/>
        </w:rPr>
        <w:t xml:space="preserve"> the apparent "first" and "second" layer lines. The inner reflections must therefore actually lie on the zeroth, second, fourth and sixth layer lines, with the </w:t>
      </w:r>
      <w:r w:rsidR="005E2199">
        <w:rPr>
          <w:rFonts w:cstheme="minorHAnsi"/>
          <w:sz w:val="22"/>
          <w:szCs w:val="22"/>
        </w:rPr>
        <w:t>"anomalous"</w:t>
      </w:r>
      <w:r>
        <w:rPr>
          <w:rFonts w:cstheme="minorHAnsi"/>
          <w:sz w:val="22"/>
          <w:szCs w:val="22"/>
        </w:rPr>
        <w:t xml:space="preserve"> reflections on the third layer line. This result has immediate implications for the question of whether the crystallographic repeat in the chain direction (the </w:t>
      </w:r>
      <w:r w:rsidRPr="008C2D2F">
        <w:rPr>
          <w:rFonts w:cstheme="minorHAnsi"/>
          <w:i/>
          <w:iCs/>
          <w:sz w:val="22"/>
          <w:szCs w:val="22"/>
        </w:rPr>
        <w:t>c</w:t>
      </w:r>
      <w:r>
        <w:rPr>
          <w:rFonts w:cstheme="minorHAnsi"/>
          <w:sz w:val="22"/>
          <w:szCs w:val="22"/>
        </w:rPr>
        <w:t xml:space="preserve">-axis of the unit cell) comprises three or six aromatic rings. As discussed below, </w:t>
      </w:r>
      <w:r w:rsidR="00A072B1">
        <w:rPr>
          <w:rFonts w:cstheme="minorHAnsi"/>
          <w:sz w:val="22"/>
          <w:szCs w:val="22"/>
        </w:rPr>
        <w:t xml:space="preserve">indexing of the observed reflections coupled with </w:t>
      </w:r>
      <w:r>
        <w:rPr>
          <w:rFonts w:cstheme="minorHAnsi"/>
          <w:sz w:val="22"/>
          <w:szCs w:val="22"/>
        </w:rPr>
        <w:t>diffraction-simulation from polymer models shows</w:t>
      </w:r>
      <w:r w:rsidR="008A185B">
        <w:rPr>
          <w:rFonts w:cstheme="minorHAnsi"/>
          <w:sz w:val="22"/>
          <w:szCs w:val="22"/>
        </w:rPr>
        <w:t xml:space="preserve"> very</w:t>
      </w:r>
      <w:r>
        <w:rPr>
          <w:rFonts w:cstheme="minorHAnsi"/>
          <w:sz w:val="22"/>
          <w:szCs w:val="22"/>
        </w:rPr>
        <w:t xml:space="preserve"> </w:t>
      </w:r>
      <w:r w:rsidR="008A185B">
        <w:rPr>
          <w:rFonts w:cstheme="minorHAnsi"/>
          <w:sz w:val="22"/>
          <w:szCs w:val="22"/>
        </w:rPr>
        <w:t>c</w:t>
      </w:r>
      <w:r>
        <w:rPr>
          <w:rFonts w:cstheme="minorHAnsi"/>
          <w:sz w:val="22"/>
          <w:szCs w:val="22"/>
        </w:rPr>
        <w:t xml:space="preserve">learly that </w:t>
      </w:r>
      <w:r w:rsidR="008A185B">
        <w:rPr>
          <w:rFonts w:cstheme="minorHAnsi"/>
          <w:sz w:val="22"/>
          <w:szCs w:val="22"/>
        </w:rPr>
        <w:t>the</w:t>
      </w:r>
      <w:r w:rsidR="00A072B1">
        <w:rPr>
          <w:rFonts w:cstheme="minorHAnsi"/>
          <w:sz w:val="22"/>
          <w:szCs w:val="22"/>
        </w:rPr>
        <w:t xml:space="preserve"> new fibre-data</w:t>
      </w:r>
      <w:r w:rsidR="008A185B">
        <w:rPr>
          <w:rFonts w:cstheme="minorHAnsi"/>
          <w:sz w:val="22"/>
          <w:szCs w:val="22"/>
        </w:rPr>
        <w:t xml:space="preserve"> can be</w:t>
      </w:r>
      <w:r w:rsidR="005E2199">
        <w:rPr>
          <w:rFonts w:cstheme="minorHAnsi"/>
          <w:sz w:val="22"/>
          <w:szCs w:val="22"/>
        </w:rPr>
        <w:t xml:space="preserve"> understood</w:t>
      </w:r>
      <w:r w:rsidR="008A185B">
        <w:rPr>
          <w:rFonts w:cstheme="minorHAnsi"/>
          <w:sz w:val="22"/>
          <w:szCs w:val="22"/>
        </w:rPr>
        <w:t xml:space="preserve"> </w:t>
      </w:r>
      <w:r w:rsidR="00A072B1">
        <w:rPr>
          <w:rFonts w:cstheme="minorHAnsi"/>
          <w:sz w:val="22"/>
          <w:szCs w:val="22"/>
        </w:rPr>
        <w:t xml:space="preserve">only </w:t>
      </w:r>
      <w:r w:rsidR="008A185B">
        <w:rPr>
          <w:rFonts w:cstheme="minorHAnsi"/>
          <w:sz w:val="22"/>
          <w:szCs w:val="22"/>
        </w:rPr>
        <w:t xml:space="preserve">in terms of </w:t>
      </w:r>
      <w:r>
        <w:rPr>
          <w:rFonts w:cstheme="minorHAnsi"/>
          <w:sz w:val="22"/>
          <w:szCs w:val="22"/>
        </w:rPr>
        <w:t xml:space="preserve">a six-ring repeat.     </w:t>
      </w:r>
    </w:p>
    <w:p w14:paraId="616BE5CA" w14:textId="77777777" w:rsidR="00A072B1" w:rsidRDefault="00A072B1" w:rsidP="00A072B1">
      <w:pPr>
        <w:jc w:val="both"/>
        <w:rPr>
          <w:rFonts w:cstheme="minorHAnsi"/>
          <w:sz w:val="22"/>
          <w:szCs w:val="22"/>
        </w:rPr>
      </w:pPr>
    </w:p>
    <w:p w14:paraId="035B5698" w14:textId="08A68543" w:rsidR="00A072B1" w:rsidRDefault="00A072B1" w:rsidP="008C2D2F">
      <w:pPr>
        <w:spacing w:line="360" w:lineRule="auto"/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Measurement of the </w:t>
      </w:r>
      <w:r w:rsidRPr="00A072B1">
        <w:rPr>
          <w:rFonts w:cstheme="minorHAnsi"/>
          <w:i/>
          <w:iCs/>
          <w:sz w:val="22"/>
          <w:szCs w:val="22"/>
        </w:rPr>
        <w:t>d</w:t>
      </w:r>
      <w:r>
        <w:rPr>
          <w:rFonts w:cstheme="minorHAnsi"/>
          <w:sz w:val="22"/>
          <w:szCs w:val="22"/>
        </w:rPr>
        <w:t>-spacings for all reflections observed in the fibre diagram</w:t>
      </w:r>
      <w:r w:rsidR="00AB39AE"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 xml:space="preserve">allowed the pattern to be indexed in terms of an orthorhombic unit cell with dimensions </w:t>
      </w:r>
      <w:r w:rsidRPr="00A072B1">
        <w:rPr>
          <w:rFonts w:cstheme="minorHAnsi"/>
          <w:i/>
          <w:iCs/>
          <w:sz w:val="22"/>
          <w:szCs w:val="22"/>
        </w:rPr>
        <w:t>a</w:t>
      </w:r>
      <w:r>
        <w:rPr>
          <w:rFonts w:cstheme="minorHAnsi"/>
          <w:sz w:val="22"/>
          <w:szCs w:val="22"/>
        </w:rPr>
        <w:t xml:space="preserve"> = 7.67, </w:t>
      </w:r>
      <w:r w:rsidRPr="00A072B1">
        <w:rPr>
          <w:rFonts w:cstheme="minorHAnsi"/>
          <w:i/>
          <w:iCs/>
          <w:sz w:val="22"/>
          <w:szCs w:val="22"/>
        </w:rPr>
        <w:t>b</w:t>
      </w:r>
      <w:r>
        <w:rPr>
          <w:rFonts w:cstheme="minorHAnsi"/>
          <w:sz w:val="22"/>
          <w:szCs w:val="22"/>
        </w:rPr>
        <w:t xml:space="preserve"> = 6.13, </w:t>
      </w:r>
      <w:r w:rsidRPr="00A072B1">
        <w:rPr>
          <w:rFonts w:cstheme="minorHAnsi"/>
          <w:i/>
          <w:iCs/>
          <w:sz w:val="22"/>
          <w:szCs w:val="22"/>
        </w:rPr>
        <w:t>c</w:t>
      </w:r>
      <w:r>
        <w:rPr>
          <w:rFonts w:cstheme="minorHAnsi"/>
          <w:sz w:val="22"/>
          <w:szCs w:val="22"/>
        </w:rPr>
        <w:t xml:space="preserve"> = 29.72 Å</w:t>
      </w:r>
      <w:r w:rsidR="00F86B3C">
        <w:rPr>
          <w:rFonts w:cstheme="minorHAnsi"/>
          <w:sz w:val="22"/>
          <w:szCs w:val="22"/>
        </w:rPr>
        <w:t xml:space="preserve">, and the indexed fibre diagram is shown in Figure </w:t>
      </w:r>
      <w:r w:rsidR="0027798F">
        <w:rPr>
          <w:rFonts w:cstheme="minorHAnsi"/>
          <w:sz w:val="22"/>
          <w:szCs w:val="22"/>
        </w:rPr>
        <w:t>2</w:t>
      </w:r>
      <w:r w:rsidR="00AB39AE">
        <w:rPr>
          <w:rFonts w:cstheme="minorHAnsi"/>
          <w:sz w:val="22"/>
          <w:szCs w:val="22"/>
        </w:rPr>
        <w:t>(i</w:t>
      </w:r>
      <w:r w:rsidR="005E2199">
        <w:rPr>
          <w:rFonts w:cstheme="minorHAnsi"/>
          <w:sz w:val="22"/>
          <w:szCs w:val="22"/>
        </w:rPr>
        <w:t>i</w:t>
      </w:r>
      <w:r w:rsidR="00AB39AE">
        <w:rPr>
          <w:rFonts w:cstheme="minorHAnsi"/>
          <w:sz w:val="22"/>
          <w:szCs w:val="22"/>
        </w:rPr>
        <w:t>)</w:t>
      </w:r>
      <w:r w:rsidR="00F86B3C">
        <w:rPr>
          <w:rFonts w:cstheme="minorHAnsi"/>
          <w:sz w:val="22"/>
          <w:szCs w:val="22"/>
        </w:rPr>
        <w:t>. Measured</w:t>
      </w:r>
      <w:r>
        <w:rPr>
          <w:rFonts w:cstheme="minorHAnsi"/>
          <w:sz w:val="22"/>
          <w:szCs w:val="22"/>
        </w:rPr>
        <w:t xml:space="preserve"> </w:t>
      </w:r>
      <w:r w:rsidRPr="00A072B1">
        <w:rPr>
          <w:rFonts w:cstheme="minorHAnsi"/>
          <w:i/>
          <w:iCs/>
          <w:sz w:val="22"/>
          <w:szCs w:val="22"/>
        </w:rPr>
        <w:t>d</w:t>
      </w:r>
      <w:r>
        <w:rPr>
          <w:rFonts w:cstheme="minorHAnsi"/>
          <w:sz w:val="22"/>
          <w:szCs w:val="22"/>
        </w:rPr>
        <w:t>-spacings (averaged, whe</w:t>
      </w:r>
      <w:r w:rsidR="006A7939">
        <w:rPr>
          <w:rFonts w:cstheme="minorHAnsi"/>
          <w:sz w:val="22"/>
          <w:szCs w:val="22"/>
        </w:rPr>
        <w:t xml:space="preserve">re this </w:t>
      </w:r>
      <w:r w:rsidR="0027798F">
        <w:rPr>
          <w:rFonts w:cstheme="minorHAnsi"/>
          <w:sz w:val="22"/>
          <w:szCs w:val="22"/>
        </w:rPr>
        <w:t>was</w:t>
      </w:r>
      <w:r w:rsidR="006A7939"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 xml:space="preserve"> possible, over the four quadrants of the pattern) </w:t>
      </w:r>
      <w:r w:rsidR="00F86B3C">
        <w:rPr>
          <w:rFonts w:cstheme="minorHAnsi"/>
          <w:sz w:val="22"/>
          <w:szCs w:val="22"/>
        </w:rPr>
        <w:t xml:space="preserve">and their associated indices </w:t>
      </w:r>
      <w:r>
        <w:rPr>
          <w:rFonts w:cstheme="minorHAnsi"/>
          <w:sz w:val="22"/>
          <w:szCs w:val="22"/>
        </w:rPr>
        <w:t xml:space="preserve">are given in </w:t>
      </w:r>
      <w:r w:rsidR="006A7AD7">
        <w:rPr>
          <w:rFonts w:cstheme="minorHAnsi"/>
          <w:sz w:val="22"/>
          <w:szCs w:val="22"/>
        </w:rPr>
        <w:t>Table 1</w:t>
      </w:r>
      <w:r w:rsidR="00F86B3C">
        <w:rPr>
          <w:rFonts w:cstheme="minorHAnsi"/>
          <w:sz w:val="22"/>
          <w:szCs w:val="22"/>
        </w:rPr>
        <w:t xml:space="preserve"> (Section 2.2)</w:t>
      </w:r>
      <w:r>
        <w:rPr>
          <w:rFonts w:cstheme="minorHAnsi"/>
          <w:sz w:val="22"/>
          <w:szCs w:val="22"/>
        </w:rPr>
        <w:t xml:space="preserve">. </w:t>
      </w:r>
    </w:p>
    <w:p w14:paraId="6215C162" w14:textId="4B98742A" w:rsidR="00F86B3C" w:rsidRDefault="00F376A4" w:rsidP="00F86B3C">
      <w:pPr>
        <w:spacing w:line="360" w:lineRule="auto"/>
        <w:jc w:val="center"/>
        <w:rPr>
          <w:rFonts w:cstheme="minorHAnsi"/>
          <w:sz w:val="22"/>
          <w:szCs w:val="22"/>
        </w:rPr>
      </w:pPr>
      <w:r>
        <w:rPr>
          <w:rFonts w:cstheme="minorHAnsi"/>
          <w:noProof/>
          <w:sz w:val="22"/>
          <w:szCs w:val="22"/>
        </w:rPr>
        <w:lastRenderedPageBreak/>
        <w:drawing>
          <wp:inline distT="0" distB="0" distL="0" distR="0" wp14:anchorId="32AD57C9" wp14:editId="26B398D5">
            <wp:extent cx="5731510" cy="325120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5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C036CF" w14:textId="77777777" w:rsidR="00F376A4" w:rsidRPr="00F376A4" w:rsidRDefault="00F376A4" w:rsidP="00F376A4">
      <w:pPr>
        <w:jc w:val="both"/>
        <w:rPr>
          <w:rFonts w:cstheme="minorHAnsi"/>
          <w:b/>
          <w:bCs/>
          <w:sz w:val="10"/>
          <w:szCs w:val="10"/>
          <w:lang w:val="en-US"/>
        </w:rPr>
      </w:pPr>
    </w:p>
    <w:p w14:paraId="77A8C755" w14:textId="49173A97" w:rsidR="00F86B3C" w:rsidRPr="009E163C" w:rsidRDefault="00F86B3C" w:rsidP="009E163C">
      <w:pPr>
        <w:spacing w:line="320" w:lineRule="exact"/>
        <w:jc w:val="both"/>
        <w:rPr>
          <w:rFonts w:cstheme="minorHAnsi"/>
          <w:sz w:val="20"/>
          <w:szCs w:val="20"/>
        </w:rPr>
      </w:pPr>
      <w:r>
        <w:rPr>
          <w:rFonts w:cstheme="minorHAnsi"/>
          <w:b/>
          <w:bCs/>
          <w:sz w:val="20"/>
          <w:szCs w:val="20"/>
          <w:lang w:val="en-US"/>
        </w:rPr>
        <w:t xml:space="preserve">Figure </w:t>
      </w:r>
      <w:r w:rsidR="0027798F">
        <w:rPr>
          <w:rFonts w:cstheme="minorHAnsi"/>
          <w:b/>
          <w:bCs/>
          <w:sz w:val="20"/>
          <w:szCs w:val="20"/>
          <w:lang w:val="en-US"/>
        </w:rPr>
        <w:t>3</w:t>
      </w:r>
      <w:r w:rsidRPr="00A20697">
        <w:rPr>
          <w:rFonts w:cstheme="minorHAnsi"/>
          <w:b/>
          <w:bCs/>
          <w:sz w:val="20"/>
          <w:szCs w:val="20"/>
          <w:lang w:val="en-US"/>
        </w:rPr>
        <w:t>.</w:t>
      </w:r>
      <w:r w:rsidR="00D400FD" w:rsidRPr="00D400FD">
        <w:rPr>
          <w:rFonts w:cstheme="minorHAnsi"/>
          <w:sz w:val="20"/>
          <w:szCs w:val="20"/>
          <w:lang w:val="en-US"/>
        </w:rPr>
        <w:t xml:space="preserve"> (</w:t>
      </w:r>
      <w:proofErr w:type="spellStart"/>
      <w:r w:rsidR="00D400FD" w:rsidRPr="00D400FD">
        <w:rPr>
          <w:rFonts w:cstheme="minorHAnsi"/>
          <w:sz w:val="20"/>
          <w:szCs w:val="20"/>
          <w:lang w:val="en-US"/>
        </w:rPr>
        <w:t>i</w:t>
      </w:r>
      <w:proofErr w:type="spellEnd"/>
      <w:r w:rsidR="00D400FD" w:rsidRPr="00D400FD">
        <w:rPr>
          <w:rFonts w:cstheme="minorHAnsi"/>
          <w:sz w:val="20"/>
          <w:szCs w:val="20"/>
          <w:lang w:val="en-US"/>
        </w:rPr>
        <w:t>)</w:t>
      </w:r>
      <w:r w:rsidR="005E2199">
        <w:rPr>
          <w:rFonts w:cstheme="minorHAnsi"/>
          <w:sz w:val="20"/>
          <w:szCs w:val="20"/>
          <w:lang w:val="en-US"/>
        </w:rPr>
        <w:t xml:space="preserve"> </w:t>
      </w:r>
      <w:r w:rsidR="005E2199">
        <w:rPr>
          <w:rFonts w:cstheme="minorHAnsi"/>
          <w:sz w:val="20"/>
          <w:szCs w:val="20"/>
        </w:rPr>
        <w:t xml:space="preserve">Superposition on the experimental fibre-diagram of a simulated diffraction pattern ("simple" </w:t>
      </w:r>
      <w:r w:rsidR="006721B3">
        <w:rPr>
          <w:rFonts w:cstheme="minorHAnsi"/>
          <w:sz w:val="20"/>
          <w:szCs w:val="20"/>
        </w:rPr>
        <w:t>mode</w:t>
      </w:r>
      <w:r w:rsidR="005E2199">
        <w:rPr>
          <w:rFonts w:cstheme="minorHAnsi"/>
          <w:sz w:val="20"/>
          <w:szCs w:val="20"/>
        </w:rPr>
        <w:t xml:space="preserve">) generated from </w:t>
      </w:r>
      <w:r w:rsidR="0027798F">
        <w:rPr>
          <w:rFonts w:cstheme="minorHAnsi"/>
          <w:sz w:val="20"/>
          <w:szCs w:val="20"/>
        </w:rPr>
        <w:t>a</w:t>
      </w:r>
      <w:r w:rsidR="005E2199">
        <w:rPr>
          <w:rFonts w:cstheme="minorHAnsi"/>
          <w:sz w:val="20"/>
          <w:szCs w:val="20"/>
        </w:rPr>
        <w:t xml:space="preserve"> modelled crystal structure for polymer </w:t>
      </w:r>
      <w:r w:rsidR="005E2199" w:rsidRPr="00BE7FEF">
        <w:rPr>
          <w:rFonts w:cstheme="minorHAnsi"/>
          <w:b/>
          <w:bCs/>
          <w:sz w:val="20"/>
          <w:szCs w:val="20"/>
        </w:rPr>
        <w:t>3</w:t>
      </w:r>
      <w:r w:rsidR="005E2199">
        <w:rPr>
          <w:rFonts w:cstheme="minorHAnsi"/>
          <w:sz w:val="20"/>
          <w:szCs w:val="20"/>
        </w:rPr>
        <w:t xml:space="preserve"> </w:t>
      </w:r>
      <w:r w:rsidR="0027798F">
        <w:rPr>
          <w:rFonts w:cstheme="minorHAnsi"/>
          <w:sz w:val="20"/>
          <w:szCs w:val="20"/>
        </w:rPr>
        <w:t xml:space="preserve">in </w:t>
      </w:r>
      <w:r w:rsidR="00D00B3B">
        <w:rPr>
          <w:rFonts w:cstheme="minorHAnsi"/>
          <w:sz w:val="20"/>
          <w:szCs w:val="20"/>
        </w:rPr>
        <w:t xml:space="preserve">space group </w:t>
      </w:r>
      <w:proofErr w:type="spellStart"/>
      <w:r w:rsidR="00D00B3B" w:rsidRPr="00774CC4">
        <w:rPr>
          <w:rFonts w:cstheme="minorHAnsi"/>
          <w:i/>
          <w:iCs/>
          <w:sz w:val="20"/>
          <w:szCs w:val="20"/>
        </w:rPr>
        <w:t>P</w:t>
      </w:r>
      <w:r w:rsidR="00D00B3B">
        <w:rPr>
          <w:rFonts w:cstheme="minorHAnsi"/>
          <w:sz w:val="20"/>
          <w:szCs w:val="20"/>
        </w:rPr>
        <w:t>cam</w:t>
      </w:r>
      <w:proofErr w:type="spellEnd"/>
      <w:r w:rsidR="00D00B3B">
        <w:rPr>
          <w:rFonts w:cstheme="minorHAnsi"/>
          <w:sz w:val="20"/>
          <w:szCs w:val="20"/>
        </w:rPr>
        <w:t>; this work)</w:t>
      </w:r>
      <w:r w:rsidR="005E2199">
        <w:rPr>
          <w:rFonts w:cstheme="minorHAnsi"/>
          <w:sz w:val="20"/>
          <w:szCs w:val="20"/>
        </w:rPr>
        <w:t xml:space="preserve">. (ii) Simulated fibre diffraction pattern ("realistic" </w:t>
      </w:r>
      <w:r w:rsidR="006721B3">
        <w:rPr>
          <w:rFonts w:cstheme="minorHAnsi"/>
          <w:sz w:val="20"/>
          <w:szCs w:val="20"/>
        </w:rPr>
        <w:t>mode</w:t>
      </w:r>
      <w:r w:rsidR="005E2199">
        <w:rPr>
          <w:rFonts w:cstheme="minorHAnsi"/>
          <w:sz w:val="20"/>
          <w:szCs w:val="20"/>
        </w:rPr>
        <w:t xml:space="preserve">) generated from the same model, </w:t>
      </w:r>
      <w:r w:rsidR="006721B3">
        <w:rPr>
          <w:rFonts w:cstheme="minorHAnsi"/>
          <w:sz w:val="20"/>
          <w:szCs w:val="20"/>
        </w:rPr>
        <w:t xml:space="preserve">now </w:t>
      </w:r>
      <w:r w:rsidR="005E2199">
        <w:rPr>
          <w:rFonts w:cstheme="minorHAnsi"/>
          <w:sz w:val="20"/>
          <w:szCs w:val="20"/>
        </w:rPr>
        <w:t xml:space="preserve">showing the </w:t>
      </w:r>
      <w:r w:rsidR="005E2199">
        <w:rPr>
          <w:rFonts w:cstheme="minorHAnsi"/>
          <w:sz w:val="22"/>
          <w:szCs w:val="22"/>
        </w:rPr>
        <w:t>[</w:t>
      </w:r>
      <w:r w:rsidR="005E2199">
        <w:rPr>
          <w:rFonts w:cstheme="minorHAnsi"/>
          <w:spacing w:val="40"/>
          <w:sz w:val="22"/>
          <w:szCs w:val="22"/>
        </w:rPr>
        <w:t>00</w:t>
      </w:r>
      <w:r w:rsidR="005E2199" w:rsidRPr="00F86B3C">
        <w:rPr>
          <w:rFonts w:ascii="Gigi" w:hAnsi="Gigi" w:cs="Apple Chancery"/>
          <w:sz w:val="22"/>
          <w:szCs w:val="22"/>
          <w:lang w:val="en-US"/>
        </w:rPr>
        <w:t>l</w:t>
      </w:r>
      <w:r w:rsidR="005E2199" w:rsidRPr="00F86B3C">
        <w:rPr>
          <w:rFonts w:cs="Calibri (Body)"/>
          <w:sz w:val="22"/>
          <w:szCs w:val="22"/>
          <w:lang w:val="en-US"/>
        </w:rPr>
        <w:t>]</w:t>
      </w:r>
      <w:r w:rsidR="005E2199">
        <w:rPr>
          <w:rFonts w:cs="Calibri (Body)"/>
          <w:sz w:val="22"/>
          <w:szCs w:val="22"/>
          <w:lang w:val="en-US"/>
        </w:rPr>
        <w:t xml:space="preserve"> </w:t>
      </w:r>
      <w:r w:rsidR="005E2199">
        <w:rPr>
          <w:rFonts w:cstheme="minorHAnsi"/>
          <w:sz w:val="20"/>
          <w:szCs w:val="20"/>
        </w:rPr>
        <w:t>reflections on the meridian</w:t>
      </w:r>
      <w:r w:rsidR="00D00B3B">
        <w:rPr>
          <w:rFonts w:cstheme="minorHAnsi"/>
          <w:sz w:val="20"/>
          <w:szCs w:val="20"/>
        </w:rPr>
        <w:t xml:space="preserve"> (</w:t>
      </w:r>
      <w:r w:rsidR="00D00B3B" w:rsidRPr="00F86B3C">
        <w:rPr>
          <w:rFonts w:ascii="Gigi" w:hAnsi="Gigi" w:cs="Apple Chancery"/>
          <w:sz w:val="22"/>
          <w:szCs w:val="22"/>
          <w:lang w:val="en-US"/>
        </w:rPr>
        <w:t>l</w:t>
      </w:r>
      <w:r w:rsidR="00D00B3B">
        <w:rPr>
          <w:rFonts w:cstheme="minorHAnsi"/>
          <w:sz w:val="20"/>
          <w:szCs w:val="20"/>
        </w:rPr>
        <w:t xml:space="preserve"> = 2, 4, 6 and 8)</w:t>
      </w:r>
      <w:r w:rsidR="005E2199">
        <w:rPr>
          <w:rFonts w:cstheme="minorHAnsi"/>
          <w:sz w:val="20"/>
          <w:szCs w:val="20"/>
        </w:rPr>
        <w:t>. In both simulations the fibre tilt angle was set at 9° towards the X-ray beam.</w:t>
      </w:r>
      <w:r w:rsidR="00D400FD">
        <w:rPr>
          <w:rFonts w:cstheme="minorHAnsi"/>
          <w:sz w:val="20"/>
          <w:szCs w:val="20"/>
        </w:rPr>
        <w:t xml:space="preserve">   </w:t>
      </w:r>
    </w:p>
    <w:p w14:paraId="20F3F5F3" w14:textId="77777777" w:rsidR="00F86B3C" w:rsidRDefault="00F86B3C" w:rsidP="00A47B9C">
      <w:pPr>
        <w:spacing w:line="480" w:lineRule="auto"/>
        <w:jc w:val="both"/>
        <w:rPr>
          <w:rFonts w:cstheme="minorHAnsi"/>
          <w:sz w:val="22"/>
          <w:szCs w:val="22"/>
        </w:rPr>
      </w:pPr>
    </w:p>
    <w:p w14:paraId="4A2F3EAC" w14:textId="77777777" w:rsidR="008C2D2F" w:rsidRPr="008C2D2F" w:rsidRDefault="008C2D2F" w:rsidP="008C2D2F">
      <w:pPr>
        <w:spacing w:line="360" w:lineRule="auto"/>
        <w:jc w:val="both"/>
        <w:rPr>
          <w:rFonts w:cstheme="minorHAnsi"/>
          <w:i/>
          <w:iCs/>
          <w:sz w:val="22"/>
          <w:szCs w:val="22"/>
        </w:rPr>
      </w:pPr>
      <w:r w:rsidRPr="008C2D2F">
        <w:rPr>
          <w:rFonts w:cstheme="minorHAnsi"/>
          <w:i/>
          <w:iCs/>
          <w:sz w:val="22"/>
          <w:szCs w:val="22"/>
        </w:rPr>
        <w:t>2.</w:t>
      </w:r>
      <w:r>
        <w:rPr>
          <w:rFonts w:cstheme="minorHAnsi"/>
          <w:i/>
          <w:iCs/>
          <w:sz w:val="22"/>
          <w:szCs w:val="22"/>
        </w:rPr>
        <w:t>2</w:t>
      </w:r>
      <w:r w:rsidRPr="008C2D2F">
        <w:rPr>
          <w:rFonts w:cstheme="minorHAnsi"/>
          <w:i/>
          <w:iCs/>
          <w:sz w:val="22"/>
          <w:szCs w:val="22"/>
        </w:rPr>
        <w:tab/>
      </w:r>
      <w:r>
        <w:rPr>
          <w:rFonts w:cstheme="minorHAnsi"/>
          <w:i/>
          <w:iCs/>
          <w:sz w:val="22"/>
          <w:szCs w:val="22"/>
        </w:rPr>
        <w:t>Diffractio</w:t>
      </w:r>
      <w:r w:rsidR="008A185B">
        <w:rPr>
          <w:rFonts w:cstheme="minorHAnsi"/>
          <w:i/>
          <w:iCs/>
          <w:sz w:val="22"/>
          <w:szCs w:val="22"/>
        </w:rPr>
        <w:t>n</w:t>
      </w:r>
      <w:r>
        <w:rPr>
          <w:rFonts w:cstheme="minorHAnsi"/>
          <w:i/>
          <w:iCs/>
          <w:sz w:val="22"/>
          <w:szCs w:val="22"/>
        </w:rPr>
        <w:t>-modelling</w:t>
      </w:r>
      <w:r w:rsidRPr="008C2D2F">
        <w:rPr>
          <w:rFonts w:cstheme="minorHAnsi"/>
          <w:i/>
          <w:iCs/>
          <w:sz w:val="22"/>
          <w:szCs w:val="22"/>
        </w:rPr>
        <w:t xml:space="preserve"> studies</w:t>
      </w:r>
    </w:p>
    <w:p w14:paraId="11842CB2" w14:textId="0E7560BE" w:rsidR="00B57302" w:rsidRDefault="00F86B3C" w:rsidP="008C2D2F">
      <w:pPr>
        <w:spacing w:line="360" w:lineRule="auto"/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From the dimensions of the unit cell</w:t>
      </w:r>
      <w:r w:rsidR="00061457">
        <w:rPr>
          <w:rFonts w:cstheme="minorHAnsi"/>
          <w:sz w:val="22"/>
          <w:szCs w:val="22"/>
        </w:rPr>
        <w:t>,</w:t>
      </w:r>
      <w:r>
        <w:rPr>
          <w:rFonts w:cstheme="minorHAnsi"/>
          <w:sz w:val="22"/>
          <w:szCs w:val="22"/>
        </w:rPr>
        <w:t xml:space="preserve"> it is evident that the crystallographic repeat in the </w:t>
      </w:r>
      <w:r w:rsidRPr="00F86B3C">
        <w:rPr>
          <w:rFonts w:cstheme="minorHAnsi"/>
          <w:i/>
          <w:iCs/>
          <w:sz w:val="22"/>
          <w:szCs w:val="22"/>
        </w:rPr>
        <w:t>c</w:t>
      </w:r>
      <w:r>
        <w:rPr>
          <w:rFonts w:cstheme="minorHAnsi"/>
          <w:sz w:val="22"/>
          <w:szCs w:val="22"/>
        </w:rPr>
        <w:t xml:space="preserve">-direction (i.e. along the polymer chain) must comprise six aromatic rings, rather than the three rings proposed in earlier studies of polymer </w:t>
      </w:r>
      <w:r w:rsidRPr="00F86B3C">
        <w:rPr>
          <w:rFonts w:cstheme="minorHAnsi"/>
          <w:b/>
          <w:bCs/>
          <w:sz w:val="22"/>
          <w:szCs w:val="22"/>
        </w:rPr>
        <w:t>3</w:t>
      </w:r>
      <w:r w:rsidR="00595EEA">
        <w:rPr>
          <w:rFonts w:cstheme="minorHAnsi"/>
          <w:sz w:val="22"/>
          <w:szCs w:val="22"/>
        </w:rPr>
        <w:t xml:space="preserve"> [12].</w:t>
      </w:r>
      <w:r>
        <w:rPr>
          <w:rFonts w:cstheme="minorHAnsi"/>
          <w:sz w:val="22"/>
          <w:szCs w:val="22"/>
        </w:rPr>
        <w:t xml:space="preserve"> The </w:t>
      </w:r>
      <w:r w:rsidRPr="00F86B3C">
        <w:rPr>
          <w:rFonts w:cstheme="minorHAnsi"/>
          <w:i/>
          <w:iCs/>
          <w:sz w:val="22"/>
          <w:szCs w:val="22"/>
        </w:rPr>
        <w:t>a</w:t>
      </w:r>
      <w:r>
        <w:rPr>
          <w:rFonts w:cstheme="minorHAnsi"/>
          <w:sz w:val="22"/>
          <w:szCs w:val="22"/>
        </w:rPr>
        <w:t xml:space="preserve"> and </w:t>
      </w:r>
      <w:r w:rsidRPr="00F86B3C">
        <w:rPr>
          <w:rFonts w:cstheme="minorHAnsi"/>
          <w:i/>
          <w:iCs/>
          <w:sz w:val="22"/>
          <w:szCs w:val="22"/>
        </w:rPr>
        <w:t>b</w:t>
      </w:r>
      <w:r>
        <w:rPr>
          <w:rFonts w:cstheme="minorHAnsi"/>
          <w:sz w:val="22"/>
          <w:szCs w:val="22"/>
        </w:rPr>
        <w:t xml:space="preserve"> dimensions show that the structure is of the "Form I" type </w:t>
      </w:r>
      <w:r w:rsidR="00A47B9C">
        <w:rPr>
          <w:rFonts w:cstheme="minorHAnsi"/>
          <w:sz w:val="22"/>
          <w:szCs w:val="22"/>
        </w:rPr>
        <w:t xml:space="preserve">[24] </w:t>
      </w:r>
      <w:r>
        <w:rPr>
          <w:rFonts w:cstheme="minorHAnsi"/>
          <w:sz w:val="22"/>
          <w:szCs w:val="22"/>
        </w:rPr>
        <w:t>and in order to achieve a reasonable density two chains are included in the unit cell</w:t>
      </w:r>
      <w:r w:rsidR="00595EEA">
        <w:rPr>
          <w:rFonts w:cstheme="minorHAnsi"/>
          <w:sz w:val="22"/>
          <w:szCs w:val="22"/>
        </w:rPr>
        <w:t>,</w:t>
      </w:r>
      <w:r>
        <w:rPr>
          <w:rFonts w:cstheme="minorHAnsi"/>
          <w:sz w:val="22"/>
          <w:szCs w:val="22"/>
        </w:rPr>
        <w:t xml:space="preserve"> giving a value for </w:t>
      </w:r>
      <w:r w:rsidRPr="00F86B3C">
        <w:rPr>
          <w:rFonts w:ascii="Symbol" w:hAnsi="Symbol" w:cstheme="minorHAnsi"/>
          <w:i/>
          <w:iCs/>
          <w:sz w:val="22"/>
          <w:szCs w:val="22"/>
        </w:rPr>
        <w:t>r</w:t>
      </w:r>
      <w:proofErr w:type="spellStart"/>
      <w:r w:rsidRPr="00F86B3C">
        <w:rPr>
          <w:rFonts w:cstheme="minorHAnsi"/>
          <w:sz w:val="22"/>
          <w:szCs w:val="22"/>
          <w:vertAlign w:val="subscript"/>
        </w:rPr>
        <w:t>calcd</w:t>
      </w:r>
      <w:proofErr w:type="spellEnd"/>
      <w:r>
        <w:rPr>
          <w:rFonts w:cstheme="minorHAnsi"/>
          <w:sz w:val="22"/>
          <w:szCs w:val="22"/>
        </w:rPr>
        <w:t xml:space="preserve"> of </w:t>
      </w:r>
      <w:r w:rsidRPr="00DC0445">
        <w:rPr>
          <w:rFonts w:cstheme="minorHAnsi"/>
          <w:sz w:val="22"/>
          <w:szCs w:val="22"/>
        </w:rPr>
        <w:t>1.</w:t>
      </w:r>
      <w:r w:rsidR="00AD7474">
        <w:rPr>
          <w:rFonts w:cstheme="minorHAnsi"/>
          <w:sz w:val="22"/>
          <w:szCs w:val="22"/>
        </w:rPr>
        <w:t>42</w:t>
      </w:r>
      <w:r w:rsidR="00932C86">
        <w:rPr>
          <w:rFonts w:cstheme="minorHAnsi"/>
          <w:sz w:val="22"/>
          <w:szCs w:val="22"/>
        </w:rPr>
        <w:t>7</w:t>
      </w:r>
      <w:r>
        <w:rPr>
          <w:rFonts w:cstheme="minorHAnsi"/>
          <w:sz w:val="22"/>
          <w:szCs w:val="22"/>
        </w:rPr>
        <w:t xml:space="preserve"> g cm</w:t>
      </w:r>
      <w:r w:rsidRPr="00F86B3C">
        <w:rPr>
          <w:rFonts w:cstheme="minorHAnsi"/>
          <w:sz w:val="22"/>
          <w:szCs w:val="22"/>
          <w:vertAlign w:val="superscript"/>
        </w:rPr>
        <w:t>-</w:t>
      </w:r>
      <w:r>
        <w:rPr>
          <w:rFonts w:cstheme="minorHAnsi"/>
          <w:sz w:val="22"/>
          <w:szCs w:val="22"/>
          <w:vertAlign w:val="superscript"/>
        </w:rPr>
        <w:t>3</w:t>
      </w:r>
      <w:r>
        <w:rPr>
          <w:rFonts w:cstheme="minorHAnsi"/>
          <w:sz w:val="22"/>
          <w:szCs w:val="22"/>
        </w:rPr>
        <w:t>. As a starting point for modelling the polymer chain-conformation</w:t>
      </w:r>
      <w:r w:rsidR="005537B3">
        <w:rPr>
          <w:rFonts w:cstheme="minorHAnsi"/>
          <w:sz w:val="22"/>
          <w:szCs w:val="22"/>
        </w:rPr>
        <w:t>,</w:t>
      </w:r>
      <w:r>
        <w:rPr>
          <w:rFonts w:cstheme="minorHAnsi"/>
          <w:sz w:val="22"/>
          <w:szCs w:val="22"/>
        </w:rPr>
        <w:t xml:space="preserve"> we used the single-crystal X-ray structure of </w:t>
      </w:r>
      <w:r w:rsidR="00DC0445">
        <w:rPr>
          <w:rFonts w:cstheme="minorHAnsi"/>
          <w:sz w:val="22"/>
          <w:szCs w:val="22"/>
        </w:rPr>
        <w:t>the</w:t>
      </w:r>
      <w:r>
        <w:rPr>
          <w:rFonts w:cstheme="minorHAnsi"/>
          <w:sz w:val="22"/>
          <w:szCs w:val="22"/>
        </w:rPr>
        <w:t xml:space="preserve"> 7-ring oligomer</w:t>
      </w:r>
      <w:r w:rsidR="00DC0445">
        <w:rPr>
          <w:rFonts w:cstheme="minorHAnsi"/>
          <w:sz w:val="22"/>
          <w:szCs w:val="22"/>
        </w:rPr>
        <w:t xml:space="preserve"> </w:t>
      </w:r>
      <w:r w:rsidR="00DC0445" w:rsidRPr="00DC0445">
        <w:rPr>
          <w:rFonts w:cstheme="minorHAnsi"/>
          <w:b/>
          <w:bCs/>
          <w:sz w:val="22"/>
          <w:szCs w:val="22"/>
        </w:rPr>
        <w:t>4</w:t>
      </w:r>
      <w:r w:rsidR="00DC0445">
        <w:rPr>
          <w:rFonts w:cstheme="minorHAnsi"/>
          <w:sz w:val="22"/>
          <w:szCs w:val="22"/>
        </w:rPr>
        <w:t xml:space="preserve"> </w:t>
      </w:r>
      <w:r w:rsidR="009450D8">
        <w:rPr>
          <w:rFonts w:cstheme="minorHAnsi"/>
          <w:sz w:val="22"/>
          <w:szCs w:val="22"/>
        </w:rPr>
        <w:t xml:space="preserve">(Figure </w:t>
      </w:r>
      <w:r w:rsidR="0027798F">
        <w:rPr>
          <w:rFonts w:cstheme="minorHAnsi"/>
          <w:sz w:val="22"/>
          <w:szCs w:val="22"/>
        </w:rPr>
        <w:t>4</w:t>
      </w:r>
      <w:r w:rsidR="009450D8">
        <w:rPr>
          <w:rFonts w:cstheme="minorHAnsi"/>
          <w:sz w:val="22"/>
          <w:szCs w:val="22"/>
        </w:rPr>
        <w:t xml:space="preserve">) </w:t>
      </w:r>
      <w:r w:rsidR="00595EEA">
        <w:rPr>
          <w:rFonts w:cstheme="minorHAnsi"/>
          <w:sz w:val="22"/>
          <w:szCs w:val="22"/>
        </w:rPr>
        <w:t>[26],</w:t>
      </w:r>
      <w:r>
        <w:rPr>
          <w:rFonts w:cstheme="minorHAnsi"/>
          <w:sz w:val="22"/>
          <w:szCs w:val="22"/>
        </w:rPr>
        <w:t xml:space="preserve"> deleting the biphenyl end groups but leaving the three-dimensional structure of the central</w:t>
      </w:r>
      <w:r w:rsidR="00EB7631">
        <w:rPr>
          <w:rFonts w:cstheme="minorHAnsi"/>
          <w:sz w:val="22"/>
          <w:szCs w:val="22"/>
        </w:rPr>
        <w:t xml:space="preserve">, three-ring </w:t>
      </w:r>
      <w:r>
        <w:rPr>
          <w:rFonts w:cstheme="minorHAnsi"/>
          <w:sz w:val="22"/>
          <w:szCs w:val="22"/>
        </w:rPr>
        <w:t xml:space="preserve">"EKKE" unit unchanged. This unit has the 1,4-phenylene groups in a </w:t>
      </w:r>
      <w:proofErr w:type="spellStart"/>
      <w:r w:rsidRPr="00F86B3C">
        <w:rPr>
          <w:rFonts w:cstheme="minorHAnsi"/>
          <w:i/>
          <w:iCs/>
          <w:sz w:val="22"/>
          <w:szCs w:val="22"/>
        </w:rPr>
        <w:t>syn</w:t>
      </w:r>
      <w:proofErr w:type="spellEnd"/>
      <w:r>
        <w:rPr>
          <w:rFonts w:cstheme="minorHAnsi"/>
          <w:sz w:val="22"/>
          <w:szCs w:val="22"/>
        </w:rPr>
        <w:t xml:space="preserve"> conformation relative to the 1,3-ring (unlike the structure proposed </w:t>
      </w:r>
      <w:r w:rsidR="00D52362">
        <w:rPr>
          <w:rFonts w:cstheme="minorHAnsi"/>
          <w:sz w:val="22"/>
          <w:szCs w:val="22"/>
        </w:rPr>
        <w:t>by Ho et al. [</w:t>
      </w:r>
      <w:r>
        <w:rPr>
          <w:rFonts w:cstheme="minorHAnsi"/>
          <w:sz w:val="22"/>
          <w:szCs w:val="22"/>
        </w:rPr>
        <w:t>12</w:t>
      </w:r>
      <w:r w:rsidR="00D52362">
        <w:rPr>
          <w:rFonts w:cstheme="minorHAnsi"/>
          <w:sz w:val="22"/>
          <w:szCs w:val="22"/>
        </w:rPr>
        <w:t>]</w:t>
      </w:r>
      <w:r>
        <w:rPr>
          <w:rFonts w:cstheme="minorHAnsi"/>
          <w:sz w:val="22"/>
          <w:szCs w:val="22"/>
        </w:rPr>
        <w:t xml:space="preserve"> where an </w:t>
      </w:r>
      <w:r w:rsidRPr="00F86B3C">
        <w:rPr>
          <w:rFonts w:cstheme="minorHAnsi"/>
          <w:i/>
          <w:iCs/>
          <w:sz w:val="22"/>
          <w:szCs w:val="22"/>
        </w:rPr>
        <w:t>anti</w:t>
      </w:r>
      <w:r>
        <w:rPr>
          <w:rFonts w:cstheme="minorHAnsi"/>
          <w:sz w:val="22"/>
          <w:szCs w:val="22"/>
        </w:rPr>
        <w:t xml:space="preserve">-conformation was </w:t>
      </w:r>
      <w:r w:rsidR="00BE7FEF">
        <w:rPr>
          <w:rFonts w:cstheme="minorHAnsi"/>
          <w:sz w:val="22"/>
          <w:szCs w:val="22"/>
        </w:rPr>
        <w:t>postulated</w:t>
      </w:r>
      <w:r>
        <w:rPr>
          <w:rFonts w:cstheme="minorHAnsi"/>
          <w:sz w:val="22"/>
          <w:szCs w:val="22"/>
        </w:rPr>
        <w:t xml:space="preserve">). </w:t>
      </w:r>
      <w:r w:rsidR="00EB7631">
        <w:rPr>
          <w:rFonts w:cstheme="minorHAnsi"/>
          <w:sz w:val="22"/>
          <w:szCs w:val="22"/>
        </w:rPr>
        <w:t>Next, t</w:t>
      </w:r>
      <w:r>
        <w:rPr>
          <w:rFonts w:cstheme="minorHAnsi"/>
          <w:sz w:val="22"/>
          <w:szCs w:val="22"/>
        </w:rPr>
        <w:t xml:space="preserve">wo "EKKE" units were aligned along the c-axis of an orthorhombic cell, one was rotated 180° about this axis in order to </w:t>
      </w:r>
      <w:r w:rsidR="00EB7631">
        <w:rPr>
          <w:rFonts w:cstheme="minorHAnsi"/>
          <w:sz w:val="22"/>
          <w:szCs w:val="22"/>
        </w:rPr>
        <w:t>generate</w:t>
      </w:r>
      <w:r>
        <w:rPr>
          <w:rFonts w:cstheme="minorHAnsi"/>
          <w:sz w:val="22"/>
          <w:szCs w:val="22"/>
        </w:rPr>
        <w:t xml:space="preserve"> a linear</w:t>
      </w:r>
      <w:r w:rsidR="00EB7631">
        <w:rPr>
          <w:rFonts w:cstheme="minorHAnsi"/>
          <w:sz w:val="22"/>
          <w:szCs w:val="22"/>
        </w:rPr>
        <w:t>, "alternating"</w:t>
      </w:r>
      <w:r>
        <w:rPr>
          <w:rFonts w:cstheme="minorHAnsi"/>
          <w:sz w:val="22"/>
          <w:szCs w:val="22"/>
        </w:rPr>
        <w:t xml:space="preserve"> chain-conformation, and the two units were merged at the terminal ether-oxygens. The resulting six-ring repeat unit was then built into an inf</w:t>
      </w:r>
      <w:r w:rsidR="00061457">
        <w:rPr>
          <w:rFonts w:cstheme="minorHAnsi"/>
          <w:sz w:val="22"/>
          <w:szCs w:val="22"/>
        </w:rPr>
        <w:t>ini</w:t>
      </w:r>
      <w:r>
        <w:rPr>
          <w:rFonts w:cstheme="minorHAnsi"/>
          <w:sz w:val="22"/>
          <w:szCs w:val="22"/>
        </w:rPr>
        <w:t xml:space="preserve">te polymer crystal, and the cell-dimensions </w:t>
      </w:r>
      <w:r w:rsidR="00EB7631">
        <w:rPr>
          <w:rFonts w:cstheme="minorHAnsi"/>
          <w:sz w:val="22"/>
          <w:szCs w:val="22"/>
        </w:rPr>
        <w:t xml:space="preserve">were </w:t>
      </w:r>
      <w:r>
        <w:rPr>
          <w:rFonts w:cstheme="minorHAnsi"/>
          <w:sz w:val="22"/>
          <w:szCs w:val="22"/>
        </w:rPr>
        <w:t xml:space="preserve">re-set to </w:t>
      </w:r>
      <w:r w:rsidR="00EB7631">
        <w:rPr>
          <w:rFonts w:cstheme="minorHAnsi"/>
          <w:sz w:val="22"/>
          <w:szCs w:val="22"/>
        </w:rPr>
        <w:t xml:space="preserve">the </w:t>
      </w:r>
      <w:r>
        <w:rPr>
          <w:rFonts w:cstheme="minorHAnsi"/>
          <w:sz w:val="22"/>
          <w:szCs w:val="22"/>
        </w:rPr>
        <w:t xml:space="preserve">experimental values. </w:t>
      </w:r>
    </w:p>
    <w:p w14:paraId="16B364D6" w14:textId="77777777" w:rsidR="00B57302" w:rsidRDefault="00B57302" w:rsidP="009450D8">
      <w:pPr>
        <w:jc w:val="both"/>
        <w:rPr>
          <w:rFonts w:cstheme="minorHAnsi"/>
          <w:sz w:val="22"/>
          <w:szCs w:val="22"/>
        </w:rPr>
      </w:pPr>
    </w:p>
    <w:p w14:paraId="7B3013BF" w14:textId="258FBC97" w:rsidR="00B57302" w:rsidRDefault="00F86B3C" w:rsidP="008C2D2F">
      <w:pPr>
        <w:spacing w:line="360" w:lineRule="auto"/>
        <w:jc w:val="both"/>
        <w:rPr>
          <w:rFonts w:cstheme="minorHAnsi"/>
          <w:sz w:val="22"/>
          <w:szCs w:val="22"/>
          <w:lang w:val="en-US"/>
        </w:rPr>
      </w:pPr>
      <w:r>
        <w:rPr>
          <w:rFonts w:cstheme="minorHAnsi"/>
          <w:sz w:val="22"/>
          <w:szCs w:val="22"/>
        </w:rPr>
        <w:t>At this point a decision was needed as to how the second chain should be related to the first in symmetry terms. In analogous all-</w:t>
      </w:r>
      <w:r w:rsidRPr="00B57302">
        <w:rPr>
          <w:rFonts w:cstheme="minorHAnsi"/>
          <w:b/>
          <w:bCs/>
          <w:sz w:val="22"/>
          <w:szCs w:val="22"/>
        </w:rPr>
        <w:t>1,4</w:t>
      </w:r>
      <w:r>
        <w:rPr>
          <w:rFonts w:cstheme="minorHAnsi"/>
          <w:sz w:val="22"/>
          <w:szCs w:val="22"/>
        </w:rPr>
        <w:t xml:space="preserve">-poly(ether ketone)s this relationship is almost invariably a </w:t>
      </w:r>
      <w:r w:rsidRPr="00F86B3C">
        <w:rPr>
          <w:rFonts w:cstheme="minorHAnsi"/>
          <w:i/>
          <w:iCs/>
          <w:sz w:val="22"/>
          <w:szCs w:val="22"/>
        </w:rPr>
        <w:t>b</w:t>
      </w:r>
      <w:r>
        <w:rPr>
          <w:rFonts w:cstheme="minorHAnsi"/>
          <w:sz w:val="22"/>
          <w:szCs w:val="22"/>
        </w:rPr>
        <w:t>-</w:t>
      </w:r>
      <w:r>
        <w:rPr>
          <w:rFonts w:cstheme="minorHAnsi"/>
          <w:sz w:val="22"/>
          <w:szCs w:val="22"/>
        </w:rPr>
        <w:lastRenderedPageBreak/>
        <w:t>glide</w:t>
      </w:r>
      <w:r w:rsidR="00595EEA">
        <w:rPr>
          <w:rFonts w:cstheme="minorHAnsi"/>
          <w:sz w:val="22"/>
          <w:szCs w:val="22"/>
        </w:rPr>
        <w:t xml:space="preserve"> [</w:t>
      </w:r>
      <w:r w:rsidR="00595EEA" w:rsidRPr="00595EEA">
        <w:rPr>
          <w:rFonts w:cstheme="minorHAnsi"/>
          <w:sz w:val="22"/>
          <w:szCs w:val="22"/>
        </w:rPr>
        <w:t>1</w:t>
      </w:r>
      <w:r w:rsidR="00595EEA">
        <w:rPr>
          <w:rFonts w:cstheme="minorHAnsi"/>
          <w:sz w:val="22"/>
          <w:szCs w:val="22"/>
        </w:rPr>
        <w:t>1</w:t>
      </w:r>
      <w:r w:rsidRPr="00595EEA">
        <w:rPr>
          <w:rFonts w:cstheme="minorHAnsi"/>
          <w:sz w:val="22"/>
          <w:szCs w:val="22"/>
        </w:rPr>
        <w:t>-</w:t>
      </w:r>
      <w:r w:rsidR="00595EEA">
        <w:rPr>
          <w:rFonts w:cstheme="minorHAnsi"/>
          <w:sz w:val="22"/>
          <w:szCs w:val="22"/>
        </w:rPr>
        <w:t>15,18-24],</w:t>
      </w:r>
      <w:r>
        <w:rPr>
          <w:rFonts w:cstheme="minorHAnsi"/>
          <w:sz w:val="22"/>
          <w:szCs w:val="22"/>
        </w:rPr>
        <w:t xml:space="preserve"> with the second chain being a mirror-image of the first</w:t>
      </w:r>
      <w:r w:rsidR="00EB7631">
        <w:rPr>
          <w:rFonts w:cstheme="minorHAnsi"/>
          <w:sz w:val="22"/>
          <w:szCs w:val="22"/>
        </w:rPr>
        <w:t>,</w:t>
      </w:r>
      <w:r>
        <w:rPr>
          <w:rFonts w:cstheme="minorHAnsi"/>
          <w:sz w:val="22"/>
          <w:szCs w:val="22"/>
        </w:rPr>
        <w:t xml:space="preserve"> reflected in a plane </w:t>
      </w:r>
      <w:r w:rsidR="00595EEA">
        <w:rPr>
          <w:rFonts w:cstheme="minorHAnsi"/>
          <w:sz w:val="22"/>
          <w:szCs w:val="22"/>
        </w:rPr>
        <w:t xml:space="preserve">at </w:t>
      </w:r>
      <w:r w:rsidR="00595EEA" w:rsidRPr="00F86B3C">
        <w:rPr>
          <w:rFonts w:cstheme="minorHAnsi"/>
          <w:i/>
          <w:iCs/>
          <w:sz w:val="22"/>
          <w:szCs w:val="22"/>
        </w:rPr>
        <w:t>a</w:t>
      </w:r>
      <w:r w:rsidR="00595EEA">
        <w:rPr>
          <w:rFonts w:cstheme="minorHAnsi"/>
          <w:sz w:val="22"/>
          <w:szCs w:val="22"/>
        </w:rPr>
        <w:t xml:space="preserve"> = 1/4, </w:t>
      </w:r>
      <w:r>
        <w:rPr>
          <w:rFonts w:cstheme="minorHAnsi"/>
          <w:sz w:val="22"/>
          <w:szCs w:val="22"/>
        </w:rPr>
        <w:t xml:space="preserve">parallel to </w:t>
      </w:r>
      <w:proofErr w:type="spellStart"/>
      <w:r w:rsidRPr="00F86B3C">
        <w:rPr>
          <w:rFonts w:cstheme="minorHAnsi"/>
          <w:i/>
          <w:iCs/>
          <w:sz w:val="22"/>
          <w:szCs w:val="22"/>
        </w:rPr>
        <w:t>bc</w:t>
      </w:r>
      <w:proofErr w:type="spellEnd"/>
      <w:r>
        <w:rPr>
          <w:rFonts w:cstheme="minorHAnsi"/>
          <w:sz w:val="22"/>
          <w:szCs w:val="22"/>
        </w:rPr>
        <w:t xml:space="preserve">. However, in the present study, the simulated fibre-pattern from a structure of this type </w:t>
      </w:r>
      <w:r w:rsidR="005359B3">
        <w:rPr>
          <w:rFonts w:cstheme="minorHAnsi"/>
          <w:sz w:val="22"/>
          <w:szCs w:val="22"/>
        </w:rPr>
        <w:t xml:space="preserve">(space group </w:t>
      </w:r>
      <w:r w:rsidR="005359B3" w:rsidRPr="005359B3">
        <w:rPr>
          <w:rFonts w:cstheme="minorHAnsi"/>
          <w:i/>
          <w:iCs/>
          <w:sz w:val="22"/>
          <w:szCs w:val="22"/>
        </w:rPr>
        <w:t>I</w:t>
      </w:r>
      <w:r w:rsidR="005359B3">
        <w:rPr>
          <w:rFonts w:cstheme="minorHAnsi"/>
          <w:sz w:val="22"/>
          <w:szCs w:val="22"/>
        </w:rPr>
        <w:t xml:space="preserve">c2m} </w:t>
      </w:r>
      <w:r>
        <w:rPr>
          <w:rFonts w:cstheme="minorHAnsi"/>
          <w:sz w:val="22"/>
          <w:szCs w:val="22"/>
        </w:rPr>
        <w:t>conflict</w:t>
      </w:r>
      <w:r w:rsidR="00B94A25">
        <w:rPr>
          <w:rFonts w:cstheme="minorHAnsi"/>
          <w:sz w:val="22"/>
          <w:szCs w:val="22"/>
        </w:rPr>
        <w:t>ed</w:t>
      </w:r>
      <w:r>
        <w:rPr>
          <w:rFonts w:cstheme="minorHAnsi"/>
          <w:sz w:val="22"/>
          <w:szCs w:val="22"/>
        </w:rPr>
        <w:t xml:space="preserve"> </w:t>
      </w:r>
      <w:r w:rsidR="00B57302">
        <w:rPr>
          <w:rFonts w:cstheme="minorHAnsi"/>
          <w:sz w:val="22"/>
          <w:szCs w:val="22"/>
        </w:rPr>
        <w:t xml:space="preserve">strongly </w:t>
      </w:r>
      <w:r>
        <w:rPr>
          <w:rFonts w:cstheme="minorHAnsi"/>
          <w:sz w:val="22"/>
          <w:szCs w:val="22"/>
        </w:rPr>
        <w:t>with the experimental data</w:t>
      </w:r>
      <w:r w:rsidR="00EB7631">
        <w:rPr>
          <w:rFonts w:cstheme="minorHAnsi"/>
          <w:sz w:val="22"/>
          <w:szCs w:val="22"/>
        </w:rPr>
        <w:t xml:space="preserve"> (See </w:t>
      </w:r>
      <w:r w:rsidR="009F3E74">
        <w:rPr>
          <w:rFonts w:cstheme="minorHAnsi"/>
          <w:sz w:val="22"/>
          <w:szCs w:val="22"/>
        </w:rPr>
        <w:t>Supplementary Data</w:t>
      </w:r>
      <w:r w:rsidR="00EB7631">
        <w:rPr>
          <w:rFonts w:cstheme="minorHAnsi"/>
          <w:sz w:val="22"/>
          <w:szCs w:val="22"/>
        </w:rPr>
        <w:t>)</w:t>
      </w:r>
      <w:r>
        <w:rPr>
          <w:rFonts w:cstheme="minorHAnsi"/>
          <w:sz w:val="22"/>
          <w:szCs w:val="22"/>
        </w:rPr>
        <w:t>. Specifically, the entire series of observed [</w:t>
      </w:r>
      <w:r w:rsidRPr="00F86B3C">
        <w:rPr>
          <w:rFonts w:cstheme="minorHAnsi"/>
          <w:spacing w:val="40"/>
          <w:sz w:val="22"/>
          <w:szCs w:val="22"/>
        </w:rPr>
        <w:t>01</w:t>
      </w:r>
      <w:r w:rsidRPr="00F86B3C">
        <w:rPr>
          <w:rFonts w:ascii="Gigi" w:hAnsi="Gigi" w:cs="Apple Chancery"/>
          <w:sz w:val="22"/>
          <w:szCs w:val="22"/>
          <w:lang w:val="en-US"/>
        </w:rPr>
        <w:t>l</w:t>
      </w:r>
      <w:r w:rsidRPr="00F86B3C">
        <w:rPr>
          <w:rFonts w:cs="Calibri (Body)"/>
          <w:sz w:val="22"/>
          <w:szCs w:val="22"/>
          <w:lang w:val="en-US"/>
        </w:rPr>
        <w:t>]</w:t>
      </w:r>
      <w:r>
        <w:rPr>
          <w:rFonts w:cs="Calibri (Body)"/>
          <w:sz w:val="22"/>
          <w:szCs w:val="22"/>
          <w:lang w:val="en-US"/>
        </w:rPr>
        <w:t xml:space="preserve"> </w:t>
      </w:r>
      <w:r w:rsidRPr="00F86B3C">
        <w:rPr>
          <w:rFonts w:cstheme="minorHAnsi"/>
          <w:sz w:val="22"/>
          <w:szCs w:val="22"/>
          <w:lang w:val="en-US"/>
        </w:rPr>
        <w:t>re</w:t>
      </w:r>
      <w:r>
        <w:rPr>
          <w:rFonts w:cstheme="minorHAnsi"/>
          <w:sz w:val="22"/>
          <w:szCs w:val="22"/>
          <w:lang w:val="en-US"/>
        </w:rPr>
        <w:t xml:space="preserve">flections </w:t>
      </w:r>
      <w:r w:rsidR="0027798F">
        <w:rPr>
          <w:rFonts w:cstheme="minorHAnsi"/>
          <w:sz w:val="22"/>
          <w:szCs w:val="22"/>
          <w:lang w:val="en-US"/>
        </w:rPr>
        <w:t>[</w:t>
      </w:r>
      <w:r>
        <w:rPr>
          <w:rFonts w:cstheme="minorHAnsi"/>
          <w:sz w:val="22"/>
          <w:szCs w:val="22"/>
          <w:lang w:val="en-US"/>
        </w:rPr>
        <w:t xml:space="preserve">Figure </w:t>
      </w:r>
      <w:r w:rsidR="00746D08">
        <w:rPr>
          <w:rFonts w:cstheme="minorHAnsi"/>
          <w:sz w:val="22"/>
          <w:szCs w:val="22"/>
          <w:lang w:val="en-US"/>
        </w:rPr>
        <w:t>2</w:t>
      </w:r>
      <w:r w:rsidR="0027798F">
        <w:rPr>
          <w:rFonts w:cstheme="minorHAnsi"/>
          <w:sz w:val="22"/>
          <w:szCs w:val="22"/>
          <w:lang w:val="en-US"/>
        </w:rPr>
        <w:t>(ii)]</w:t>
      </w:r>
      <w:r>
        <w:rPr>
          <w:rFonts w:cstheme="minorHAnsi"/>
          <w:sz w:val="22"/>
          <w:szCs w:val="22"/>
          <w:lang w:val="en-US"/>
        </w:rPr>
        <w:t xml:space="preserve"> is missing</w:t>
      </w:r>
      <w:r w:rsidR="00EB7631">
        <w:rPr>
          <w:rFonts w:cstheme="minorHAnsi"/>
          <w:sz w:val="22"/>
          <w:szCs w:val="22"/>
          <w:lang w:val="en-US"/>
        </w:rPr>
        <w:t xml:space="preserve"> from the simulation</w:t>
      </w:r>
      <w:r>
        <w:rPr>
          <w:rFonts w:cstheme="minorHAnsi"/>
          <w:sz w:val="22"/>
          <w:szCs w:val="22"/>
          <w:lang w:val="en-US"/>
        </w:rPr>
        <w:t xml:space="preserve"> and a series of </w:t>
      </w:r>
      <w:r>
        <w:rPr>
          <w:rFonts w:cstheme="minorHAnsi"/>
          <w:sz w:val="22"/>
          <w:szCs w:val="22"/>
        </w:rPr>
        <w:t>[</w:t>
      </w:r>
      <w:r>
        <w:rPr>
          <w:rFonts w:cstheme="minorHAnsi"/>
          <w:spacing w:val="40"/>
          <w:sz w:val="22"/>
          <w:szCs w:val="22"/>
        </w:rPr>
        <w:t>10</w:t>
      </w:r>
      <w:r w:rsidRPr="00F86B3C">
        <w:rPr>
          <w:rFonts w:ascii="Gigi" w:hAnsi="Gigi" w:cs="Apple Chancery"/>
          <w:sz w:val="22"/>
          <w:szCs w:val="22"/>
          <w:lang w:val="en-US"/>
        </w:rPr>
        <w:t>l</w:t>
      </w:r>
      <w:r w:rsidRPr="00F86B3C">
        <w:rPr>
          <w:rFonts w:cs="Calibri (Body)"/>
          <w:sz w:val="22"/>
          <w:szCs w:val="22"/>
          <w:lang w:val="en-US"/>
        </w:rPr>
        <w:t>]</w:t>
      </w:r>
      <w:r>
        <w:rPr>
          <w:rFonts w:cs="Calibri (Body)"/>
          <w:sz w:val="22"/>
          <w:szCs w:val="22"/>
          <w:lang w:val="en-US"/>
        </w:rPr>
        <w:t xml:space="preserve"> reflections (</w:t>
      </w:r>
      <w:r w:rsidRPr="00F86B3C">
        <w:rPr>
          <w:rFonts w:ascii="Gigi" w:hAnsi="Gigi" w:cs="Calibri (Body)"/>
          <w:sz w:val="22"/>
          <w:szCs w:val="22"/>
          <w:lang w:val="en-US"/>
        </w:rPr>
        <w:t>l</w:t>
      </w:r>
      <w:r>
        <w:rPr>
          <w:rFonts w:cs="Calibri (Body)"/>
          <w:sz w:val="22"/>
          <w:szCs w:val="22"/>
          <w:lang w:val="en-US"/>
        </w:rPr>
        <w:t xml:space="preserve"> odd) is predicted but not observed. Two alternative symmetry relationships </w:t>
      </w:r>
      <w:r w:rsidR="00697875">
        <w:rPr>
          <w:rFonts w:cs="Calibri (Body)"/>
          <w:sz w:val="22"/>
          <w:szCs w:val="22"/>
          <w:lang w:val="en-US"/>
        </w:rPr>
        <w:t xml:space="preserve">between the chains </w:t>
      </w:r>
      <w:r>
        <w:rPr>
          <w:rFonts w:cs="Calibri (Body)"/>
          <w:sz w:val="22"/>
          <w:szCs w:val="22"/>
          <w:lang w:val="en-US"/>
        </w:rPr>
        <w:t xml:space="preserve">were therefore tested: the first was </w:t>
      </w:r>
      <w:r w:rsidRPr="00EB7631">
        <w:rPr>
          <w:rFonts w:cs="Calibri (Body)"/>
          <w:i/>
          <w:iCs/>
          <w:sz w:val="22"/>
          <w:szCs w:val="22"/>
          <w:lang w:val="en-US"/>
        </w:rPr>
        <w:t>C</w:t>
      </w:r>
      <w:r>
        <w:rPr>
          <w:rFonts w:cs="Calibri (Body)"/>
          <w:sz w:val="22"/>
          <w:szCs w:val="22"/>
          <w:lang w:val="en-US"/>
        </w:rPr>
        <w:t>-centering</w:t>
      </w:r>
      <w:r w:rsidR="00D711FA">
        <w:rPr>
          <w:rFonts w:cs="Calibri (Body)"/>
          <w:sz w:val="22"/>
          <w:szCs w:val="22"/>
          <w:lang w:val="en-US"/>
        </w:rPr>
        <w:t xml:space="preserve">, in which the second chain is simply a copy of the first, translated to the </w:t>
      </w:r>
      <w:proofErr w:type="spellStart"/>
      <w:r w:rsidR="00D711FA">
        <w:rPr>
          <w:rFonts w:cs="Calibri (Body)"/>
          <w:sz w:val="22"/>
          <w:szCs w:val="22"/>
          <w:lang w:val="en-US"/>
        </w:rPr>
        <w:t>centre</w:t>
      </w:r>
      <w:proofErr w:type="spellEnd"/>
      <w:r w:rsidR="00D711FA">
        <w:rPr>
          <w:rFonts w:cs="Calibri (Body)"/>
          <w:sz w:val="22"/>
          <w:szCs w:val="22"/>
          <w:lang w:val="en-US"/>
        </w:rPr>
        <w:t xml:space="preserve"> of the unit cell</w:t>
      </w:r>
      <w:r w:rsidR="005359B3">
        <w:rPr>
          <w:rFonts w:cs="Calibri (Body)"/>
          <w:sz w:val="22"/>
          <w:szCs w:val="22"/>
          <w:lang w:val="en-US"/>
        </w:rPr>
        <w:t xml:space="preserve"> (space group </w:t>
      </w:r>
      <w:r w:rsidR="005359B3" w:rsidRPr="005359B3">
        <w:rPr>
          <w:rFonts w:cs="Calibri (Body)"/>
          <w:i/>
          <w:iCs/>
          <w:sz w:val="22"/>
          <w:szCs w:val="22"/>
          <w:lang w:val="en-US"/>
        </w:rPr>
        <w:t>C</w:t>
      </w:r>
      <w:r w:rsidR="005359B3">
        <w:rPr>
          <w:rFonts w:cs="Calibri (Body)"/>
          <w:sz w:val="22"/>
          <w:szCs w:val="22"/>
          <w:lang w:val="en-US"/>
        </w:rPr>
        <w:t>c2m)</w:t>
      </w:r>
      <w:r w:rsidR="00D711FA">
        <w:rPr>
          <w:rFonts w:cs="Calibri (Body)"/>
          <w:sz w:val="22"/>
          <w:szCs w:val="22"/>
          <w:lang w:val="en-US"/>
        </w:rPr>
        <w:t xml:space="preserve">. </w:t>
      </w:r>
      <w:r w:rsidR="00BE7FEF">
        <w:rPr>
          <w:rFonts w:cs="Calibri (Body)"/>
          <w:sz w:val="22"/>
          <w:szCs w:val="22"/>
          <w:lang w:val="en-US"/>
        </w:rPr>
        <w:t>However, t</w:t>
      </w:r>
      <w:r w:rsidR="00D711FA">
        <w:rPr>
          <w:rFonts w:cs="Calibri (Body)"/>
          <w:sz w:val="22"/>
          <w:szCs w:val="22"/>
          <w:lang w:val="en-US"/>
        </w:rPr>
        <w:t xml:space="preserve">he resulting simulated </w:t>
      </w:r>
      <w:proofErr w:type="spellStart"/>
      <w:r w:rsidR="00D711FA">
        <w:rPr>
          <w:rFonts w:cs="Calibri (Body)"/>
          <w:sz w:val="22"/>
          <w:szCs w:val="22"/>
          <w:lang w:val="en-US"/>
        </w:rPr>
        <w:t>fibre</w:t>
      </w:r>
      <w:proofErr w:type="spellEnd"/>
      <w:r w:rsidR="00D711FA">
        <w:rPr>
          <w:rFonts w:cs="Calibri (Body)"/>
          <w:sz w:val="22"/>
          <w:szCs w:val="22"/>
          <w:lang w:val="en-US"/>
        </w:rPr>
        <w:t>-pattern again show</w:t>
      </w:r>
      <w:r w:rsidR="00B57302">
        <w:rPr>
          <w:rFonts w:cs="Calibri (Body)"/>
          <w:sz w:val="22"/>
          <w:szCs w:val="22"/>
          <w:lang w:val="en-US"/>
        </w:rPr>
        <w:t xml:space="preserve">s the </w:t>
      </w:r>
      <w:r w:rsidR="00B57302">
        <w:rPr>
          <w:rFonts w:cstheme="minorHAnsi"/>
          <w:sz w:val="22"/>
          <w:szCs w:val="22"/>
        </w:rPr>
        <w:t>[</w:t>
      </w:r>
      <w:r w:rsidR="00B57302" w:rsidRPr="00F86B3C">
        <w:rPr>
          <w:rFonts w:cstheme="minorHAnsi"/>
          <w:spacing w:val="40"/>
          <w:sz w:val="22"/>
          <w:szCs w:val="22"/>
        </w:rPr>
        <w:t>01</w:t>
      </w:r>
      <w:r w:rsidR="00B57302" w:rsidRPr="00F86B3C">
        <w:rPr>
          <w:rFonts w:ascii="Gigi" w:hAnsi="Gigi" w:cs="Apple Chancery"/>
          <w:sz w:val="22"/>
          <w:szCs w:val="22"/>
          <w:lang w:val="en-US"/>
        </w:rPr>
        <w:t>l</w:t>
      </w:r>
      <w:r w:rsidR="00B57302" w:rsidRPr="00F86B3C">
        <w:rPr>
          <w:rFonts w:cs="Calibri (Body)"/>
          <w:sz w:val="22"/>
          <w:szCs w:val="22"/>
          <w:lang w:val="en-US"/>
        </w:rPr>
        <w:t>]</w:t>
      </w:r>
      <w:r w:rsidR="00B57302">
        <w:rPr>
          <w:rFonts w:cs="Calibri (Body)"/>
          <w:sz w:val="22"/>
          <w:szCs w:val="22"/>
          <w:lang w:val="en-US"/>
        </w:rPr>
        <w:t xml:space="preserve"> </w:t>
      </w:r>
      <w:r w:rsidR="00B57302" w:rsidRPr="00F86B3C">
        <w:rPr>
          <w:rFonts w:cstheme="minorHAnsi"/>
          <w:sz w:val="22"/>
          <w:szCs w:val="22"/>
          <w:lang w:val="en-US"/>
        </w:rPr>
        <w:t>re</w:t>
      </w:r>
      <w:r w:rsidR="00B57302">
        <w:rPr>
          <w:rFonts w:cstheme="minorHAnsi"/>
          <w:sz w:val="22"/>
          <w:szCs w:val="22"/>
          <w:lang w:val="en-US"/>
        </w:rPr>
        <w:t>flections to be absent, and the strong [</w:t>
      </w:r>
      <w:r w:rsidR="00B57302" w:rsidRPr="00B57302">
        <w:rPr>
          <w:rFonts w:cs="Calibri (Body)"/>
          <w:spacing w:val="40"/>
          <w:sz w:val="22"/>
          <w:szCs w:val="22"/>
          <w:lang w:val="en-US"/>
        </w:rPr>
        <w:t>21</w:t>
      </w:r>
      <w:r w:rsidR="00B57302" w:rsidRPr="00B57302">
        <w:rPr>
          <w:rFonts w:cs="Calibri (Body)"/>
          <w:sz w:val="22"/>
          <w:szCs w:val="22"/>
          <w:lang w:val="en-US"/>
        </w:rPr>
        <w:t>3</w:t>
      </w:r>
      <w:r w:rsidR="00B57302" w:rsidRPr="00B57302">
        <w:rPr>
          <w:rFonts w:cstheme="minorHAnsi"/>
          <w:sz w:val="22"/>
          <w:szCs w:val="22"/>
          <w:lang w:val="en-US"/>
        </w:rPr>
        <w:t>]</w:t>
      </w:r>
      <w:r w:rsidR="00B57302">
        <w:rPr>
          <w:rFonts w:cstheme="minorHAnsi"/>
          <w:sz w:val="22"/>
          <w:szCs w:val="22"/>
          <w:lang w:val="en-US"/>
        </w:rPr>
        <w:t xml:space="preserve"> reflection in the experimental pattern </w:t>
      </w:r>
      <w:r w:rsidR="0027798F">
        <w:rPr>
          <w:rFonts w:cstheme="minorHAnsi"/>
          <w:sz w:val="22"/>
          <w:szCs w:val="22"/>
          <w:lang w:val="en-US"/>
        </w:rPr>
        <w:t>[</w:t>
      </w:r>
      <w:r w:rsidR="00B57302">
        <w:rPr>
          <w:rFonts w:cstheme="minorHAnsi"/>
          <w:sz w:val="22"/>
          <w:szCs w:val="22"/>
          <w:lang w:val="en-US"/>
        </w:rPr>
        <w:t xml:space="preserve">Figure </w:t>
      </w:r>
      <w:r w:rsidR="00746D08">
        <w:rPr>
          <w:rFonts w:cstheme="minorHAnsi"/>
          <w:sz w:val="22"/>
          <w:szCs w:val="22"/>
          <w:lang w:val="en-US"/>
        </w:rPr>
        <w:t>2</w:t>
      </w:r>
      <w:r w:rsidR="0027798F">
        <w:rPr>
          <w:rFonts w:cstheme="minorHAnsi"/>
          <w:sz w:val="22"/>
          <w:szCs w:val="22"/>
          <w:lang w:val="en-US"/>
        </w:rPr>
        <w:t>(ii</w:t>
      </w:r>
      <w:r w:rsidR="00B57302">
        <w:rPr>
          <w:rFonts w:cstheme="minorHAnsi"/>
          <w:sz w:val="22"/>
          <w:szCs w:val="22"/>
          <w:lang w:val="en-US"/>
        </w:rPr>
        <w:t>)</w:t>
      </w:r>
      <w:r w:rsidR="0027798F">
        <w:rPr>
          <w:rFonts w:cstheme="minorHAnsi"/>
          <w:sz w:val="22"/>
          <w:szCs w:val="22"/>
          <w:lang w:val="en-US"/>
        </w:rPr>
        <w:t>]</w:t>
      </w:r>
      <w:r w:rsidR="00B57302">
        <w:rPr>
          <w:rFonts w:cstheme="minorHAnsi"/>
          <w:sz w:val="22"/>
          <w:szCs w:val="22"/>
          <w:lang w:val="en-US"/>
        </w:rPr>
        <w:t xml:space="preserve"> is also missing from the simulation. </w:t>
      </w:r>
      <w:r w:rsidR="00932C86">
        <w:rPr>
          <w:rFonts w:cstheme="minorHAnsi"/>
          <w:sz w:val="22"/>
          <w:szCs w:val="22"/>
          <w:lang w:val="en-US"/>
        </w:rPr>
        <w:t xml:space="preserve">See </w:t>
      </w:r>
      <w:r w:rsidR="009F3E74">
        <w:rPr>
          <w:rFonts w:cstheme="minorHAnsi"/>
          <w:sz w:val="22"/>
          <w:szCs w:val="22"/>
          <w:lang w:val="en-US"/>
        </w:rPr>
        <w:t>Supplementary Data</w:t>
      </w:r>
      <w:r w:rsidR="00932C86">
        <w:rPr>
          <w:rFonts w:cstheme="minorHAnsi"/>
          <w:sz w:val="22"/>
          <w:szCs w:val="22"/>
          <w:lang w:val="en-US"/>
        </w:rPr>
        <w:t>.</w:t>
      </w:r>
    </w:p>
    <w:p w14:paraId="7E727474" w14:textId="77777777" w:rsidR="009C0A46" w:rsidRDefault="00BE7FEF" w:rsidP="009C0A46">
      <w:pPr>
        <w:spacing w:line="360" w:lineRule="auto"/>
        <w:jc w:val="center"/>
        <w:rPr>
          <w:rFonts w:cstheme="minorHAnsi"/>
          <w:sz w:val="22"/>
          <w:szCs w:val="22"/>
          <w:lang w:val="en-US"/>
        </w:rPr>
      </w:pPr>
      <w:r>
        <w:rPr>
          <w:rFonts w:cstheme="minorHAnsi"/>
          <w:noProof/>
          <w:sz w:val="22"/>
          <w:szCs w:val="22"/>
          <w:lang w:val="en-US"/>
        </w:rPr>
        <w:drawing>
          <wp:inline distT="0" distB="0" distL="0" distR="0" wp14:anchorId="120FB75B" wp14:editId="7FF9C9AA">
            <wp:extent cx="5078437" cy="3178384"/>
            <wp:effectExtent l="0" t="0" r="190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6164" cy="318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EA7FE7" w14:textId="09A5A0CE" w:rsidR="009C0A46" w:rsidRDefault="009C0A46" w:rsidP="00AB39AE">
      <w:pPr>
        <w:spacing w:line="320" w:lineRule="exact"/>
        <w:jc w:val="both"/>
        <w:rPr>
          <w:rFonts w:cstheme="minorHAnsi"/>
          <w:sz w:val="22"/>
          <w:szCs w:val="22"/>
          <w:lang w:val="en-US"/>
        </w:rPr>
      </w:pPr>
      <w:r>
        <w:rPr>
          <w:rFonts w:cstheme="minorHAnsi"/>
          <w:b/>
          <w:bCs/>
          <w:sz w:val="20"/>
          <w:szCs w:val="20"/>
          <w:lang w:val="en-US"/>
        </w:rPr>
        <w:t xml:space="preserve">Figure </w:t>
      </w:r>
      <w:r w:rsidR="0027798F">
        <w:rPr>
          <w:rFonts w:cstheme="minorHAnsi"/>
          <w:b/>
          <w:bCs/>
          <w:sz w:val="20"/>
          <w:szCs w:val="20"/>
          <w:lang w:val="en-US"/>
        </w:rPr>
        <w:t>4</w:t>
      </w:r>
      <w:r w:rsidRPr="00A20697">
        <w:rPr>
          <w:rFonts w:cstheme="minorHAnsi"/>
          <w:b/>
          <w:bCs/>
          <w:sz w:val="20"/>
          <w:szCs w:val="20"/>
          <w:lang w:val="en-US"/>
        </w:rPr>
        <w:t xml:space="preserve">. </w:t>
      </w:r>
      <w:r>
        <w:rPr>
          <w:rFonts w:cstheme="minorHAnsi"/>
          <w:sz w:val="20"/>
          <w:szCs w:val="20"/>
          <w:lang w:val="en-US"/>
        </w:rPr>
        <w:t xml:space="preserve">Single-crystal X-ray structure of the 7-ring </w:t>
      </w:r>
      <w:r w:rsidR="00196F80">
        <w:rPr>
          <w:rFonts w:cstheme="minorHAnsi"/>
          <w:sz w:val="20"/>
          <w:szCs w:val="20"/>
          <w:lang w:val="en-US"/>
        </w:rPr>
        <w:t xml:space="preserve">model </w:t>
      </w:r>
      <w:r>
        <w:rPr>
          <w:rFonts w:cstheme="minorHAnsi"/>
          <w:sz w:val="20"/>
          <w:szCs w:val="20"/>
          <w:lang w:val="en-US"/>
        </w:rPr>
        <w:t xml:space="preserve">oligomer </w:t>
      </w:r>
      <w:r w:rsidRPr="009C0A46">
        <w:rPr>
          <w:rFonts w:cstheme="minorHAnsi"/>
          <w:b/>
          <w:bCs/>
          <w:sz w:val="20"/>
          <w:szCs w:val="20"/>
          <w:lang w:val="en-US"/>
        </w:rPr>
        <w:t>4</w:t>
      </w:r>
      <w:r w:rsidR="00BE7FEF">
        <w:rPr>
          <w:rFonts w:cstheme="minorHAnsi"/>
          <w:sz w:val="20"/>
          <w:szCs w:val="20"/>
          <w:lang w:val="en-US"/>
        </w:rPr>
        <w:t xml:space="preserve"> [26]</w:t>
      </w:r>
      <w:r>
        <w:rPr>
          <w:rFonts w:cstheme="minorHAnsi"/>
          <w:sz w:val="20"/>
          <w:szCs w:val="20"/>
          <w:lang w:val="en-US"/>
        </w:rPr>
        <w:t xml:space="preserve"> viewed in projection (</w:t>
      </w:r>
      <w:proofErr w:type="spellStart"/>
      <w:r>
        <w:rPr>
          <w:rFonts w:cstheme="minorHAnsi"/>
          <w:sz w:val="20"/>
          <w:szCs w:val="20"/>
          <w:lang w:val="en-US"/>
        </w:rPr>
        <w:t>i</w:t>
      </w:r>
      <w:proofErr w:type="spellEnd"/>
      <w:r>
        <w:rPr>
          <w:rFonts w:cstheme="minorHAnsi"/>
          <w:sz w:val="20"/>
          <w:szCs w:val="20"/>
          <w:lang w:val="en-US"/>
        </w:rPr>
        <w:t xml:space="preserve">) along the crystallographic </w:t>
      </w:r>
      <w:r>
        <w:rPr>
          <w:rFonts w:cstheme="minorHAnsi"/>
          <w:i/>
          <w:iCs/>
          <w:sz w:val="20"/>
          <w:szCs w:val="20"/>
          <w:lang w:val="en-US"/>
        </w:rPr>
        <w:t>b</w:t>
      </w:r>
      <w:r>
        <w:rPr>
          <w:rFonts w:cstheme="minorHAnsi"/>
          <w:sz w:val="20"/>
          <w:szCs w:val="20"/>
          <w:lang w:val="en-US"/>
        </w:rPr>
        <w:t xml:space="preserve">-axis and (ii) along the </w:t>
      </w:r>
      <w:r>
        <w:rPr>
          <w:rFonts w:cstheme="minorHAnsi"/>
          <w:i/>
          <w:iCs/>
          <w:sz w:val="20"/>
          <w:szCs w:val="20"/>
          <w:lang w:val="en-US"/>
        </w:rPr>
        <w:t>a</w:t>
      </w:r>
      <w:r>
        <w:rPr>
          <w:rFonts w:cstheme="minorHAnsi"/>
          <w:sz w:val="20"/>
          <w:szCs w:val="20"/>
          <w:lang w:val="en-US"/>
        </w:rPr>
        <w:t xml:space="preserve">-axis. The carbonyl and ether groups lie parallel to the </w:t>
      </w:r>
      <w:proofErr w:type="spellStart"/>
      <w:r>
        <w:rPr>
          <w:rFonts w:cstheme="minorHAnsi"/>
          <w:sz w:val="20"/>
          <w:szCs w:val="20"/>
          <w:lang w:val="en-US"/>
        </w:rPr>
        <w:t>bc</w:t>
      </w:r>
      <w:proofErr w:type="spellEnd"/>
      <w:r>
        <w:rPr>
          <w:rFonts w:cstheme="minorHAnsi"/>
          <w:sz w:val="20"/>
          <w:szCs w:val="20"/>
          <w:lang w:val="en-US"/>
        </w:rPr>
        <w:t xml:space="preserve"> plane, but the central 1,3-linked aromatic ring is tilted by some 20° out of </w:t>
      </w:r>
      <w:r w:rsidR="004240F2">
        <w:rPr>
          <w:rFonts w:cstheme="minorHAnsi"/>
          <w:sz w:val="20"/>
          <w:szCs w:val="20"/>
          <w:lang w:val="en-US"/>
        </w:rPr>
        <w:t xml:space="preserve">this </w:t>
      </w:r>
      <w:r>
        <w:rPr>
          <w:rFonts w:cstheme="minorHAnsi"/>
          <w:sz w:val="20"/>
          <w:szCs w:val="20"/>
          <w:lang w:val="en-US"/>
        </w:rPr>
        <w:t xml:space="preserve">plane. The adjacent "1,4-ether-ketone" rings are </w:t>
      </w:r>
      <w:r w:rsidR="00BE7FEF">
        <w:rPr>
          <w:rFonts w:cstheme="minorHAnsi"/>
          <w:sz w:val="20"/>
          <w:szCs w:val="20"/>
          <w:lang w:val="en-US"/>
        </w:rPr>
        <w:t>both rotated</w:t>
      </w:r>
      <w:r>
        <w:rPr>
          <w:rFonts w:cstheme="minorHAnsi"/>
          <w:sz w:val="20"/>
          <w:szCs w:val="20"/>
          <w:lang w:val="en-US"/>
        </w:rPr>
        <w:t xml:space="preserve"> by ca.</w:t>
      </w:r>
      <w:r w:rsidR="00BE7FEF">
        <w:rPr>
          <w:rFonts w:cstheme="minorHAnsi"/>
          <w:sz w:val="20"/>
          <w:szCs w:val="20"/>
          <w:lang w:val="en-US"/>
        </w:rPr>
        <w:t xml:space="preserve"> 35</w:t>
      </w:r>
      <w:r>
        <w:rPr>
          <w:rFonts w:cstheme="minorHAnsi"/>
          <w:sz w:val="20"/>
          <w:szCs w:val="20"/>
          <w:lang w:val="en-US"/>
        </w:rPr>
        <w:t xml:space="preserve"> </w:t>
      </w:r>
      <w:r w:rsidR="004240F2">
        <w:rPr>
          <w:rFonts w:cstheme="minorHAnsi"/>
          <w:sz w:val="20"/>
          <w:szCs w:val="20"/>
          <w:lang w:val="en-US"/>
        </w:rPr>
        <w:t>°</w:t>
      </w:r>
      <w:r w:rsidR="00BE7FEF">
        <w:rPr>
          <w:rFonts w:cstheme="minorHAnsi"/>
          <w:sz w:val="20"/>
          <w:szCs w:val="20"/>
          <w:lang w:val="en-US"/>
        </w:rPr>
        <w:t xml:space="preserve"> </w:t>
      </w:r>
      <w:r w:rsidR="004240F2">
        <w:rPr>
          <w:rFonts w:cstheme="minorHAnsi"/>
          <w:sz w:val="20"/>
          <w:szCs w:val="20"/>
          <w:lang w:val="en-US"/>
        </w:rPr>
        <w:t xml:space="preserve">in the </w:t>
      </w:r>
      <w:r w:rsidR="00BE7FEF">
        <w:rPr>
          <w:rFonts w:cstheme="minorHAnsi"/>
          <w:sz w:val="20"/>
          <w:szCs w:val="20"/>
          <w:lang w:val="en-US"/>
        </w:rPr>
        <w:t xml:space="preserve">opposite </w:t>
      </w:r>
      <w:r w:rsidR="004240F2">
        <w:rPr>
          <w:rFonts w:cstheme="minorHAnsi"/>
          <w:sz w:val="20"/>
          <w:szCs w:val="20"/>
          <w:lang w:val="en-US"/>
        </w:rPr>
        <w:t>sense</w:t>
      </w:r>
      <w:r w:rsidR="00BE7FEF">
        <w:rPr>
          <w:rFonts w:cstheme="minorHAnsi"/>
          <w:sz w:val="20"/>
          <w:szCs w:val="20"/>
          <w:lang w:val="en-US"/>
        </w:rPr>
        <w:t xml:space="preserve">, </w:t>
      </w:r>
      <w:r w:rsidR="00196F80">
        <w:rPr>
          <w:rFonts w:cstheme="minorHAnsi"/>
          <w:sz w:val="20"/>
          <w:szCs w:val="20"/>
          <w:lang w:val="en-US"/>
        </w:rPr>
        <w:t>thus</w:t>
      </w:r>
      <w:r w:rsidR="00BE7FEF">
        <w:rPr>
          <w:rFonts w:cstheme="minorHAnsi"/>
          <w:sz w:val="20"/>
          <w:szCs w:val="20"/>
          <w:lang w:val="en-US"/>
        </w:rPr>
        <w:t xml:space="preserve"> </w:t>
      </w:r>
      <w:r w:rsidR="004240F2">
        <w:rPr>
          <w:rFonts w:cstheme="minorHAnsi"/>
          <w:sz w:val="20"/>
          <w:szCs w:val="20"/>
          <w:lang w:val="en-US"/>
        </w:rPr>
        <w:t>adopt</w:t>
      </w:r>
      <w:r w:rsidR="00BE7FEF">
        <w:rPr>
          <w:rFonts w:cstheme="minorHAnsi"/>
          <w:sz w:val="20"/>
          <w:szCs w:val="20"/>
          <w:lang w:val="en-US"/>
        </w:rPr>
        <w:t>ing</w:t>
      </w:r>
      <w:r w:rsidR="004240F2">
        <w:rPr>
          <w:rFonts w:cstheme="minorHAnsi"/>
          <w:sz w:val="20"/>
          <w:szCs w:val="20"/>
          <w:lang w:val="en-US"/>
        </w:rPr>
        <w:t xml:space="preserve"> </w:t>
      </w:r>
      <w:r w:rsidR="00BE7FEF">
        <w:rPr>
          <w:rFonts w:cstheme="minorHAnsi"/>
          <w:sz w:val="20"/>
          <w:szCs w:val="20"/>
          <w:lang w:val="en-US"/>
        </w:rPr>
        <w:t>a</w:t>
      </w:r>
      <w:r w:rsidR="004240F2">
        <w:rPr>
          <w:rFonts w:cstheme="minorHAnsi"/>
          <w:sz w:val="20"/>
          <w:szCs w:val="20"/>
          <w:lang w:val="en-US"/>
        </w:rPr>
        <w:t xml:space="preserve"> </w:t>
      </w:r>
      <w:r w:rsidR="00BE7FEF">
        <w:rPr>
          <w:rFonts w:cstheme="minorHAnsi"/>
          <w:i/>
          <w:iCs/>
          <w:sz w:val="20"/>
          <w:szCs w:val="20"/>
          <w:lang w:val="en-US"/>
        </w:rPr>
        <w:t>syn</w:t>
      </w:r>
      <w:r w:rsidR="004240F2">
        <w:rPr>
          <w:rFonts w:cstheme="minorHAnsi"/>
          <w:sz w:val="20"/>
          <w:szCs w:val="20"/>
          <w:lang w:val="en-US"/>
        </w:rPr>
        <w:t xml:space="preserve"> conformation</w:t>
      </w:r>
      <w:r w:rsidR="00BE7FEF">
        <w:rPr>
          <w:rFonts w:cstheme="minorHAnsi"/>
          <w:sz w:val="20"/>
          <w:szCs w:val="20"/>
          <w:lang w:val="en-US"/>
        </w:rPr>
        <w:t>.</w:t>
      </w:r>
      <w:r>
        <w:rPr>
          <w:rFonts w:cstheme="minorHAnsi"/>
          <w:sz w:val="20"/>
          <w:szCs w:val="20"/>
          <w:lang w:val="en-US"/>
        </w:rPr>
        <w:t xml:space="preserve">    </w:t>
      </w:r>
    </w:p>
    <w:p w14:paraId="4A397AD6" w14:textId="77777777" w:rsidR="00B57302" w:rsidRDefault="00B57302" w:rsidP="009C0A46">
      <w:pPr>
        <w:spacing w:line="480" w:lineRule="auto"/>
        <w:jc w:val="both"/>
        <w:rPr>
          <w:rFonts w:cstheme="minorHAnsi"/>
          <w:sz w:val="22"/>
          <w:szCs w:val="22"/>
          <w:lang w:val="en-US"/>
        </w:rPr>
      </w:pPr>
    </w:p>
    <w:p w14:paraId="195F6ABD" w14:textId="19737FBF" w:rsidR="004958D3" w:rsidRDefault="00B57302" w:rsidP="008C2D2F">
      <w:pPr>
        <w:spacing w:line="360" w:lineRule="auto"/>
        <w:jc w:val="both"/>
        <w:rPr>
          <w:rFonts w:cstheme="minorHAnsi"/>
          <w:sz w:val="22"/>
          <w:szCs w:val="22"/>
          <w:lang w:val="en-US"/>
        </w:rPr>
      </w:pPr>
      <w:r>
        <w:rPr>
          <w:rFonts w:cstheme="minorHAnsi"/>
          <w:sz w:val="22"/>
          <w:szCs w:val="22"/>
          <w:lang w:val="en-US"/>
        </w:rPr>
        <w:t xml:space="preserve">Finally, we </w:t>
      </w:r>
      <w:r w:rsidR="00AB39AE">
        <w:rPr>
          <w:rFonts w:cstheme="minorHAnsi"/>
          <w:sz w:val="22"/>
          <w:szCs w:val="22"/>
          <w:lang w:val="en-US"/>
        </w:rPr>
        <w:t>constructed a model</w:t>
      </w:r>
      <w:r>
        <w:rPr>
          <w:rFonts w:cstheme="minorHAnsi"/>
          <w:sz w:val="22"/>
          <w:szCs w:val="22"/>
          <w:lang w:val="en-US"/>
        </w:rPr>
        <w:t xml:space="preserve"> in which the second chain is generated by an </w:t>
      </w:r>
      <w:r w:rsidRPr="00B57302">
        <w:rPr>
          <w:rFonts w:cstheme="minorHAnsi"/>
          <w:i/>
          <w:iCs/>
          <w:sz w:val="22"/>
          <w:szCs w:val="22"/>
          <w:lang w:val="en-US"/>
        </w:rPr>
        <w:t>a</w:t>
      </w:r>
      <w:r>
        <w:rPr>
          <w:rFonts w:cstheme="minorHAnsi"/>
          <w:sz w:val="22"/>
          <w:szCs w:val="22"/>
          <w:lang w:val="en-US"/>
        </w:rPr>
        <w:t xml:space="preserve">-glide, an operation that results in the carbonyl groups of the resulting polymer chain being aligned </w:t>
      </w:r>
      <w:r w:rsidRPr="00B57302">
        <w:rPr>
          <w:rFonts w:cstheme="minorHAnsi"/>
          <w:i/>
          <w:iCs/>
          <w:sz w:val="22"/>
          <w:szCs w:val="22"/>
          <w:lang w:val="en-US"/>
        </w:rPr>
        <w:t>anti-</w:t>
      </w:r>
      <w:r>
        <w:rPr>
          <w:rFonts w:cstheme="minorHAnsi"/>
          <w:sz w:val="22"/>
          <w:szCs w:val="22"/>
          <w:lang w:val="en-US"/>
        </w:rPr>
        <w:t xml:space="preserve">parallel </w:t>
      </w:r>
      <w:r w:rsidR="00595EEA">
        <w:rPr>
          <w:rFonts w:cstheme="minorHAnsi"/>
          <w:sz w:val="22"/>
          <w:szCs w:val="22"/>
          <w:lang w:val="en-US"/>
        </w:rPr>
        <w:t xml:space="preserve">with those in the original chain, </w:t>
      </w:r>
      <w:r>
        <w:rPr>
          <w:rFonts w:cstheme="minorHAnsi"/>
          <w:sz w:val="22"/>
          <w:szCs w:val="22"/>
          <w:lang w:val="en-US"/>
        </w:rPr>
        <w:t xml:space="preserve">rather than in the parallel </w:t>
      </w:r>
      <w:r w:rsidR="00EB7631">
        <w:rPr>
          <w:rFonts w:cstheme="minorHAnsi"/>
          <w:sz w:val="22"/>
          <w:szCs w:val="22"/>
          <w:lang w:val="en-US"/>
        </w:rPr>
        <w:t>arrangement</w:t>
      </w:r>
      <w:r>
        <w:rPr>
          <w:rFonts w:cstheme="minorHAnsi"/>
          <w:sz w:val="22"/>
          <w:szCs w:val="22"/>
          <w:lang w:val="en-US"/>
        </w:rPr>
        <w:t xml:space="preserve"> found</w:t>
      </w:r>
      <w:r w:rsidR="009C0A46">
        <w:rPr>
          <w:rFonts w:cstheme="minorHAnsi"/>
          <w:sz w:val="22"/>
          <w:szCs w:val="22"/>
          <w:lang w:val="en-US"/>
        </w:rPr>
        <w:t xml:space="preserve"> in</w:t>
      </w:r>
      <w:r>
        <w:rPr>
          <w:rFonts w:cstheme="minorHAnsi"/>
          <w:sz w:val="22"/>
          <w:szCs w:val="22"/>
          <w:lang w:val="en-US"/>
        </w:rPr>
        <w:t xml:space="preserve"> all previously-studied poly(ether ketone)</w:t>
      </w:r>
      <w:r w:rsidR="00EB7631">
        <w:rPr>
          <w:rFonts w:cstheme="minorHAnsi"/>
          <w:sz w:val="22"/>
          <w:szCs w:val="22"/>
          <w:lang w:val="en-US"/>
        </w:rPr>
        <w:t xml:space="preserve"> crystal structures</w:t>
      </w:r>
      <w:r>
        <w:rPr>
          <w:rFonts w:cstheme="minorHAnsi"/>
          <w:sz w:val="22"/>
          <w:szCs w:val="22"/>
          <w:lang w:val="en-US"/>
        </w:rPr>
        <w:t xml:space="preserve">. The simulated </w:t>
      </w:r>
      <w:proofErr w:type="spellStart"/>
      <w:r>
        <w:rPr>
          <w:rFonts w:cstheme="minorHAnsi"/>
          <w:sz w:val="22"/>
          <w:szCs w:val="22"/>
          <w:lang w:val="en-US"/>
        </w:rPr>
        <w:t>fibre</w:t>
      </w:r>
      <w:proofErr w:type="spellEnd"/>
      <w:r w:rsidR="00894B6D">
        <w:rPr>
          <w:rFonts w:cstheme="minorHAnsi"/>
          <w:sz w:val="22"/>
          <w:szCs w:val="22"/>
          <w:lang w:val="en-US"/>
        </w:rPr>
        <w:t>-</w:t>
      </w:r>
      <w:r>
        <w:rPr>
          <w:rFonts w:cstheme="minorHAnsi"/>
          <w:sz w:val="22"/>
          <w:szCs w:val="22"/>
          <w:lang w:val="en-US"/>
        </w:rPr>
        <w:t xml:space="preserve">pattern </w:t>
      </w:r>
      <w:r w:rsidR="00EB7631">
        <w:rPr>
          <w:rFonts w:cstheme="minorHAnsi"/>
          <w:sz w:val="22"/>
          <w:szCs w:val="22"/>
          <w:lang w:val="en-US"/>
        </w:rPr>
        <w:t>gave a</w:t>
      </w:r>
      <w:r>
        <w:rPr>
          <w:rFonts w:cstheme="minorHAnsi"/>
          <w:sz w:val="22"/>
          <w:szCs w:val="22"/>
          <w:lang w:val="en-US"/>
        </w:rPr>
        <w:t xml:space="preserve"> </w:t>
      </w:r>
      <w:r w:rsidR="00EB7631">
        <w:rPr>
          <w:rFonts w:cstheme="minorHAnsi"/>
          <w:sz w:val="22"/>
          <w:szCs w:val="22"/>
          <w:lang w:val="en-US"/>
        </w:rPr>
        <w:t>much-improved</w:t>
      </w:r>
      <w:r>
        <w:rPr>
          <w:rFonts w:cstheme="minorHAnsi"/>
          <w:sz w:val="22"/>
          <w:szCs w:val="22"/>
          <w:lang w:val="en-US"/>
        </w:rPr>
        <w:t xml:space="preserve"> match to experiment both in peak positions and relative intensitie</w:t>
      </w:r>
      <w:r w:rsidR="00BE7FEF">
        <w:rPr>
          <w:rFonts w:cstheme="minorHAnsi"/>
          <w:sz w:val="22"/>
          <w:szCs w:val="22"/>
          <w:lang w:val="en-US"/>
        </w:rPr>
        <w:t>s. T</w:t>
      </w:r>
      <w:r w:rsidR="00EB7631">
        <w:rPr>
          <w:rFonts w:cstheme="minorHAnsi"/>
          <w:sz w:val="22"/>
          <w:szCs w:val="22"/>
          <w:lang w:val="en-US"/>
        </w:rPr>
        <w:t xml:space="preserve">he model was then </w:t>
      </w:r>
      <w:r w:rsidR="00BE7FEF">
        <w:rPr>
          <w:rFonts w:cstheme="minorHAnsi"/>
          <w:sz w:val="22"/>
          <w:szCs w:val="22"/>
          <w:lang w:val="en-US"/>
        </w:rPr>
        <w:t>energy-</w:t>
      </w:r>
      <w:proofErr w:type="spellStart"/>
      <w:r w:rsidR="00EB7631">
        <w:rPr>
          <w:rFonts w:cstheme="minorHAnsi"/>
          <w:sz w:val="22"/>
          <w:szCs w:val="22"/>
          <w:lang w:val="en-US"/>
        </w:rPr>
        <w:t>minimised</w:t>
      </w:r>
      <w:proofErr w:type="spellEnd"/>
      <w:r w:rsidR="00EB7631">
        <w:rPr>
          <w:rFonts w:cstheme="minorHAnsi"/>
          <w:sz w:val="22"/>
          <w:szCs w:val="22"/>
          <w:lang w:val="en-US"/>
        </w:rPr>
        <w:t xml:space="preserve"> within a fixed unit cell </w:t>
      </w:r>
      <w:r w:rsidR="00595EEA">
        <w:rPr>
          <w:rFonts w:cstheme="minorHAnsi"/>
          <w:sz w:val="22"/>
          <w:szCs w:val="22"/>
          <w:lang w:val="en-US"/>
        </w:rPr>
        <w:t>(determined</w:t>
      </w:r>
      <w:r w:rsidR="00BE7FEF">
        <w:rPr>
          <w:rFonts w:cstheme="minorHAnsi"/>
          <w:sz w:val="22"/>
          <w:szCs w:val="22"/>
          <w:lang w:val="en-US"/>
        </w:rPr>
        <w:t>,</w:t>
      </w:r>
      <w:r w:rsidR="00595EEA">
        <w:rPr>
          <w:rFonts w:cstheme="minorHAnsi"/>
          <w:sz w:val="22"/>
          <w:szCs w:val="22"/>
          <w:lang w:val="en-US"/>
        </w:rPr>
        <w:t xml:space="preserve"> as described</w:t>
      </w:r>
      <w:r w:rsidR="00BE7FEF">
        <w:rPr>
          <w:rFonts w:cstheme="minorHAnsi"/>
          <w:sz w:val="22"/>
          <w:szCs w:val="22"/>
          <w:lang w:val="en-US"/>
        </w:rPr>
        <w:t xml:space="preserve"> above</w:t>
      </w:r>
      <w:r w:rsidR="00595EEA">
        <w:rPr>
          <w:rFonts w:cstheme="minorHAnsi"/>
          <w:sz w:val="22"/>
          <w:szCs w:val="22"/>
          <w:lang w:val="en-US"/>
        </w:rPr>
        <w:t>, from the expe</w:t>
      </w:r>
      <w:r w:rsidR="00BE7FEF">
        <w:rPr>
          <w:rFonts w:cstheme="minorHAnsi"/>
          <w:sz w:val="22"/>
          <w:szCs w:val="22"/>
          <w:lang w:val="en-US"/>
        </w:rPr>
        <w:t>r</w:t>
      </w:r>
      <w:r w:rsidR="00595EEA">
        <w:rPr>
          <w:rFonts w:cstheme="minorHAnsi"/>
          <w:sz w:val="22"/>
          <w:szCs w:val="22"/>
          <w:lang w:val="en-US"/>
        </w:rPr>
        <w:t xml:space="preserve">imental </w:t>
      </w:r>
      <w:proofErr w:type="spellStart"/>
      <w:r w:rsidR="00595EEA">
        <w:rPr>
          <w:rFonts w:cstheme="minorHAnsi"/>
          <w:sz w:val="22"/>
          <w:szCs w:val="22"/>
          <w:lang w:val="en-US"/>
        </w:rPr>
        <w:t>fibre</w:t>
      </w:r>
      <w:proofErr w:type="spellEnd"/>
      <w:r w:rsidR="00595EEA">
        <w:rPr>
          <w:rFonts w:cstheme="minorHAnsi"/>
          <w:sz w:val="22"/>
          <w:szCs w:val="22"/>
          <w:lang w:val="en-US"/>
        </w:rPr>
        <w:t xml:space="preserve">-diffraction pattern) </w:t>
      </w:r>
      <w:r w:rsidR="00EB7631">
        <w:rPr>
          <w:rFonts w:cstheme="minorHAnsi"/>
          <w:sz w:val="22"/>
          <w:szCs w:val="22"/>
          <w:lang w:val="en-US"/>
        </w:rPr>
        <w:t xml:space="preserve">using a force field previously </w:t>
      </w:r>
      <w:proofErr w:type="spellStart"/>
      <w:r w:rsidR="00EB7631">
        <w:rPr>
          <w:rFonts w:cstheme="minorHAnsi"/>
          <w:sz w:val="22"/>
          <w:szCs w:val="22"/>
          <w:lang w:val="en-US"/>
        </w:rPr>
        <w:t>optimised</w:t>
      </w:r>
      <w:proofErr w:type="spellEnd"/>
      <w:r w:rsidR="00EB7631">
        <w:rPr>
          <w:rFonts w:cstheme="minorHAnsi"/>
          <w:sz w:val="22"/>
          <w:szCs w:val="22"/>
          <w:lang w:val="en-US"/>
        </w:rPr>
        <w:t xml:space="preserve"> for modelling the crystal structures of poly(ether ketone)s</w:t>
      </w:r>
      <w:r w:rsidR="00595EEA">
        <w:rPr>
          <w:rFonts w:cstheme="minorHAnsi"/>
          <w:sz w:val="22"/>
          <w:szCs w:val="22"/>
          <w:lang w:val="en-US"/>
        </w:rPr>
        <w:t xml:space="preserve"> [</w:t>
      </w:r>
      <w:r w:rsidR="00BE7FEF">
        <w:rPr>
          <w:rFonts w:cstheme="minorHAnsi"/>
          <w:sz w:val="22"/>
          <w:szCs w:val="22"/>
          <w:lang w:val="en-US"/>
        </w:rPr>
        <w:t>26</w:t>
      </w:r>
      <w:r w:rsidR="00595EEA">
        <w:rPr>
          <w:rFonts w:cstheme="minorHAnsi"/>
          <w:sz w:val="22"/>
          <w:szCs w:val="22"/>
          <w:lang w:val="en-US"/>
        </w:rPr>
        <w:t xml:space="preserve"> ],</w:t>
      </w:r>
      <w:r w:rsidR="00EB7631">
        <w:rPr>
          <w:rFonts w:cstheme="minorHAnsi"/>
          <w:sz w:val="22"/>
          <w:szCs w:val="22"/>
          <w:lang w:val="en-US"/>
        </w:rPr>
        <w:t xml:space="preserve"> </w:t>
      </w:r>
      <w:r w:rsidR="00697875">
        <w:rPr>
          <w:rFonts w:cstheme="minorHAnsi"/>
          <w:sz w:val="22"/>
          <w:szCs w:val="22"/>
          <w:lang w:val="en-US"/>
        </w:rPr>
        <w:t xml:space="preserve">giving </w:t>
      </w:r>
      <w:r w:rsidR="00697875">
        <w:rPr>
          <w:rFonts w:cstheme="minorHAnsi"/>
          <w:sz w:val="22"/>
          <w:szCs w:val="22"/>
          <w:lang w:val="en-US"/>
        </w:rPr>
        <w:lastRenderedPageBreak/>
        <w:t xml:space="preserve">a final, </w:t>
      </w:r>
      <w:proofErr w:type="spellStart"/>
      <w:r w:rsidR="00697875">
        <w:rPr>
          <w:rFonts w:cstheme="minorHAnsi"/>
          <w:sz w:val="22"/>
          <w:szCs w:val="22"/>
          <w:lang w:val="en-US"/>
        </w:rPr>
        <w:t>minimised</w:t>
      </w:r>
      <w:proofErr w:type="spellEnd"/>
      <w:r w:rsidR="00697875">
        <w:rPr>
          <w:rFonts w:cstheme="minorHAnsi"/>
          <w:sz w:val="22"/>
          <w:szCs w:val="22"/>
          <w:lang w:val="en-US"/>
        </w:rPr>
        <w:t xml:space="preserve"> structure in space group </w:t>
      </w:r>
      <w:proofErr w:type="spellStart"/>
      <w:r w:rsidR="00697875" w:rsidRPr="0068271F">
        <w:rPr>
          <w:rFonts w:cstheme="minorHAnsi"/>
          <w:i/>
          <w:iCs/>
          <w:sz w:val="22"/>
          <w:szCs w:val="22"/>
          <w:lang w:val="en-US"/>
        </w:rPr>
        <w:t>P</w:t>
      </w:r>
      <w:r w:rsidR="00697875" w:rsidRPr="0068271F">
        <w:rPr>
          <w:rFonts w:cstheme="minorHAnsi"/>
          <w:sz w:val="22"/>
          <w:szCs w:val="22"/>
          <w:lang w:val="en-US"/>
        </w:rPr>
        <w:t>cam</w:t>
      </w:r>
      <w:proofErr w:type="spellEnd"/>
      <w:r w:rsidR="00C57707">
        <w:rPr>
          <w:rFonts w:cstheme="minorHAnsi"/>
          <w:sz w:val="22"/>
          <w:szCs w:val="22"/>
          <w:lang w:val="en-US"/>
        </w:rPr>
        <w:t xml:space="preserve"> (Figure 5)</w:t>
      </w:r>
      <w:r w:rsidR="00697875">
        <w:rPr>
          <w:rFonts w:cstheme="minorHAnsi"/>
          <w:sz w:val="22"/>
          <w:szCs w:val="22"/>
          <w:lang w:val="en-US"/>
        </w:rPr>
        <w:t xml:space="preserve">. </w:t>
      </w:r>
      <w:r w:rsidR="00EB7631">
        <w:rPr>
          <w:rFonts w:cstheme="minorHAnsi"/>
          <w:sz w:val="22"/>
          <w:szCs w:val="22"/>
          <w:lang w:val="en-US"/>
        </w:rPr>
        <w:t xml:space="preserve">As shown in Figure </w:t>
      </w:r>
      <w:r w:rsidR="00746D08">
        <w:rPr>
          <w:rFonts w:cstheme="minorHAnsi"/>
          <w:sz w:val="22"/>
          <w:szCs w:val="22"/>
          <w:lang w:val="en-US"/>
        </w:rPr>
        <w:t>3(</w:t>
      </w:r>
      <w:proofErr w:type="spellStart"/>
      <w:r w:rsidR="00746D08">
        <w:rPr>
          <w:rFonts w:cstheme="minorHAnsi"/>
          <w:sz w:val="22"/>
          <w:szCs w:val="22"/>
          <w:lang w:val="en-US"/>
        </w:rPr>
        <w:t>i</w:t>
      </w:r>
      <w:proofErr w:type="spellEnd"/>
      <w:r w:rsidR="00746D08">
        <w:rPr>
          <w:rFonts w:cstheme="minorHAnsi"/>
          <w:sz w:val="22"/>
          <w:szCs w:val="22"/>
          <w:lang w:val="en-US"/>
        </w:rPr>
        <w:t>)</w:t>
      </w:r>
      <w:r w:rsidR="00EB7631">
        <w:rPr>
          <w:rFonts w:cstheme="minorHAnsi"/>
          <w:sz w:val="22"/>
          <w:szCs w:val="22"/>
          <w:lang w:val="en-US"/>
        </w:rPr>
        <w:t>,</w:t>
      </w:r>
      <w:r w:rsidR="00746D08">
        <w:rPr>
          <w:rFonts w:cstheme="minorHAnsi"/>
          <w:sz w:val="22"/>
          <w:szCs w:val="22"/>
          <w:lang w:val="en-US"/>
        </w:rPr>
        <w:t xml:space="preserve"> a</w:t>
      </w:r>
      <w:r w:rsidR="00EB7631">
        <w:rPr>
          <w:rFonts w:cstheme="minorHAnsi"/>
          <w:sz w:val="22"/>
          <w:szCs w:val="22"/>
          <w:lang w:val="en-US"/>
        </w:rPr>
        <w:t xml:space="preserve"> </w:t>
      </w:r>
      <w:proofErr w:type="spellStart"/>
      <w:r w:rsidR="00EB7631">
        <w:rPr>
          <w:rFonts w:cstheme="minorHAnsi"/>
          <w:sz w:val="22"/>
          <w:szCs w:val="22"/>
          <w:lang w:val="en-US"/>
        </w:rPr>
        <w:t>fibre</w:t>
      </w:r>
      <w:proofErr w:type="spellEnd"/>
      <w:r w:rsidR="00EB7631">
        <w:rPr>
          <w:rFonts w:cstheme="minorHAnsi"/>
          <w:sz w:val="22"/>
          <w:szCs w:val="22"/>
          <w:lang w:val="en-US"/>
        </w:rPr>
        <w:t xml:space="preserve"> pattern </w:t>
      </w:r>
      <w:r w:rsidR="00BE7FEF">
        <w:rPr>
          <w:rFonts w:cstheme="minorHAnsi"/>
          <w:sz w:val="22"/>
          <w:szCs w:val="22"/>
          <w:lang w:val="en-US"/>
        </w:rPr>
        <w:t xml:space="preserve">simulated </w:t>
      </w:r>
      <w:r w:rsidR="00EB7631">
        <w:rPr>
          <w:rFonts w:cstheme="minorHAnsi"/>
          <w:sz w:val="22"/>
          <w:szCs w:val="22"/>
          <w:lang w:val="en-US"/>
        </w:rPr>
        <w:t>from th</w:t>
      </w:r>
      <w:r w:rsidR="00697875">
        <w:rPr>
          <w:rFonts w:cstheme="minorHAnsi"/>
          <w:sz w:val="22"/>
          <w:szCs w:val="22"/>
          <w:lang w:val="en-US"/>
        </w:rPr>
        <w:t>is</w:t>
      </w:r>
      <w:r w:rsidR="00EB7631">
        <w:rPr>
          <w:rFonts w:cstheme="minorHAnsi"/>
          <w:sz w:val="22"/>
          <w:szCs w:val="22"/>
          <w:lang w:val="en-US"/>
        </w:rPr>
        <w:t xml:space="preserve"> structure</w:t>
      </w:r>
      <w:r w:rsidR="00774CC4">
        <w:rPr>
          <w:rFonts w:cstheme="minorHAnsi"/>
          <w:sz w:val="22"/>
          <w:szCs w:val="22"/>
          <w:lang w:val="en-US"/>
        </w:rPr>
        <w:t xml:space="preserve"> </w:t>
      </w:r>
      <w:r w:rsidR="00EB7631">
        <w:rPr>
          <w:rFonts w:cstheme="minorHAnsi"/>
          <w:sz w:val="22"/>
          <w:szCs w:val="22"/>
          <w:lang w:val="en-US"/>
        </w:rPr>
        <w:t>now accurately predict</w:t>
      </w:r>
      <w:r w:rsidR="00746D08">
        <w:rPr>
          <w:rFonts w:cstheme="minorHAnsi"/>
          <w:sz w:val="22"/>
          <w:szCs w:val="22"/>
          <w:lang w:val="en-US"/>
        </w:rPr>
        <w:t>s</w:t>
      </w:r>
      <w:r w:rsidR="00697875">
        <w:rPr>
          <w:rFonts w:cstheme="minorHAnsi"/>
          <w:sz w:val="22"/>
          <w:szCs w:val="22"/>
          <w:lang w:val="en-US"/>
        </w:rPr>
        <w:t xml:space="preserve"> </w:t>
      </w:r>
      <w:r w:rsidR="00697875" w:rsidRPr="009F3E74">
        <w:rPr>
          <w:rFonts w:cstheme="minorHAnsi"/>
          <w:sz w:val="22"/>
          <w:szCs w:val="22"/>
          <w:lang w:val="en-US"/>
        </w:rPr>
        <w:t xml:space="preserve">all </w:t>
      </w:r>
      <w:r w:rsidR="00595EEA">
        <w:rPr>
          <w:rFonts w:cstheme="minorHAnsi"/>
          <w:sz w:val="22"/>
          <w:szCs w:val="22"/>
          <w:lang w:val="en-US"/>
        </w:rPr>
        <w:t xml:space="preserve">the </w:t>
      </w:r>
      <w:r w:rsidR="00EB7631">
        <w:rPr>
          <w:rFonts w:cstheme="minorHAnsi"/>
          <w:sz w:val="22"/>
          <w:szCs w:val="22"/>
          <w:lang w:val="en-US"/>
        </w:rPr>
        <w:t>experimentally-observed reflections</w:t>
      </w:r>
      <w:r w:rsidR="00697875">
        <w:rPr>
          <w:rFonts w:cstheme="minorHAnsi"/>
          <w:sz w:val="22"/>
          <w:szCs w:val="22"/>
          <w:lang w:val="en-US"/>
        </w:rPr>
        <w:t xml:space="preserve"> other than the </w:t>
      </w:r>
      <w:r w:rsidR="00697875">
        <w:rPr>
          <w:rFonts w:cstheme="minorHAnsi"/>
          <w:sz w:val="22"/>
          <w:szCs w:val="22"/>
        </w:rPr>
        <w:t>[</w:t>
      </w:r>
      <w:r w:rsidR="00697875">
        <w:rPr>
          <w:rFonts w:cstheme="minorHAnsi"/>
          <w:spacing w:val="40"/>
          <w:sz w:val="22"/>
          <w:szCs w:val="22"/>
        </w:rPr>
        <w:t>00</w:t>
      </w:r>
      <w:r w:rsidR="00697875" w:rsidRPr="00F86B3C">
        <w:rPr>
          <w:rFonts w:ascii="Gigi" w:hAnsi="Gigi" w:cs="Apple Chancery"/>
          <w:sz w:val="22"/>
          <w:szCs w:val="22"/>
          <w:lang w:val="en-US"/>
        </w:rPr>
        <w:t>l</w:t>
      </w:r>
      <w:r w:rsidR="00697875" w:rsidRPr="00F86B3C">
        <w:rPr>
          <w:rFonts w:cs="Calibri (Body)"/>
          <w:sz w:val="22"/>
          <w:szCs w:val="22"/>
          <w:lang w:val="en-US"/>
        </w:rPr>
        <w:t>]</w:t>
      </w:r>
      <w:r w:rsidR="00697875">
        <w:rPr>
          <w:rFonts w:cs="Calibri (Body)"/>
          <w:sz w:val="22"/>
          <w:szCs w:val="22"/>
          <w:lang w:val="en-US"/>
        </w:rPr>
        <w:t xml:space="preserve"> </w:t>
      </w:r>
      <w:r w:rsidR="00697875">
        <w:rPr>
          <w:rFonts w:cstheme="minorHAnsi"/>
          <w:sz w:val="22"/>
          <w:szCs w:val="22"/>
          <w:lang w:val="en-US"/>
        </w:rPr>
        <w:t xml:space="preserve">reflections on the meridian. However, the latter </w:t>
      </w:r>
      <w:r w:rsidR="00746D08">
        <w:rPr>
          <w:rFonts w:cstheme="minorHAnsi"/>
          <w:sz w:val="22"/>
          <w:szCs w:val="22"/>
          <w:lang w:val="en-US"/>
        </w:rPr>
        <w:t>are</w:t>
      </w:r>
      <w:r w:rsidR="00697875">
        <w:rPr>
          <w:rFonts w:cstheme="minorHAnsi"/>
          <w:sz w:val="22"/>
          <w:szCs w:val="22"/>
          <w:lang w:val="en-US"/>
        </w:rPr>
        <w:t xml:space="preserve"> only </w:t>
      </w:r>
      <w:r w:rsidR="00746D08">
        <w:rPr>
          <w:rFonts w:cstheme="minorHAnsi"/>
          <w:sz w:val="22"/>
          <w:szCs w:val="22"/>
          <w:lang w:val="en-US"/>
        </w:rPr>
        <w:t xml:space="preserve">seen experimentally </w:t>
      </w:r>
      <w:r w:rsidR="00697875">
        <w:rPr>
          <w:rFonts w:cstheme="minorHAnsi"/>
          <w:sz w:val="22"/>
          <w:szCs w:val="22"/>
          <w:lang w:val="en-US"/>
        </w:rPr>
        <w:t xml:space="preserve">because the </w:t>
      </w:r>
      <w:proofErr w:type="spellStart"/>
      <w:r w:rsidR="00697875">
        <w:rPr>
          <w:rFonts w:cstheme="minorHAnsi"/>
          <w:sz w:val="22"/>
          <w:szCs w:val="22"/>
          <w:lang w:val="en-US"/>
        </w:rPr>
        <w:t>fibre</w:t>
      </w:r>
      <w:proofErr w:type="spellEnd"/>
      <w:r w:rsidR="00697875">
        <w:rPr>
          <w:rFonts w:cstheme="minorHAnsi"/>
          <w:sz w:val="22"/>
          <w:szCs w:val="22"/>
          <w:lang w:val="en-US"/>
        </w:rPr>
        <w:t xml:space="preserve"> </w:t>
      </w:r>
      <w:r w:rsidR="00746D08">
        <w:rPr>
          <w:rFonts w:cstheme="minorHAnsi"/>
          <w:sz w:val="22"/>
          <w:szCs w:val="22"/>
          <w:lang w:val="en-US"/>
        </w:rPr>
        <w:t>is</w:t>
      </w:r>
      <w:r w:rsidR="00697875">
        <w:rPr>
          <w:rFonts w:cstheme="minorHAnsi"/>
          <w:sz w:val="22"/>
          <w:szCs w:val="22"/>
          <w:lang w:val="en-US"/>
        </w:rPr>
        <w:t xml:space="preserve"> tilted in the X-ray beam, and </w:t>
      </w:r>
      <w:r w:rsidR="00746D08">
        <w:rPr>
          <w:rFonts w:cstheme="minorHAnsi"/>
          <w:sz w:val="22"/>
          <w:szCs w:val="22"/>
          <w:lang w:val="en-US"/>
        </w:rPr>
        <w:t xml:space="preserve">so </w:t>
      </w:r>
      <w:r w:rsidR="00697875">
        <w:rPr>
          <w:rFonts w:cstheme="minorHAnsi"/>
          <w:sz w:val="22"/>
          <w:szCs w:val="22"/>
          <w:lang w:val="en-US"/>
        </w:rPr>
        <w:t>are not reproduced by the present diffraction-simulation software</w:t>
      </w:r>
      <w:r w:rsidR="00595EEA">
        <w:rPr>
          <w:rFonts w:cstheme="minorHAnsi"/>
          <w:sz w:val="22"/>
          <w:szCs w:val="22"/>
          <w:lang w:val="en-US"/>
        </w:rPr>
        <w:t xml:space="preserve"> in "simple" </w:t>
      </w:r>
      <w:r w:rsidR="004958D3">
        <w:rPr>
          <w:rFonts w:cstheme="minorHAnsi"/>
          <w:sz w:val="22"/>
          <w:szCs w:val="22"/>
          <w:lang w:val="en-US"/>
        </w:rPr>
        <w:t xml:space="preserve">diffraction-simulation </w:t>
      </w:r>
      <w:r w:rsidR="00595EEA">
        <w:rPr>
          <w:rFonts w:cstheme="minorHAnsi"/>
          <w:sz w:val="22"/>
          <w:szCs w:val="22"/>
          <w:lang w:val="en-US"/>
        </w:rPr>
        <w:t>mode</w:t>
      </w:r>
      <w:r w:rsidR="00697875">
        <w:rPr>
          <w:rFonts w:cstheme="minorHAnsi"/>
          <w:sz w:val="22"/>
          <w:szCs w:val="22"/>
          <w:lang w:val="en-US"/>
        </w:rPr>
        <w:t>. The</w:t>
      </w:r>
      <w:r w:rsidR="00595EEA">
        <w:rPr>
          <w:rFonts w:cstheme="minorHAnsi"/>
          <w:sz w:val="22"/>
          <w:szCs w:val="22"/>
          <w:lang w:val="en-US"/>
        </w:rPr>
        <w:t xml:space="preserve"> </w:t>
      </w:r>
      <w:r w:rsidR="00C57707">
        <w:rPr>
          <w:rFonts w:cstheme="minorHAnsi"/>
          <w:sz w:val="22"/>
          <w:szCs w:val="22"/>
          <w:lang w:val="en-US"/>
        </w:rPr>
        <w:t xml:space="preserve">observed </w:t>
      </w:r>
      <w:r w:rsidR="00697875">
        <w:rPr>
          <w:rFonts w:cstheme="minorHAnsi"/>
          <w:sz w:val="22"/>
          <w:szCs w:val="22"/>
        </w:rPr>
        <w:t>[</w:t>
      </w:r>
      <w:r w:rsidR="00697875">
        <w:rPr>
          <w:rFonts w:cstheme="minorHAnsi"/>
          <w:spacing w:val="40"/>
          <w:sz w:val="22"/>
          <w:szCs w:val="22"/>
        </w:rPr>
        <w:t>00</w:t>
      </w:r>
      <w:r w:rsidR="00697875" w:rsidRPr="00F86B3C">
        <w:rPr>
          <w:rFonts w:ascii="Gigi" w:hAnsi="Gigi" w:cs="Apple Chancery"/>
          <w:sz w:val="22"/>
          <w:szCs w:val="22"/>
          <w:lang w:val="en-US"/>
        </w:rPr>
        <w:t>l</w:t>
      </w:r>
      <w:r w:rsidR="00697875" w:rsidRPr="00F86B3C">
        <w:rPr>
          <w:rFonts w:cs="Calibri (Body)"/>
          <w:sz w:val="22"/>
          <w:szCs w:val="22"/>
          <w:lang w:val="en-US"/>
        </w:rPr>
        <w:t>]</w:t>
      </w:r>
      <w:r w:rsidR="00697875">
        <w:rPr>
          <w:rFonts w:cstheme="minorHAnsi"/>
          <w:sz w:val="22"/>
          <w:szCs w:val="22"/>
          <w:lang w:val="en-US"/>
        </w:rPr>
        <w:t xml:space="preserve"> reflections </w:t>
      </w:r>
      <w:r w:rsidR="00697875" w:rsidRPr="00595EEA">
        <w:rPr>
          <w:rFonts w:cstheme="minorHAnsi"/>
          <w:i/>
          <w:iCs/>
          <w:sz w:val="22"/>
          <w:szCs w:val="22"/>
          <w:lang w:val="en-US"/>
        </w:rPr>
        <w:t>are</w:t>
      </w:r>
      <w:r w:rsidR="00697875">
        <w:rPr>
          <w:rFonts w:cstheme="minorHAnsi"/>
          <w:sz w:val="22"/>
          <w:szCs w:val="22"/>
          <w:lang w:val="en-US"/>
        </w:rPr>
        <w:t xml:space="preserve"> however </w:t>
      </w:r>
      <w:r w:rsidR="00C57707">
        <w:rPr>
          <w:rFonts w:cstheme="minorHAnsi"/>
          <w:sz w:val="22"/>
          <w:szCs w:val="22"/>
          <w:lang w:val="en-US"/>
        </w:rPr>
        <w:t>evident</w:t>
      </w:r>
      <w:r w:rsidR="00697875">
        <w:rPr>
          <w:rFonts w:cstheme="minorHAnsi"/>
          <w:sz w:val="22"/>
          <w:szCs w:val="22"/>
          <w:lang w:val="en-US"/>
        </w:rPr>
        <w:t xml:space="preserve"> when "realistic" modes are used, </w:t>
      </w:r>
      <w:r w:rsidR="004958D3">
        <w:rPr>
          <w:rFonts w:cstheme="minorHAnsi"/>
          <w:sz w:val="22"/>
          <w:szCs w:val="22"/>
          <w:lang w:val="en-US"/>
        </w:rPr>
        <w:t>as</w:t>
      </w:r>
      <w:r w:rsidR="00697875">
        <w:rPr>
          <w:rFonts w:cstheme="minorHAnsi"/>
          <w:sz w:val="22"/>
          <w:szCs w:val="22"/>
          <w:lang w:val="en-US"/>
        </w:rPr>
        <w:t xml:space="preserve"> </w:t>
      </w:r>
      <w:r w:rsidR="0068271F">
        <w:rPr>
          <w:rFonts w:cstheme="minorHAnsi"/>
          <w:sz w:val="22"/>
          <w:szCs w:val="22"/>
          <w:lang w:val="en-US"/>
        </w:rPr>
        <w:t>shown in</w:t>
      </w:r>
      <w:r w:rsidR="00697875">
        <w:rPr>
          <w:rFonts w:cstheme="minorHAnsi"/>
          <w:sz w:val="22"/>
          <w:szCs w:val="22"/>
          <w:lang w:val="en-US"/>
        </w:rPr>
        <w:t xml:space="preserve"> </w:t>
      </w:r>
      <w:r w:rsidR="0068271F">
        <w:rPr>
          <w:rFonts w:cstheme="minorHAnsi"/>
          <w:sz w:val="22"/>
          <w:szCs w:val="22"/>
          <w:lang w:val="en-US"/>
        </w:rPr>
        <w:t>Figure 3</w:t>
      </w:r>
      <w:r w:rsidR="00746D08">
        <w:rPr>
          <w:rFonts w:cstheme="minorHAnsi"/>
          <w:sz w:val="22"/>
          <w:szCs w:val="22"/>
          <w:lang w:val="en-US"/>
        </w:rPr>
        <w:t>(ii)</w:t>
      </w:r>
      <w:r w:rsidR="00697875">
        <w:rPr>
          <w:rFonts w:cstheme="minorHAnsi"/>
          <w:sz w:val="22"/>
          <w:szCs w:val="22"/>
          <w:lang w:val="en-US"/>
        </w:rPr>
        <w:t>.</w:t>
      </w:r>
      <w:r w:rsidR="004958D3">
        <w:rPr>
          <w:rFonts w:cstheme="minorHAnsi"/>
          <w:sz w:val="22"/>
          <w:szCs w:val="22"/>
          <w:lang w:val="en-US"/>
        </w:rPr>
        <w:t xml:space="preserve"> In conformational terms, the "ether-ketone" aromatic rings are rotated some 40° (in the same sense) from the mean plane of their associated carbonyl groups, while the "</w:t>
      </w:r>
      <w:proofErr w:type="spellStart"/>
      <w:r w:rsidR="004958D3">
        <w:rPr>
          <w:rFonts w:cstheme="minorHAnsi"/>
          <w:sz w:val="22"/>
          <w:szCs w:val="22"/>
          <w:lang w:val="en-US"/>
        </w:rPr>
        <w:t>isophthaloyl</w:t>
      </w:r>
      <w:proofErr w:type="spellEnd"/>
      <w:r w:rsidR="004958D3">
        <w:rPr>
          <w:rFonts w:cstheme="minorHAnsi"/>
          <w:sz w:val="22"/>
          <w:szCs w:val="22"/>
          <w:lang w:val="en-US"/>
        </w:rPr>
        <w:t xml:space="preserve">" ring is rotated ca. 20 ° from this plane in the opposite sense giving a net </w:t>
      </w:r>
      <w:r w:rsidR="00EC05F1">
        <w:rPr>
          <w:rFonts w:cstheme="minorHAnsi"/>
          <w:sz w:val="22"/>
          <w:szCs w:val="22"/>
          <w:lang w:val="en-US"/>
        </w:rPr>
        <w:t xml:space="preserve">ring-ring </w:t>
      </w:r>
      <w:r w:rsidR="004958D3">
        <w:rPr>
          <w:rFonts w:cstheme="minorHAnsi"/>
          <w:sz w:val="22"/>
          <w:szCs w:val="22"/>
          <w:lang w:val="en-US"/>
        </w:rPr>
        <w:t xml:space="preserve">rotation </w:t>
      </w:r>
      <w:r w:rsidR="00EC05F1">
        <w:rPr>
          <w:rFonts w:cstheme="minorHAnsi"/>
          <w:sz w:val="22"/>
          <w:szCs w:val="22"/>
          <w:lang w:val="en-US"/>
        </w:rPr>
        <w:t>about</w:t>
      </w:r>
      <w:r w:rsidR="004958D3">
        <w:rPr>
          <w:rFonts w:cstheme="minorHAnsi"/>
          <w:sz w:val="22"/>
          <w:szCs w:val="22"/>
          <w:lang w:val="en-US"/>
        </w:rPr>
        <w:t xml:space="preserve"> the carbonyl group of some 60°, exactly as found in all-</w:t>
      </w:r>
      <w:r w:rsidR="004958D3" w:rsidRPr="004958D3">
        <w:rPr>
          <w:rFonts w:cstheme="minorHAnsi"/>
          <w:i/>
          <w:iCs/>
          <w:sz w:val="22"/>
          <w:szCs w:val="22"/>
          <w:lang w:val="en-US"/>
        </w:rPr>
        <w:t>para</w:t>
      </w:r>
      <w:r w:rsidR="004958D3">
        <w:rPr>
          <w:rFonts w:cstheme="minorHAnsi"/>
          <w:sz w:val="22"/>
          <w:szCs w:val="22"/>
          <w:lang w:val="en-US"/>
        </w:rPr>
        <w:t xml:space="preserve"> polyether ketone systems [</w:t>
      </w:r>
      <w:r w:rsidR="001A63A5">
        <w:rPr>
          <w:rFonts w:cstheme="minorHAnsi"/>
          <w:sz w:val="22"/>
          <w:szCs w:val="22"/>
          <w:lang w:val="en-US"/>
        </w:rPr>
        <w:t>24].</w:t>
      </w:r>
      <w:r w:rsidR="004958D3">
        <w:rPr>
          <w:rFonts w:cstheme="minorHAnsi"/>
          <w:sz w:val="22"/>
          <w:szCs w:val="22"/>
          <w:lang w:val="en-US"/>
        </w:rPr>
        <w:t xml:space="preserve">   </w:t>
      </w:r>
    </w:p>
    <w:p w14:paraId="1A2A4D3E" w14:textId="5C252DEB" w:rsidR="00697875" w:rsidRDefault="00697875" w:rsidP="001A63A5">
      <w:pPr>
        <w:jc w:val="both"/>
        <w:rPr>
          <w:rFonts w:cstheme="minorHAnsi"/>
          <w:sz w:val="22"/>
          <w:szCs w:val="22"/>
          <w:lang w:val="en-US"/>
        </w:rPr>
      </w:pPr>
      <w:r>
        <w:rPr>
          <w:rFonts w:cstheme="minorHAnsi"/>
          <w:sz w:val="22"/>
          <w:szCs w:val="22"/>
          <w:lang w:val="en-US"/>
        </w:rPr>
        <w:t xml:space="preserve">  </w:t>
      </w:r>
      <w:r w:rsidR="00EB7631">
        <w:rPr>
          <w:rFonts w:cstheme="minorHAnsi"/>
          <w:sz w:val="22"/>
          <w:szCs w:val="22"/>
          <w:lang w:val="en-US"/>
        </w:rPr>
        <w:t xml:space="preserve"> </w:t>
      </w:r>
    </w:p>
    <w:p w14:paraId="731D5B02" w14:textId="1142F849" w:rsidR="00894B6D" w:rsidRDefault="00EB7631" w:rsidP="008C2D2F">
      <w:pPr>
        <w:spacing w:line="360" w:lineRule="auto"/>
        <w:jc w:val="both"/>
        <w:rPr>
          <w:rFonts w:cstheme="minorHAnsi"/>
          <w:sz w:val="22"/>
          <w:szCs w:val="22"/>
          <w:lang w:val="en-US"/>
        </w:rPr>
      </w:pPr>
      <w:r>
        <w:rPr>
          <w:rFonts w:cstheme="minorHAnsi"/>
          <w:sz w:val="22"/>
          <w:szCs w:val="22"/>
          <w:lang w:val="en-US"/>
        </w:rPr>
        <w:t xml:space="preserve">A few small discrepancies </w:t>
      </w:r>
      <w:r w:rsidR="00196F80">
        <w:rPr>
          <w:rFonts w:cstheme="minorHAnsi"/>
          <w:sz w:val="22"/>
          <w:szCs w:val="22"/>
          <w:lang w:val="en-US"/>
        </w:rPr>
        <w:t xml:space="preserve">do </w:t>
      </w:r>
      <w:r>
        <w:rPr>
          <w:rFonts w:cstheme="minorHAnsi"/>
          <w:sz w:val="22"/>
          <w:szCs w:val="22"/>
          <w:lang w:val="en-US"/>
        </w:rPr>
        <w:t>remain, specifically in the apparent absence from the experimental pattern of predicted</w:t>
      </w:r>
      <w:r w:rsidR="00892B68">
        <w:rPr>
          <w:rFonts w:cstheme="minorHAnsi"/>
          <w:sz w:val="22"/>
          <w:szCs w:val="22"/>
          <w:lang w:val="en-US"/>
        </w:rPr>
        <w:t>, though weak,</w:t>
      </w:r>
      <w:r>
        <w:rPr>
          <w:rFonts w:cstheme="minorHAnsi"/>
          <w:sz w:val="22"/>
          <w:szCs w:val="22"/>
          <w:lang w:val="en-US"/>
        </w:rPr>
        <w:t xml:space="preserve"> [</w:t>
      </w:r>
      <w:r w:rsidRPr="00EB7631">
        <w:rPr>
          <w:rFonts w:cs="Calibri (Body)"/>
          <w:spacing w:val="40"/>
          <w:sz w:val="22"/>
          <w:szCs w:val="22"/>
          <w:lang w:val="en-US"/>
        </w:rPr>
        <w:t>20</w:t>
      </w:r>
      <w:r w:rsidRPr="00EB7631">
        <w:rPr>
          <w:rFonts w:cs="Calibri (Body)"/>
          <w:sz w:val="22"/>
          <w:szCs w:val="22"/>
          <w:lang w:val="en-US"/>
        </w:rPr>
        <w:t>5]</w:t>
      </w:r>
      <w:r>
        <w:rPr>
          <w:rFonts w:cstheme="minorHAnsi"/>
          <w:sz w:val="22"/>
          <w:szCs w:val="22"/>
          <w:lang w:val="en-US"/>
        </w:rPr>
        <w:t xml:space="preserve"> and [</w:t>
      </w:r>
      <w:r w:rsidRPr="00EB7631">
        <w:rPr>
          <w:rFonts w:cs="Calibri (Body)"/>
          <w:spacing w:val="40"/>
          <w:sz w:val="22"/>
          <w:szCs w:val="22"/>
          <w:lang w:val="en-US"/>
        </w:rPr>
        <w:t>21</w:t>
      </w:r>
      <w:r>
        <w:rPr>
          <w:rFonts w:cstheme="minorHAnsi"/>
          <w:sz w:val="22"/>
          <w:szCs w:val="22"/>
          <w:lang w:val="en-US"/>
        </w:rPr>
        <w:t xml:space="preserve">5] reflections, but it is evident that </w:t>
      </w:r>
      <w:r w:rsidR="00B57302">
        <w:rPr>
          <w:rFonts w:cstheme="minorHAnsi"/>
          <w:sz w:val="22"/>
          <w:szCs w:val="22"/>
          <w:lang w:val="en-US"/>
        </w:rPr>
        <w:t>th</w:t>
      </w:r>
      <w:r w:rsidR="00892B68">
        <w:rPr>
          <w:rFonts w:cstheme="minorHAnsi"/>
          <w:sz w:val="22"/>
          <w:szCs w:val="22"/>
          <w:lang w:val="en-US"/>
        </w:rPr>
        <w:t>e</w:t>
      </w:r>
      <w:r w:rsidR="00894B6D">
        <w:rPr>
          <w:rFonts w:cstheme="minorHAnsi"/>
          <w:sz w:val="22"/>
          <w:szCs w:val="22"/>
          <w:lang w:val="en-US"/>
        </w:rPr>
        <w:t xml:space="preserve"> </w:t>
      </w:r>
      <w:r w:rsidR="00892B68">
        <w:rPr>
          <w:rFonts w:cstheme="minorHAnsi"/>
          <w:sz w:val="22"/>
          <w:szCs w:val="22"/>
          <w:lang w:val="en-US"/>
        </w:rPr>
        <w:t xml:space="preserve">new </w:t>
      </w:r>
      <w:r w:rsidR="00B57302">
        <w:rPr>
          <w:rFonts w:cstheme="minorHAnsi"/>
          <w:sz w:val="22"/>
          <w:szCs w:val="22"/>
          <w:lang w:val="en-US"/>
        </w:rPr>
        <w:t>model</w:t>
      </w:r>
      <w:r w:rsidR="00892B68">
        <w:rPr>
          <w:rFonts w:cstheme="minorHAnsi"/>
          <w:sz w:val="22"/>
          <w:szCs w:val="22"/>
          <w:lang w:val="en-US"/>
        </w:rPr>
        <w:t xml:space="preserve"> in space group </w:t>
      </w:r>
      <w:proofErr w:type="spellStart"/>
      <w:r w:rsidR="00892B68" w:rsidRPr="00892B68">
        <w:rPr>
          <w:rFonts w:cstheme="minorHAnsi"/>
          <w:i/>
          <w:iCs/>
          <w:sz w:val="22"/>
          <w:szCs w:val="22"/>
          <w:lang w:val="en-US"/>
        </w:rPr>
        <w:t>P</w:t>
      </w:r>
      <w:r w:rsidR="00892B68">
        <w:rPr>
          <w:rFonts w:cstheme="minorHAnsi"/>
          <w:sz w:val="22"/>
          <w:szCs w:val="22"/>
          <w:lang w:val="en-US"/>
        </w:rPr>
        <w:t>cam</w:t>
      </w:r>
      <w:proofErr w:type="spellEnd"/>
      <w:r w:rsidR="00774CC4">
        <w:rPr>
          <w:rFonts w:cstheme="minorHAnsi"/>
          <w:sz w:val="22"/>
          <w:szCs w:val="22"/>
          <w:lang w:val="en-US"/>
        </w:rPr>
        <w:t xml:space="preserve"> must be</w:t>
      </w:r>
      <w:r w:rsidR="00B57302">
        <w:rPr>
          <w:rFonts w:cstheme="minorHAnsi"/>
          <w:sz w:val="22"/>
          <w:szCs w:val="22"/>
          <w:lang w:val="en-US"/>
        </w:rPr>
        <w:t xml:space="preserve"> a</w:t>
      </w:r>
      <w:r w:rsidR="00892B68">
        <w:rPr>
          <w:rFonts w:cstheme="minorHAnsi"/>
          <w:sz w:val="22"/>
          <w:szCs w:val="22"/>
          <w:lang w:val="en-US"/>
        </w:rPr>
        <w:t xml:space="preserve">t </w:t>
      </w:r>
      <w:r w:rsidR="0063228C">
        <w:rPr>
          <w:rFonts w:cstheme="minorHAnsi"/>
          <w:sz w:val="22"/>
          <w:szCs w:val="22"/>
          <w:lang w:val="en-US"/>
        </w:rPr>
        <w:t xml:space="preserve">the very </w:t>
      </w:r>
      <w:r w:rsidR="00892B68">
        <w:rPr>
          <w:rFonts w:cstheme="minorHAnsi"/>
          <w:sz w:val="22"/>
          <w:szCs w:val="22"/>
          <w:lang w:val="en-US"/>
        </w:rPr>
        <w:t xml:space="preserve">least a </w:t>
      </w:r>
      <w:r w:rsidR="0063228C">
        <w:rPr>
          <w:rFonts w:cstheme="minorHAnsi"/>
          <w:sz w:val="22"/>
          <w:szCs w:val="22"/>
          <w:lang w:val="en-US"/>
        </w:rPr>
        <w:t>close</w:t>
      </w:r>
      <w:r w:rsidR="00B57302">
        <w:rPr>
          <w:rFonts w:cstheme="minorHAnsi"/>
          <w:sz w:val="22"/>
          <w:szCs w:val="22"/>
          <w:lang w:val="en-US"/>
        </w:rPr>
        <w:t xml:space="preserve"> </w:t>
      </w:r>
      <w:r w:rsidR="00892B68">
        <w:rPr>
          <w:rFonts w:cstheme="minorHAnsi"/>
          <w:sz w:val="22"/>
          <w:szCs w:val="22"/>
          <w:lang w:val="en-US"/>
        </w:rPr>
        <w:t>approximation</w:t>
      </w:r>
      <w:r w:rsidR="00B57302">
        <w:rPr>
          <w:rFonts w:cstheme="minorHAnsi"/>
          <w:sz w:val="22"/>
          <w:szCs w:val="22"/>
          <w:lang w:val="en-US"/>
        </w:rPr>
        <w:t xml:space="preserve"> of the structure of polymer </w:t>
      </w:r>
      <w:r w:rsidR="00B57302" w:rsidRPr="00B57302">
        <w:rPr>
          <w:rFonts w:cstheme="minorHAnsi"/>
          <w:b/>
          <w:bCs/>
          <w:sz w:val="22"/>
          <w:szCs w:val="22"/>
          <w:lang w:val="en-US"/>
        </w:rPr>
        <w:t>3</w:t>
      </w:r>
      <w:r w:rsidR="00B57302">
        <w:rPr>
          <w:rFonts w:cstheme="minorHAnsi"/>
          <w:sz w:val="22"/>
          <w:szCs w:val="22"/>
          <w:lang w:val="en-US"/>
        </w:rPr>
        <w:t>.</w:t>
      </w:r>
      <w:r>
        <w:rPr>
          <w:rFonts w:cstheme="minorHAnsi"/>
          <w:sz w:val="22"/>
          <w:szCs w:val="22"/>
          <w:lang w:val="en-US"/>
        </w:rPr>
        <w:t xml:space="preserve"> </w:t>
      </w:r>
      <w:r w:rsidR="00894B6D">
        <w:rPr>
          <w:rFonts w:cstheme="minorHAnsi"/>
          <w:sz w:val="22"/>
          <w:szCs w:val="22"/>
          <w:lang w:val="en-US"/>
        </w:rPr>
        <w:t>In agreement with this, simulated X-ray powder and single-crystal electron diffraction patterns</w:t>
      </w:r>
      <w:r w:rsidR="003A2236">
        <w:rPr>
          <w:rFonts w:cstheme="minorHAnsi"/>
          <w:sz w:val="22"/>
          <w:szCs w:val="22"/>
          <w:lang w:val="en-US"/>
        </w:rPr>
        <w:t xml:space="preserve"> (Figure 6) </w:t>
      </w:r>
      <w:r w:rsidR="00894B6D">
        <w:rPr>
          <w:rFonts w:cstheme="minorHAnsi"/>
          <w:sz w:val="22"/>
          <w:szCs w:val="22"/>
          <w:lang w:val="en-US"/>
        </w:rPr>
        <w:t xml:space="preserve"> for the </w:t>
      </w:r>
      <w:r w:rsidR="00892B68">
        <w:rPr>
          <w:rFonts w:cstheme="minorHAnsi"/>
          <w:sz w:val="22"/>
          <w:szCs w:val="22"/>
          <w:lang w:val="en-US"/>
        </w:rPr>
        <w:t xml:space="preserve">new </w:t>
      </w:r>
      <w:r w:rsidR="00894B6D">
        <w:rPr>
          <w:rFonts w:cstheme="minorHAnsi"/>
          <w:sz w:val="22"/>
          <w:szCs w:val="22"/>
          <w:lang w:val="en-US"/>
        </w:rPr>
        <w:t xml:space="preserve">model are fully consistent with published experimental data for polymer </w:t>
      </w:r>
      <w:r w:rsidR="00894B6D" w:rsidRPr="00894B6D">
        <w:rPr>
          <w:rFonts w:cstheme="minorHAnsi"/>
          <w:b/>
          <w:bCs/>
          <w:sz w:val="22"/>
          <w:szCs w:val="22"/>
          <w:lang w:val="en-US"/>
        </w:rPr>
        <w:t>3e</w:t>
      </w:r>
      <w:r w:rsidR="00595EEA">
        <w:rPr>
          <w:rFonts w:cstheme="minorHAnsi"/>
          <w:sz w:val="22"/>
          <w:szCs w:val="22"/>
          <w:lang w:val="en-US"/>
        </w:rPr>
        <w:t xml:space="preserve"> [12].</w:t>
      </w:r>
      <w:r w:rsidR="00B57302">
        <w:rPr>
          <w:rFonts w:cstheme="minorHAnsi"/>
          <w:sz w:val="22"/>
          <w:szCs w:val="22"/>
          <w:lang w:val="en-US"/>
        </w:rPr>
        <w:t xml:space="preserve">  </w:t>
      </w:r>
      <w:r w:rsidR="00290ABE">
        <w:rPr>
          <w:rFonts w:cstheme="minorHAnsi"/>
          <w:sz w:val="22"/>
          <w:szCs w:val="22"/>
          <w:lang w:val="en-US"/>
        </w:rPr>
        <w:t xml:space="preserve">Bond lengths, bond angles and torsion angles for the </w:t>
      </w:r>
      <w:r w:rsidR="003A2236">
        <w:rPr>
          <w:rFonts w:cstheme="minorHAnsi"/>
          <w:sz w:val="22"/>
          <w:szCs w:val="22"/>
          <w:lang w:val="en-US"/>
        </w:rPr>
        <w:t>newly-</w:t>
      </w:r>
      <w:r w:rsidR="00892B68">
        <w:rPr>
          <w:rFonts w:cstheme="minorHAnsi"/>
          <w:sz w:val="22"/>
          <w:szCs w:val="22"/>
          <w:lang w:val="en-US"/>
        </w:rPr>
        <w:t>proposed</w:t>
      </w:r>
      <w:r w:rsidR="00290ABE">
        <w:rPr>
          <w:rFonts w:cstheme="minorHAnsi"/>
          <w:sz w:val="22"/>
          <w:szCs w:val="22"/>
          <w:lang w:val="en-US"/>
        </w:rPr>
        <w:t xml:space="preserve"> </w:t>
      </w:r>
      <w:r w:rsidR="00892B68">
        <w:rPr>
          <w:rFonts w:cstheme="minorHAnsi"/>
          <w:sz w:val="22"/>
          <w:szCs w:val="22"/>
          <w:lang w:val="en-US"/>
        </w:rPr>
        <w:t>structure</w:t>
      </w:r>
      <w:r w:rsidR="00290ABE">
        <w:rPr>
          <w:rFonts w:cstheme="minorHAnsi"/>
          <w:sz w:val="22"/>
          <w:szCs w:val="22"/>
          <w:lang w:val="en-US"/>
        </w:rPr>
        <w:t xml:space="preserve"> are given in the Supplementary Data, together with atomic coordinates in </w:t>
      </w:r>
      <w:proofErr w:type="spellStart"/>
      <w:r w:rsidR="00290ABE">
        <w:rPr>
          <w:rFonts w:cstheme="minorHAnsi"/>
          <w:sz w:val="22"/>
          <w:szCs w:val="22"/>
          <w:lang w:val="en-US"/>
        </w:rPr>
        <w:t>cif</w:t>
      </w:r>
      <w:proofErr w:type="spellEnd"/>
      <w:r w:rsidR="00290ABE">
        <w:rPr>
          <w:rFonts w:cstheme="minorHAnsi"/>
          <w:sz w:val="22"/>
          <w:szCs w:val="22"/>
          <w:lang w:val="en-US"/>
        </w:rPr>
        <w:t xml:space="preserve"> format.</w:t>
      </w:r>
    </w:p>
    <w:p w14:paraId="483951E3" w14:textId="77777777" w:rsidR="00940226" w:rsidRPr="00196F80" w:rsidRDefault="00940226" w:rsidP="00196F80">
      <w:pPr>
        <w:jc w:val="both"/>
        <w:rPr>
          <w:rFonts w:cstheme="minorHAnsi"/>
          <w:sz w:val="16"/>
          <w:szCs w:val="16"/>
          <w:lang w:val="en-US"/>
        </w:rPr>
      </w:pPr>
    </w:p>
    <w:p w14:paraId="5A075C89" w14:textId="77777777" w:rsidR="00196F80" w:rsidRDefault="00196F80" w:rsidP="00AB39AE">
      <w:pPr>
        <w:spacing w:line="360" w:lineRule="auto"/>
        <w:jc w:val="center"/>
        <w:rPr>
          <w:rFonts w:cstheme="minorHAnsi"/>
          <w:b/>
          <w:bCs/>
          <w:sz w:val="20"/>
          <w:szCs w:val="20"/>
          <w:highlight w:val="green"/>
          <w:lang w:val="en-US"/>
        </w:rPr>
      </w:pPr>
      <w:r>
        <w:rPr>
          <w:rFonts w:cstheme="minorHAnsi"/>
          <w:b/>
          <w:bCs/>
          <w:noProof/>
          <w:sz w:val="20"/>
          <w:szCs w:val="20"/>
          <w:lang w:val="en-US"/>
        </w:rPr>
        <w:drawing>
          <wp:inline distT="0" distB="0" distL="0" distR="0" wp14:anchorId="2CBA7406" wp14:editId="261344F8">
            <wp:extent cx="5205698" cy="3757492"/>
            <wp:effectExtent l="0" t="0" r="1905" b="190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6749" cy="3772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ED4D43" w14:textId="77777777" w:rsidR="00A47B9C" w:rsidRDefault="00A47B9C" w:rsidP="004958D3">
      <w:pPr>
        <w:jc w:val="center"/>
        <w:rPr>
          <w:rFonts w:cstheme="minorHAnsi"/>
          <w:b/>
          <w:bCs/>
          <w:sz w:val="20"/>
          <w:szCs w:val="20"/>
          <w:lang w:val="en-US"/>
        </w:rPr>
      </w:pPr>
    </w:p>
    <w:p w14:paraId="309C65F8" w14:textId="133456A9" w:rsidR="00940226" w:rsidRDefault="00940226" w:rsidP="00AB39AE">
      <w:pPr>
        <w:spacing w:line="360" w:lineRule="auto"/>
        <w:jc w:val="center"/>
        <w:rPr>
          <w:rFonts w:cstheme="minorHAnsi"/>
          <w:sz w:val="22"/>
          <w:szCs w:val="22"/>
          <w:lang w:val="en-US"/>
        </w:rPr>
      </w:pPr>
      <w:r w:rsidRPr="00196F80">
        <w:rPr>
          <w:rFonts w:cstheme="minorHAnsi"/>
          <w:b/>
          <w:bCs/>
          <w:sz w:val="20"/>
          <w:szCs w:val="20"/>
          <w:lang w:val="en-US"/>
        </w:rPr>
        <w:t xml:space="preserve">Figure </w:t>
      </w:r>
      <w:r w:rsidR="00E930FC">
        <w:rPr>
          <w:rFonts w:cstheme="minorHAnsi"/>
          <w:b/>
          <w:bCs/>
          <w:sz w:val="20"/>
          <w:szCs w:val="20"/>
          <w:lang w:val="en-US"/>
        </w:rPr>
        <w:t>5</w:t>
      </w:r>
      <w:r w:rsidRPr="00196F80">
        <w:rPr>
          <w:rFonts w:cstheme="minorHAnsi"/>
          <w:b/>
          <w:bCs/>
          <w:sz w:val="20"/>
          <w:szCs w:val="20"/>
          <w:lang w:val="en-US"/>
        </w:rPr>
        <w:t xml:space="preserve">. </w:t>
      </w:r>
      <w:r w:rsidRPr="00196F80">
        <w:rPr>
          <w:rFonts w:cstheme="minorHAnsi"/>
          <w:sz w:val="20"/>
          <w:szCs w:val="20"/>
          <w:lang w:val="en-US"/>
        </w:rPr>
        <w:t xml:space="preserve">Final, </w:t>
      </w:r>
      <w:proofErr w:type="spellStart"/>
      <w:r w:rsidRPr="00196F80">
        <w:rPr>
          <w:rFonts w:cstheme="minorHAnsi"/>
          <w:sz w:val="20"/>
          <w:szCs w:val="20"/>
          <w:lang w:val="en-US"/>
        </w:rPr>
        <w:t>optimised</w:t>
      </w:r>
      <w:proofErr w:type="spellEnd"/>
      <w:r w:rsidRPr="00196F80">
        <w:rPr>
          <w:rFonts w:cstheme="minorHAnsi"/>
          <w:sz w:val="20"/>
          <w:szCs w:val="20"/>
          <w:lang w:val="en-US"/>
        </w:rPr>
        <w:t xml:space="preserve"> crystal structure of polymer </w:t>
      </w:r>
      <w:r w:rsidRPr="00196F80">
        <w:rPr>
          <w:rFonts w:cstheme="minorHAnsi"/>
          <w:b/>
          <w:bCs/>
          <w:sz w:val="20"/>
          <w:szCs w:val="20"/>
          <w:lang w:val="en-US"/>
        </w:rPr>
        <w:t>3</w:t>
      </w:r>
      <w:r w:rsidR="00196F80">
        <w:rPr>
          <w:rFonts w:cstheme="minorHAnsi"/>
          <w:sz w:val="20"/>
          <w:szCs w:val="20"/>
          <w:lang w:val="en-US"/>
        </w:rPr>
        <w:t>,</w:t>
      </w:r>
      <w:r w:rsidR="00774CC4">
        <w:rPr>
          <w:rFonts w:cstheme="minorHAnsi"/>
          <w:sz w:val="20"/>
          <w:szCs w:val="20"/>
          <w:lang w:val="en-US"/>
        </w:rPr>
        <w:t xml:space="preserve"> (space group </w:t>
      </w:r>
      <w:proofErr w:type="spellStart"/>
      <w:r w:rsidR="00774CC4" w:rsidRPr="0068271F">
        <w:rPr>
          <w:rFonts w:cstheme="minorHAnsi"/>
          <w:i/>
          <w:iCs/>
          <w:sz w:val="20"/>
          <w:szCs w:val="20"/>
          <w:lang w:val="en-US"/>
        </w:rPr>
        <w:t>P</w:t>
      </w:r>
      <w:r w:rsidR="00774CC4" w:rsidRPr="0068271F">
        <w:rPr>
          <w:rFonts w:cstheme="minorHAnsi"/>
          <w:sz w:val="20"/>
          <w:szCs w:val="20"/>
          <w:lang w:val="en-US"/>
        </w:rPr>
        <w:t>cam</w:t>
      </w:r>
      <w:proofErr w:type="spellEnd"/>
      <w:r w:rsidR="00774CC4">
        <w:rPr>
          <w:rFonts w:cstheme="minorHAnsi"/>
          <w:sz w:val="20"/>
          <w:szCs w:val="20"/>
          <w:lang w:val="en-US"/>
        </w:rPr>
        <w:t>)</w:t>
      </w:r>
      <w:r w:rsidR="00196F80">
        <w:rPr>
          <w:rFonts w:cstheme="minorHAnsi"/>
          <w:sz w:val="20"/>
          <w:szCs w:val="20"/>
          <w:lang w:val="en-US"/>
        </w:rPr>
        <w:t xml:space="preserve"> viewed along the unit cell axes.</w:t>
      </w:r>
      <w:r w:rsidR="005C6FF6">
        <w:rPr>
          <w:rFonts w:cstheme="minorHAnsi"/>
          <w:sz w:val="20"/>
          <w:szCs w:val="20"/>
          <w:lang w:val="en-US"/>
        </w:rPr>
        <w:t xml:space="preserve"> </w:t>
      </w:r>
    </w:p>
    <w:p w14:paraId="55CA18A4" w14:textId="4D0C58DF" w:rsidR="00932C86" w:rsidRPr="00932C86" w:rsidRDefault="00932C86" w:rsidP="00932C86">
      <w:pPr>
        <w:spacing w:line="360" w:lineRule="auto"/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lastRenderedPageBreak/>
        <w:t xml:space="preserve">X-ray powder and electron diffraction (zone </w:t>
      </w:r>
      <w:r w:rsidRPr="00FF5AC3">
        <w:rPr>
          <w:rFonts w:cs="Calibri (Body)"/>
          <w:spacing w:val="40"/>
          <w:sz w:val="22"/>
          <w:szCs w:val="22"/>
        </w:rPr>
        <w:t>001</w:t>
      </w:r>
      <w:r>
        <w:rPr>
          <w:rFonts w:cstheme="minorHAnsi"/>
          <w:sz w:val="22"/>
          <w:szCs w:val="22"/>
        </w:rPr>
        <w:t>) patterns</w:t>
      </w:r>
      <w:r w:rsidR="00FF5AC3">
        <w:rPr>
          <w:rFonts w:cstheme="minorHAnsi"/>
          <w:sz w:val="22"/>
          <w:szCs w:val="22"/>
        </w:rPr>
        <w:t xml:space="preserve"> </w:t>
      </w:r>
      <w:r w:rsidR="003A2236">
        <w:rPr>
          <w:rFonts w:cstheme="minorHAnsi"/>
          <w:sz w:val="22"/>
          <w:szCs w:val="22"/>
        </w:rPr>
        <w:t xml:space="preserve">simulated </w:t>
      </w:r>
      <w:r w:rsidR="00FF5AC3">
        <w:rPr>
          <w:rFonts w:cstheme="minorHAnsi"/>
          <w:sz w:val="22"/>
          <w:szCs w:val="22"/>
        </w:rPr>
        <w:t>f</w:t>
      </w:r>
      <w:r w:rsidR="00775264">
        <w:rPr>
          <w:rFonts w:cstheme="minorHAnsi"/>
          <w:sz w:val="22"/>
          <w:szCs w:val="22"/>
        </w:rPr>
        <w:t>rom</w:t>
      </w:r>
      <w:r w:rsidR="00FF5AC3">
        <w:rPr>
          <w:rFonts w:cstheme="minorHAnsi"/>
          <w:sz w:val="22"/>
          <w:szCs w:val="22"/>
        </w:rPr>
        <w:t xml:space="preserve"> the structure shown in Figure 5 </w:t>
      </w:r>
      <w:r w:rsidR="00775264">
        <w:rPr>
          <w:rFonts w:cstheme="minorHAnsi"/>
          <w:sz w:val="22"/>
          <w:szCs w:val="22"/>
        </w:rPr>
        <w:t>(</w:t>
      </w:r>
      <w:proofErr w:type="spellStart"/>
      <w:r w:rsidR="00775264" w:rsidRPr="00775264">
        <w:rPr>
          <w:rFonts w:cstheme="minorHAnsi"/>
          <w:i/>
          <w:iCs/>
          <w:sz w:val="22"/>
          <w:szCs w:val="22"/>
        </w:rPr>
        <w:t>P</w:t>
      </w:r>
      <w:r w:rsidR="00775264">
        <w:rPr>
          <w:rFonts w:cstheme="minorHAnsi"/>
          <w:sz w:val="22"/>
          <w:szCs w:val="22"/>
        </w:rPr>
        <w:t>cam</w:t>
      </w:r>
      <w:proofErr w:type="spellEnd"/>
      <w:r w:rsidR="00775264">
        <w:rPr>
          <w:rFonts w:cstheme="minorHAnsi"/>
          <w:sz w:val="22"/>
          <w:szCs w:val="22"/>
        </w:rPr>
        <w:t>)</w:t>
      </w:r>
      <w:r w:rsidR="00A47B9C">
        <w:rPr>
          <w:rFonts w:cstheme="minorHAnsi"/>
          <w:sz w:val="22"/>
          <w:szCs w:val="22"/>
        </w:rPr>
        <w:t xml:space="preserve"> </w:t>
      </w:r>
      <w:r w:rsidR="003A2236">
        <w:rPr>
          <w:rFonts w:cstheme="minorHAnsi"/>
          <w:sz w:val="22"/>
          <w:szCs w:val="22"/>
        </w:rPr>
        <w:t>were thus</w:t>
      </w:r>
      <w:r w:rsidR="00FF5AC3">
        <w:rPr>
          <w:rFonts w:cstheme="minorHAnsi"/>
          <w:sz w:val="22"/>
          <w:szCs w:val="22"/>
        </w:rPr>
        <w:t xml:space="preserve"> compared these to </w:t>
      </w:r>
      <w:r w:rsidR="00775264">
        <w:rPr>
          <w:rFonts w:cstheme="minorHAnsi"/>
          <w:sz w:val="22"/>
          <w:szCs w:val="22"/>
        </w:rPr>
        <w:t xml:space="preserve">the </w:t>
      </w:r>
      <w:r w:rsidR="00FF5AC3">
        <w:rPr>
          <w:rFonts w:cstheme="minorHAnsi"/>
          <w:sz w:val="22"/>
          <w:szCs w:val="22"/>
        </w:rPr>
        <w:t>experimental data reported by Ho et al. [12]. The results are shown in Figures 6(</w:t>
      </w:r>
      <w:proofErr w:type="spellStart"/>
      <w:r w:rsidR="00FF5AC3">
        <w:rPr>
          <w:rFonts w:cstheme="minorHAnsi"/>
          <w:sz w:val="22"/>
          <w:szCs w:val="22"/>
        </w:rPr>
        <w:t>i</w:t>
      </w:r>
      <w:proofErr w:type="spellEnd"/>
      <w:r w:rsidR="00FF5AC3">
        <w:rPr>
          <w:rFonts w:cstheme="minorHAnsi"/>
          <w:sz w:val="22"/>
          <w:szCs w:val="22"/>
        </w:rPr>
        <w:t xml:space="preserve">) and 6(ii) respectively, where excellent agreement is </w:t>
      </w:r>
      <w:r w:rsidR="00775264">
        <w:rPr>
          <w:rFonts w:cstheme="minorHAnsi"/>
          <w:sz w:val="22"/>
          <w:szCs w:val="22"/>
        </w:rPr>
        <w:t>seen</w:t>
      </w:r>
      <w:r w:rsidR="00FF5AC3">
        <w:rPr>
          <w:rFonts w:cstheme="minorHAnsi"/>
          <w:sz w:val="22"/>
          <w:szCs w:val="22"/>
        </w:rPr>
        <w:t xml:space="preserve"> in both cases. In contrast, as shown in the </w:t>
      </w:r>
      <w:r w:rsidR="009F3E74">
        <w:rPr>
          <w:rFonts w:cstheme="minorHAnsi"/>
          <w:sz w:val="22"/>
          <w:szCs w:val="22"/>
        </w:rPr>
        <w:t>Supplementary Data</w:t>
      </w:r>
      <w:r w:rsidR="00FF5AC3">
        <w:rPr>
          <w:rFonts w:cstheme="minorHAnsi"/>
          <w:sz w:val="22"/>
          <w:szCs w:val="22"/>
        </w:rPr>
        <w:t>, neither of the previously</w:t>
      </w:r>
      <w:r>
        <w:rPr>
          <w:rFonts w:cstheme="minorHAnsi"/>
          <w:sz w:val="22"/>
          <w:szCs w:val="22"/>
        </w:rPr>
        <w:t xml:space="preserve"> </w:t>
      </w:r>
      <w:r w:rsidR="00FF5AC3">
        <w:rPr>
          <w:rFonts w:cstheme="minorHAnsi"/>
          <w:sz w:val="22"/>
          <w:szCs w:val="22"/>
        </w:rPr>
        <w:t xml:space="preserve">proposed </w:t>
      </w:r>
      <w:r w:rsidR="00293ECF">
        <w:rPr>
          <w:rFonts w:cstheme="minorHAnsi"/>
          <w:sz w:val="22"/>
          <w:szCs w:val="22"/>
        </w:rPr>
        <w:t xml:space="preserve">"three-ring repeat" </w:t>
      </w:r>
      <w:r w:rsidR="00FF5AC3">
        <w:rPr>
          <w:rFonts w:cstheme="minorHAnsi"/>
          <w:sz w:val="22"/>
          <w:szCs w:val="22"/>
        </w:rPr>
        <w:t xml:space="preserve">structures for polymer </w:t>
      </w:r>
      <w:r w:rsidR="00FF5AC3" w:rsidRPr="00FF5AC3">
        <w:rPr>
          <w:rFonts w:cstheme="minorHAnsi"/>
          <w:b/>
          <w:bCs/>
          <w:sz w:val="22"/>
          <w:szCs w:val="22"/>
        </w:rPr>
        <w:t>3</w:t>
      </w:r>
      <w:r w:rsidR="00FF5AC3">
        <w:rPr>
          <w:rFonts w:cstheme="minorHAnsi"/>
          <w:sz w:val="22"/>
          <w:szCs w:val="22"/>
        </w:rPr>
        <w:t xml:space="preserve"> </w:t>
      </w:r>
      <w:r w:rsidR="00293ECF">
        <w:rPr>
          <w:rFonts w:cstheme="minorHAnsi"/>
          <w:sz w:val="22"/>
          <w:szCs w:val="22"/>
        </w:rPr>
        <w:t>(</w:t>
      </w:r>
      <w:r w:rsidR="00FF5AC3" w:rsidRPr="00FF5AC3">
        <w:rPr>
          <w:rFonts w:cstheme="minorHAnsi"/>
          <w:i/>
          <w:iCs/>
          <w:sz w:val="22"/>
          <w:szCs w:val="22"/>
        </w:rPr>
        <w:t>P</w:t>
      </w:r>
      <w:r w:rsidR="00FF5AC3">
        <w:rPr>
          <w:rFonts w:cstheme="minorHAnsi"/>
          <w:sz w:val="22"/>
          <w:szCs w:val="22"/>
        </w:rPr>
        <w:t>b2n [12] and</w:t>
      </w:r>
      <w:r w:rsidR="00293ECF">
        <w:rPr>
          <w:rFonts w:cstheme="minorHAnsi"/>
          <w:sz w:val="22"/>
          <w:szCs w:val="22"/>
        </w:rPr>
        <w:t xml:space="preserve"> </w:t>
      </w:r>
      <w:r w:rsidR="00FF5AC3" w:rsidRPr="00FF5AC3">
        <w:rPr>
          <w:rFonts w:cstheme="minorHAnsi"/>
          <w:i/>
          <w:iCs/>
          <w:sz w:val="22"/>
          <w:szCs w:val="22"/>
        </w:rPr>
        <w:t>C</w:t>
      </w:r>
      <w:r w:rsidR="00FF5AC3">
        <w:rPr>
          <w:rFonts w:cstheme="minorHAnsi"/>
          <w:sz w:val="22"/>
          <w:szCs w:val="22"/>
        </w:rPr>
        <w:t>1 [28]</w:t>
      </w:r>
      <w:r w:rsidR="00775264">
        <w:rPr>
          <w:rFonts w:cstheme="minorHAnsi"/>
          <w:sz w:val="22"/>
          <w:szCs w:val="22"/>
        </w:rPr>
        <w:t>)</w:t>
      </w:r>
      <w:r w:rsidR="00FF5AC3">
        <w:rPr>
          <w:rFonts w:cstheme="minorHAnsi"/>
          <w:sz w:val="22"/>
          <w:szCs w:val="22"/>
        </w:rPr>
        <w:t xml:space="preserve"> generate patterns in agreement with the experimental data. </w:t>
      </w:r>
      <w:r w:rsidR="00775264">
        <w:rPr>
          <w:rFonts w:cstheme="minorHAnsi"/>
          <w:sz w:val="22"/>
          <w:szCs w:val="22"/>
        </w:rPr>
        <w:t xml:space="preserve">Analogous X-ray powder and electron diffraction simulations were also carried out </w:t>
      </w:r>
      <w:r w:rsidR="00293ECF">
        <w:rPr>
          <w:rFonts w:cstheme="minorHAnsi"/>
          <w:sz w:val="22"/>
          <w:szCs w:val="22"/>
        </w:rPr>
        <w:t xml:space="preserve">here </w:t>
      </w:r>
      <w:r w:rsidR="00775264">
        <w:rPr>
          <w:rFonts w:cstheme="minorHAnsi"/>
          <w:sz w:val="22"/>
          <w:szCs w:val="22"/>
        </w:rPr>
        <w:t>for v</w:t>
      </w:r>
      <w:r w:rsidR="00FF5AC3">
        <w:rPr>
          <w:rFonts w:cstheme="minorHAnsi"/>
          <w:sz w:val="22"/>
          <w:szCs w:val="22"/>
        </w:rPr>
        <w:t xml:space="preserve">ariants of the </w:t>
      </w:r>
      <w:r w:rsidR="00293ECF">
        <w:rPr>
          <w:rFonts w:cstheme="minorHAnsi"/>
          <w:sz w:val="22"/>
          <w:szCs w:val="22"/>
        </w:rPr>
        <w:t xml:space="preserve">present </w:t>
      </w:r>
      <w:r w:rsidR="00775264">
        <w:rPr>
          <w:rFonts w:cstheme="minorHAnsi"/>
          <w:sz w:val="22"/>
          <w:szCs w:val="22"/>
        </w:rPr>
        <w:t>six</w:t>
      </w:r>
      <w:r w:rsidR="00FF5AC3">
        <w:rPr>
          <w:rFonts w:cstheme="minorHAnsi"/>
          <w:sz w:val="22"/>
          <w:szCs w:val="22"/>
        </w:rPr>
        <w:t xml:space="preserve">-ring </w:t>
      </w:r>
      <w:r w:rsidR="00775264">
        <w:rPr>
          <w:rFonts w:cstheme="minorHAnsi"/>
          <w:sz w:val="22"/>
          <w:szCs w:val="22"/>
        </w:rPr>
        <w:t xml:space="preserve">structure (space groups </w:t>
      </w:r>
      <w:r w:rsidR="00775264" w:rsidRPr="00775264">
        <w:rPr>
          <w:rFonts w:cstheme="minorHAnsi"/>
          <w:i/>
          <w:iCs/>
          <w:sz w:val="22"/>
          <w:szCs w:val="22"/>
        </w:rPr>
        <w:t>I</w:t>
      </w:r>
      <w:r w:rsidR="00775264">
        <w:rPr>
          <w:rFonts w:cstheme="minorHAnsi"/>
          <w:sz w:val="22"/>
          <w:szCs w:val="22"/>
        </w:rPr>
        <w:t xml:space="preserve">c2m and </w:t>
      </w:r>
      <w:r w:rsidR="00775264" w:rsidRPr="00775264">
        <w:rPr>
          <w:rFonts w:cstheme="minorHAnsi"/>
          <w:i/>
          <w:iCs/>
          <w:sz w:val="22"/>
          <w:szCs w:val="22"/>
        </w:rPr>
        <w:t>C</w:t>
      </w:r>
      <w:r w:rsidR="00775264">
        <w:rPr>
          <w:rFonts w:cstheme="minorHAnsi"/>
          <w:sz w:val="22"/>
          <w:szCs w:val="22"/>
        </w:rPr>
        <w:t xml:space="preserve">c2m) </w:t>
      </w:r>
      <w:r w:rsidR="00FF5AC3">
        <w:rPr>
          <w:rFonts w:cstheme="minorHAnsi"/>
          <w:sz w:val="22"/>
          <w:szCs w:val="22"/>
        </w:rPr>
        <w:t xml:space="preserve">and </w:t>
      </w:r>
      <w:r w:rsidR="005B3203">
        <w:rPr>
          <w:rFonts w:cstheme="minorHAnsi"/>
          <w:sz w:val="22"/>
          <w:szCs w:val="22"/>
        </w:rPr>
        <w:t xml:space="preserve">the </w:t>
      </w:r>
      <w:r w:rsidR="00293ECF">
        <w:rPr>
          <w:rFonts w:cstheme="minorHAnsi"/>
          <w:sz w:val="22"/>
          <w:szCs w:val="22"/>
        </w:rPr>
        <w:t xml:space="preserve">earlier </w:t>
      </w:r>
      <w:r w:rsidR="00775264">
        <w:rPr>
          <w:rFonts w:cstheme="minorHAnsi"/>
          <w:sz w:val="22"/>
          <w:szCs w:val="22"/>
        </w:rPr>
        <w:t>three</w:t>
      </w:r>
      <w:r w:rsidR="00FF5AC3">
        <w:rPr>
          <w:rFonts w:cstheme="minorHAnsi"/>
          <w:sz w:val="22"/>
          <w:szCs w:val="22"/>
        </w:rPr>
        <w:t xml:space="preserve">-ring </w:t>
      </w:r>
      <w:r w:rsidR="00293ECF">
        <w:rPr>
          <w:rFonts w:cstheme="minorHAnsi"/>
          <w:sz w:val="22"/>
          <w:szCs w:val="22"/>
        </w:rPr>
        <w:t>model</w:t>
      </w:r>
      <w:r w:rsidR="00775264">
        <w:rPr>
          <w:rFonts w:cstheme="minorHAnsi"/>
          <w:sz w:val="22"/>
          <w:szCs w:val="22"/>
        </w:rPr>
        <w:t xml:space="preserve"> (</w:t>
      </w:r>
      <w:r w:rsidR="00FF5AC3">
        <w:rPr>
          <w:rFonts w:cstheme="minorHAnsi"/>
          <w:sz w:val="22"/>
          <w:szCs w:val="22"/>
        </w:rPr>
        <w:t xml:space="preserve">space groups </w:t>
      </w:r>
      <w:r w:rsidR="00775264" w:rsidRPr="009F7006">
        <w:rPr>
          <w:rFonts w:cstheme="minorHAnsi"/>
          <w:i/>
          <w:iCs/>
          <w:sz w:val="22"/>
          <w:szCs w:val="22"/>
        </w:rPr>
        <w:t>P</w:t>
      </w:r>
      <w:r w:rsidR="00775264">
        <w:rPr>
          <w:rFonts w:cstheme="minorHAnsi"/>
          <w:sz w:val="22"/>
          <w:szCs w:val="22"/>
        </w:rPr>
        <w:t xml:space="preserve">2/a and </w:t>
      </w:r>
      <w:r w:rsidR="00775264" w:rsidRPr="009F7006">
        <w:rPr>
          <w:rFonts w:cstheme="minorHAnsi"/>
          <w:i/>
          <w:iCs/>
          <w:sz w:val="22"/>
          <w:szCs w:val="22"/>
        </w:rPr>
        <w:t>C</w:t>
      </w:r>
      <w:r w:rsidR="00775264">
        <w:rPr>
          <w:rFonts w:cstheme="minorHAnsi"/>
          <w:sz w:val="22"/>
          <w:szCs w:val="22"/>
        </w:rPr>
        <w:t xml:space="preserve">2) but again, as shown in the </w:t>
      </w:r>
      <w:r w:rsidR="009F3E74">
        <w:rPr>
          <w:rFonts w:cstheme="minorHAnsi"/>
          <w:sz w:val="22"/>
          <w:szCs w:val="22"/>
        </w:rPr>
        <w:t>Supplementary Data</w:t>
      </w:r>
      <w:r w:rsidR="00775264">
        <w:rPr>
          <w:rFonts w:cstheme="minorHAnsi"/>
          <w:sz w:val="22"/>
          <w:szCs w:val="22"/>
        </w:rPr>
        <w:t>, none of these s</w:t>
      </w:r>
      <w:r w:rsidR="00A47B9C">
        <w:rPr>
          <w:rFonts w:cstheme="minorHAnsi"/>
          <w:sz w:val="22"/>
          <w:szCs w:val="22"/>
        </w:rPr>
        <w:t>t</w:t>
      </w:r>
      <w:r w:rsidR="00775264">
        <w:rPr>
          <w:rFonts w:cstheme="minorHAnsi"/>
          <w:sz w:val="22"/>
          <w:szCs w:val="22"/>
        </w:rPr>
        <w:t>ructures adequately reproduce</w:t>
      </w:r>
      <w:r w:rsidR="00071F9D">
        <w:rPr>
          <w:rFonts w:cstheme="minorHAnsi"/>
          <w:sz w:val="22"/>
          <w:szCs w:val="22"/>
        </w:rPr>
        <w:t>s</w:t>
      </w:r>
      <w:r w:rsidR="00775264">
        <w:rPr>
          <w:rFonts w:cstheme="minorHAnsi"/>
          <w:sz w:val="22"/>
          <w:szCs w:val="22"/>
        </w:rPr>
        <w:t xml:space="preserve"> the experimental data. </w:t>
      </w:r>
      <w:r w:rsidRPr="00932C86">
        <w:rPr>
          <w:rFonts w:cstheme="minorHAnsi"/>
          <w:sz w:val="22"/>
          <w:szCs w:val="22"/>
        </w:rPr>
        <w:t xml:space="preserve">  </w:t>
      </w:r>
    </w:p>
    <w:p w14:paraId="42685768" w14:textId="37EE1569" w:rsidR="00932C86" w:rsidRPr="00932C86" w:rsidRDefault="00932C86" w:rsidP="005E2199">
      <w:pPr>
        <w:jc w:val="both"/>
        <w:rPr>
          <w:rFonts w:cstheme="minorHAnsi"/>
          <w:sz w:val="22"/>
          <w:szCs w:val="22"/>
          <w:lang w:val="en-US"/>
        </w:rPr>
      </w:pPr>
    </w:p>
    <w:p w14:paraId="43B834D0" w14:textId="0CCED6F9" w:rsidR="00932C86" w:rsidRPr="00932C86" w:rsidRDefault="00932C86" w:rsidP="005E2199">
      <w:pPr>
        <w:jc w:val="both"/>
        <w:rPr>
          <w:rFonts w:cstheme="minorHAnsi"/>
          <w:sz w:val="22"/>
          <w:szCs w:val="22"/>
          <w:lang w:val="en-US"/>
        </w:rPr>
      </w:pPr>
    </w:p>
    <w:p w14:paraId="7619C5E7" w14:textId="77777777" w:rsidR="00932C86" w:rsidRPr="005E2199" w:rsidRDefault="00932C86" w:rsidP="005E2199">
      <w:pPr>
        <w:jc w:val="both"/>
        <w:rPr>
          <w:rFonts w:cstheme="minorHAnsi"/>
          <w:sz w:val="10"/>
          <w:szCs w:val="10"/>
          <w:lang w:val="en-US"/>
        </w:rPr>
      </w:pPr>
    </w:p>
    <w:p w14:paraId="01693F7A" w14:textId="5F8641C3" w:rsidR="005E2199" w:rsidRDefault="005E2199" w:rsidP="005E2199">
      <w:pPr>
        <w:spacing w:line="360" w:lineRule="auto"/>
        <w:jc w:val="center"/>
        <w:rPr>
          <w:rFonts w:cstheme="minorHAnsi"/>
          <w:sz w:val="22"/>
          <w:szCs w:val="22"/>
          <w:lang w:val="en-US"/>
        </w:rPr>
      </w:pPr>
      <w:r>
        <w:rPr>
          <w:rFonts w:cstheme="minorHAnsi"/>
          <w:noProof/>
          <w:sz w:val="22"/>
          <w:szCs w:val="22"/>
          <w:lang w:val="en-US"/>
        </w:rPr>
        <w:drawing>
          <wp:inline distT="0" distB="0" distL="0" distR="0" wp14:anchorId="3C95C7BB" wp14:editId="0D742B17">
            <wp:extent cx="5731510" cy="3091180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091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E64642" w14:textId="2CBCB093" w:rsidR="00196F80" w:rsidRPr="0068271F" w:rsidRDefault="00196F80" w:rsidP="00196F80">
      <w:pPr>
        <w:spacing w:line="320" w:lineRule="exact"/>
        <w:jc w:val="both"/>
        <w:rPr>
          <w:rFonts w:cstheme="minorHAnsi"/>
          <w:sz w:val="20"/>
          <w:szCs w:val="20"/>
          <w:lang w:val="en-US"/>
        </w:rPr>
      </w:pPr>
      <w:r w:rsidRPr="006721B3">
        <w:rPr>
          <w:rFonts w:cstheme="minorHAnsi"/>
          <w:b/>
          <w:bCs/>
          <w:sz w:val="20"/>
          <w:szCs w:val="20"/>
          <w:lang w:val="en-US"/>
        </w:rPr>
        <w:t xml:space="preserve">Figure </w:t>
      </w:r>
      <w:r w:rsidR="00E930FC" w:rsidRPr="006721B3">
        <w:rPr>
          <w:rFonts w:cstheme="minorHAnsi"/>
          <w:b/>
          <w:bCs/>
          <w:sz w:val="20"/>
          <w:szCs w:val="20"/>
          <w:lang w:val="en-US"/>
        </w:rPr>
        <w:t>6</w:t>
      </w:r>
      <w:r w:rsidRPr="006721B3">
        <w:rPr>
          <w:rFonts w:cstheme="minorHAnsi"/>
          <w:b/>
          <w:bCs/>
          <w:sz w:val="20"/>
          <w:szCs w:val="20"/>
          <w:lang w:val="en-US"/>
        </w:rPr>
        <w:t>.</w:t>
      </w:r>
      <w:r w:rsidRPr="006721B3">
        <w:rPr>
          <w:rFonts w:cstheme="minorHAnsi"/>
          <w:sz w:val="20"/>
          <w:szCs w:val="20"/>
          <w:lang w:val="en-US"/>
        </w:rPr>
        <w:t xml:space="preserve"> </w:t>
      </w:r>
      <w:r w:rsidR="006721B3" w:rsidRPr="006721B3">
        <w:rPr>
          <w:rFonts w:cstheme="minorHAnsi"/>
          <w:sz w:val="20"/>
          <w:szCs w:val="20"/>
          <w:lang w:val="en-US"/>
        </w:rPr>
        <w:t>(</w:t>
      </w:r>
      <w:proofErr w:type="spellStart"/>
      <w:r w:rsidR="006721B3" w:rsidRPr="006721B3">
        <w:rPr>
          <w:rFonts w:cstheme="minorHAnsi"/>
          <w:sz w:val="20"/>
          <w:szCs w:val="20"/>
          <w:lang w:val="en-US"/>
        </w:rPr>
        <w:t>i</w:t>
      </w:r>
      <w:proofErr w:type="spellEnd"/>
      <w:r w:rsidR="006721B3" w:rsidRPr="006721B3">
        <w:rPr>
          <w:rFonts w:cstheme="minorHAnsi"/>
          <w:sz w:val="20"/>
          <w:szCs w:val="20"/>
          <w:lang w:val="en-US"/>
        </w:rPr>
        <w:t xml:space="preserve">) </w:t>
      </w:r>
      <w:r w:rsidRPr="006721B3">
        <w:rPr>
          <w:rFonts w:cstheme="minorHAnsi"/>
          <w:sz w:val="20"/>
          <w:szCs w:val="20"/>
          <w:lang w:val="en-US"/>
        </w:rPr>
        <w:t>Simulated</w:t>
      </w:r>
      <w:r w:rsidR="009F3E74">
        <w:rPr>
          <w:rFonts w:cstheme="minorHAnsi"/>
          <w:sz w:val="20"/>
          <w:szCs w:val="20"/>
          <w:lang w:val="en-US"/>
        </w:rPr>
        <w:t>, narrow-line</w:t>
      </w:r>
      <w:r w:rsidRPr="006721B3">
        <w:rPr>
          <w:rFonts w:cstheme="minorHAnsi"/>
          <w:sz w:val="20"/>
          <w:szCs w:val="20"/>
          <w:lang w:val="en-US"/>
        </w:rPr>
        <w:t xml:space="preserve"> </w:t>
      </w:r>
      <w:r w:rsidR="006721B3">
        <w:rPr>
          <w:rFonts w:cstheme="minorHAnsi"/>
          <w:sz w:val="20"/>
          <w:szCs w:val="20"/>
          <w:lang w:val="en-US"/>
        </w:rPr>
        <w:t>X-ray powder diffraction pattern</w:t>
      </w:r>
      <w:r w:rsidRPr="006721B3">
        <w:rPr>
          <w:rFonts w:cstheme="minorHAnsi"/>
          <w:sz w:val="20"/>
          <w:szCs w:val="20"/>
          <w:lang w:val="en-US"/>
        </w:rPr>
        <w:t xml:space="preserve"> </w:t>
      </w:r>
      <w:r w:rsidR="006721B3">
        <w:rPr>
          <w:rFonts w:cstheme="minorHAnsi"/>
          <w:sz w:val="20"/>
          <w:szCs w:val="20"/>
          <w:lang w:val="en-US"/>
        </w:rPr>
        <w:t xml:space="preserve">(in yellow) from the model for polymer </w:t>
      </w:r>
      <w:r w:rsidR="006721B3" w:rsidRPr="006721B3">
        <w:rPr>
          <w:rFonts w:cstheme="minorHAnsi"/>
          <w:b/>
          <w:bCs/>
          <w:sz w:val="20"/>
          <w:szCs w:val="20"/>
          <w:lang w:val="en-US"/>
        </w:rPr>
        <w:t>3</w:t>
      </w:r>
      <w:r w:rsidR="006721B3">
        <w:rPr>
          <w:rFonts w:cstheme="minorHAnsi"/>
          <w:sz w:val="20"/>
          <w:szCs w:val="20"/>
          <w:lang w:val="en-US"/>
        </w:rPr>
        <w:t xml:space="preserve"> shown in Figure 5. The experimental powder pattern (in blue) for polymer </w:t>
      </w:r>
      <w:r w:rsidR="006721B3" w:rsidRPr="006721B3">
        <w:rPr>
          <w:rFonts w:cstheme="minorHAnsi"/>
          <w:b/>
          <w:bCs/>
          <w:sz w:val="20"/>
          <w:szCs w:val="20"/>
          <w:lang w:val="en-US"/>
        </w:rPr>
        <w:t>3e</w:t>
      </w:r>
      <w:r w:rsidR="006721B3" w:rsidRPr="006721B3">
        <w:rPr>
          <w:rFonts w:cstheme="minorHAnsi"/>
          <w:sz w:val="20"/>
          <w:szCs w:val="20"/>
          <w:lang w:val="en-US"/>
        </w:rPr>
        <w:t xml:space="preserve"> is supe</w:t>
      </w:r>
      <w:r w:rsidR="006721B3">
        <w:rPr>
          <w:rFonts w:cstheme="minorHAnsi"/>
          <w:sz w:val="20"/>
          <w:szCs w:val="20"/>
          <w:lang w:val="en-US"/>
        </w:rPr>
        <w:t>r</w:t>
      </w:r>
      <w:r w:rsidR="006721B3" w:rsidRPr="006721B3">
        <w:rPr>
          <w:rFonts w:cstheme="minorHAnsi"/>
          <w:sz w:val="20"/>
          <w:szCs w:val="20"/>
          <w:lang w:val="en-US"/>
        </w:rPr>
        <w:t>imposed</w:t>
      </w:r>
      <w:r w:rsidR="006721B3">
        <w:rPr>
          <w:rFonts w:cstheme="minorHAnsi"/>
          <w:sz w:val="20"/>
          <w:szCs w:val="20"/>
          <w:lang w:val="en-US"/>
        </w:rPr>
        <w:t>, showing  excellent agreement</w:t>
      </w:r>
      <w:r w:rsidR="00D84BBC">
        <w:rPr>
          <w:rFonts w:cstheme="minorHAnsi"/>
          <w:sz w:val="20"/>
          <w:szCs w:val="20"/>
          <w:lang w:val="en-US"/>
        </w:rPr>
        <w:t xml:space="preserve"> with the</w:t>
      </w:r>
      <w:r w:rsidR="006721B3">
        <w:rPr>
          <w:rFonts w:cstheme="minorHAnsi"/>
          <w:sz w:val="20"/>
          <w:szCs w:val="20"/>
          <w:lang w:val="en-US"/>
        </w:rPr>
        <w:t xml:space="preserve"> observed reflections.</w:t>
      </w:r>
      <w:r w:rsidR="0068271F">
        <w:rPr>
          <w:rFonts w:cstheme="minorHAnsi"/>
          <w:sz w:val="20"/>
          <w:szCs w:val="20"/>
          <w:lang w:val="en-US"/>
        </w:rPr>
        <w:t xml:space="preserve"> </w:t>
      </w:r>
      <w:r w:rsidRPr="006721B3">
        <w:rPr>
          <w:rFonts w:cstheme="minorHAnsi"/>
          <w:sz w:val="20"/>
          <w:szCs w:val="20"/>
          <w:lang w:val="en-US"/>
        </w:rPr>
        <w:t>(</w:t>
      </w:r>
      <w:r w:rsidR="0068271F">
        <w:rPr>
          <w:rFonts w:cstheme="minorHAnsi"/>
          <w:sz w:val="20"/>
          <w:szCs w:val="20"/>
          <w:lang w:val="en-US"/>
        </w:rPr>
        <w:t>ii</w:t>
      </w:r>
      <w:r w:rsidRPr="006721B3">
        <w:rPr>
          <w:rFonts w:cstheme="minorHAnsi"/>
          <w:sz w:val="20"/>
          <w:szCs w:val="20"/>
          <w:lang w:val="en-US"/>
        </w:rPr>
        <w:t xml:space="preserve">) </w:t>
      </w:r>
      <w:r w:rsidR="0068271F">
        <w:rPr>
          <w:rFonts w:cstheme="minorHAnsi"/>
          <w:sz w:val="20"/>
          <w:szCs w:val="20"/>
          <w:lang w:val="en-US"/>
        </w:rPr>
        <w:t xml:space="preserve">Simulated electron diffraction pattern (zone </w:t>
      </w:r>
      <w:r w:rsidR="0068271F" w:rsidRPr="0068271F">
        <w:rPr>
          <w:rFonts w:cs="Calibri (Body)"/>
          <w:spacing w:val="20"/>
          <w:sz w:val="20"/>
          <w:szCs w:val="20"/>
          <w:lang w:val="en-US"/>
        </w:rPr>
        <w:t>001</w:t>
      </w:r>
      <w:r w:rsidR="0068271F">
        <w:rPr>
          <w:rFonts w:cstheme="minorHAnsi"/>
          <w:sz w:val="20"/>
          <w:szCs w:val="20"/>
          <w:lang w:val="en-US"/>
        </w:rPr>
        <w:t>)</w:t>
      </w:r>
      <w:r w:rsidR="009F3E74">
        <w:rPr>
          <w:rFonts w:cstheme="minorHAnsi"/>
          <w:sz w:val="20"/>
          <w:szCs w:val="20"/>
          <w:lang w:val="en-US"/>
        </w:rPr>
        <w:t>, shown in green,</w:t>
      </w:r>
      <w:r>
        <w:rPr>
          <w:rFonts w:cstheme="minorHAnsi"/>
          <w:sz w:val="20"/>
          <w:szCs w:val="20"/>
        </w:rPr>
        <w:t xml:space="preserve"> </w:t>
      </w:r>
      <w:r w:rsidR="0068271F">
        <w:rPr>
          <w:rFonts w:cstheme="minorHAnsi"/>
          <w:sz w:val="20"/>
          <w:szCs w:val="20"/>
        </w:rPr>
        <w:t xml:space="preserve">from the same model superimposed on the experimental pattern for polymer </w:t>
      </w:r>
      <w:r w:rsidR="0068271F" w:rsidRPr="009F3E74">
        <w:rPr>
          <w:rFonts w:cstheme="minorHAnsi"/>
          <w:b/>
          <w:bCs/>
          <w:sz w:val="20"/>
          <w:szCs w:val="20"/>
        </w:rPr>
        <w:t>3e</w:t>
      </w:r>
      <w:r w:rsidR="0068271F">
        <w:rPr>
          <w:rFonts w:cstheme="minorHAnsi"/>
          <w:sz w:val="20"/>
          <w:szCs w:val="20"/>
        </w:rPr>
        <w:t>. The experimental patterns are adapted</w:t>
      </w:r>
      <w:r w:rsidR="0068271F">
        <w:rPr>
          <w:rFonts w:cstheme="minorHAnsi"/>
          <w:sz w:val="20"/>
          <w:szCs w:val="20"/>
          <w:lang w:val="en-US"/>
        </w:rPr>
        <w:t xml:space="preserve"> </w:t>
      </w:r>
      <w:r w:rsidR="0068271F" w:rsidRPr="0068271F">
        <w:rPr>
          <w:rFonts w:cstheme="minorHAnsi"/>
          <w:sz w:val="20"/>
          <w:szCs w:val="20"/>
          <w:lang w:val="en-US"/>
        </w:rPr>
        <w:t xml:space="preserve">with permission from </w:t>
      </w:r>
      <w:r w:rsidR="0068271F">
        <w:rPr>
          <w:rFonts w:cstheme="minorHAnsi"/>
          <w:sz w:val="20"/>
          <w:szCs w:val="20"/>
          <w:lang w:val="en-US"/>
        </w:rPr>
        <w:t xml:space="preserve">[12] </w:t>
      </w:r>
      <w:r w:rsidR="0068271F" w:rsidRPr="0068271F">
        <w:rPr>
          <w:rFonts w:cstheme="minorHAnsi"/>
          <w:sz w:val="20"/>
          <w:szCs w:val="20"/>
          <w:lang w:val="en-US"/>
        </w:rPr>
        <w:t xml:space="preserve">R-M. Ho, S.Z.D. Cheng, H.P. Fisher, R.K. </w:t>
      </w:r>
      <w:proofErr w:type="spellStart"/>
      <w:r w:rsidR="0068271F" w:rsidRPr="0068271F">
        <w:rPr>
          <w:rFonts w:cstheme="minorHAnsi"/>
          <w:sz w:val="20"/>
          <w:szCs w:val="20"/>
          <w:lang w:val="en-US"/>
        </w:rPr>
        <w:t>Eby</w:t>
      </w:r>
      <w:proofErr w:type="spellEnd"/>
      <w:r w:rsidR="0068271F" w:rsidRPr="0068271F">
        <w:rPr>
          <w:rFonts w:cstheme="minorHAnsi"/>
          <w:sz w:val="20"/>
          <w:szCs w:val="20"/>
          <w:lang w:val="en-US"/>
        </w:rPr>
        <w:t xml:space="preserve">, B.S. Hsiao and K.H. Gardner, Crystal morphology and phase identifications in poly(aryl ether ketone)s and their copolymers. 2. Poly(oxy-l,4-phenylenecarbonyl-1,3-phenylenecarbonyl-1,4-phenylene). Macromolecules 27 (1994) 5787- 5793. Copyright 1994 American Chemical Society.  </w:t>
      </w:r>
      <w:r w:rsidR="0068271F">
        <w:rPr>
          <w:rFonts w:cstheme="minorHAnsi"/>
          <w:sz w:val="20"/>
          <w:szCs w:val="20"/>
        </w:rPr>
        <w:t xml:space="preserve">  </w:t>
      </w:r>
      <w:r>
        <w:rPr>
          <w:rFonts w:cstheme="minorHAnsi"/>
          <w:sz w:val="20"/>
          <w:szCs w:val="20"/>
        </w:rPr>
        <w:t xml:space="preserve"> </w:t>
      </w:r>
    </w:p>
    <w:p w14:paraId="4B58F67A" w14:textId="563B9689" w:rsidR="00196F80" w:rsidRDefault="00196F80" w:rsidP="00567F6D">
      <w:pPr>
        <w:spacing w:line="480" w:lineRule="auto"/>
        <w:jc w:val="both"/>
        <w:rPr>
          <w:rFonts w:cstheme="minorHAnsi"/>
          <w:b/>
          <w:bCs/>
          <w:sz w:val="20"/>
          <w:szCs w:val="20"/>
        </w:rPr>
      </w:pPr>
    </w:p>
    <w:p w14:paraId="470AF7F6" w14:textId="1D9A327E" w:rsidR="00567F6D" w:rsidRDefault="00567F6D" w:rsidP="00567F6D">
      <w:pPr>
        <w:spacing w:line="480" w:lineRule="auto"/>
        <w:jc w:val="both"/>
        <w:rPr>
          <w:rFonts w:cstheme="minorHAnsi"/>
          <w:b/>
          <w:bCs/>
          <w:sz w:val="20"/>
          <w:szCs w:val="20"/>
        </w:rPr>
      </w:pPr>
    </w:p>
    <w:p w14:paraId="3F8FC971" w14:textId="0A2FBA56" w:rsidR="00775264" w:rsidRDefault="00775264" w:rsidP="00567F6D">
      <w:pPr>
        <w:spacing w:line="480" w:lineRule="auto"/>
        <w:jc w:val="both"/>
        <w:rPr>
          <w:rFonts w:cstheme="minorHAnsi"/>
          <w:b/>
          <w:bCs/>
          <w:sz w:val="20"/>
          <w:szCs w:val="20"/>
        </w:rPr>
      </w:pPr>
    </w:p>
    <w:p w14:paraId="2EF48089" w14:textId="127DE6C8" w:rsidR="00CB6E2C" w:rsidRDefault="00196F80" w:rsidP="00196F80">
      <w:pPr>
        <w:spacing w:line="320" w:lineRule="exact"/>
        <w:jc w:val="both"/>
        <w:rPr>
          <w:rFonts w:cstheme="minorHAnsi"/>
          <w:sz w:val="20"/>
          <w:szCs w:val="20"/>
        </w:rPr>
      </w:pPr>
      <w:r w:rsidRPr="00196F80">
        <w:rPr>
          <w:rFonts w:cstheme="minorHAnsi"/>
          <w:b/>
          <w:bCs/>
          <w:sz w:val="20"/>
          <w:szCs w:val="20"/>
        </w:rPr>
        <w:lastRenderedPageBreak/>
        <w:t>Table 1:</w:t>
      </w:r>
      <w:r w:rsidRPr="00196F80">
        <w:rPr>
          <w:rFonts w:cstheme="minorHAnsi"/>
          <w:sz w:val="20"/>
          <w:szCs w:val="20"/>
        </w:rPr>
        <w:t xml:space="preserve"> </w:t>
      </w:r>
      <w:r>
        <w:rPr>
          <w:rFonts w:cstheme="minorHAnsi"/>
          <w:sz w:val="20"/>
          <w:szCs w:val="20"/>
        </w:rPr>
        <w:t>Indices</w:t>
      </w:r>
      <w:r w:rsidRPr="00196F80">
        <w:rPr>
          <w:rFonts w:cstheme="minorHAnsi"/>
          <w:sz w:val="20"/>
          <w:szCs w:val="20"/>
        </w:rPr>
        <w:t xml:space="preserve"> and observed </w:t>
      </w:r>
      <w:r w:rsidRPr="00196F80">
        <w:rPr>
          <w:rFonts w:cstheme="minorHAnsi"/>
          <w:i/>
          <w:iCs/>
          <w:sz w:val="20"/>
          <w:szCs w:val="20"/>
        </w:rPr>
        <w:t>d</w:t>
      </w:r>
      <w:r w:rsidRPr="00196F80">
        <w:rPr>
          <w:rFonts w:cstheme="minorHAnsi"/>
          <w:sz w:val="20"/>
          <w:szCs w:val="20"/>
        </w:rPr>
        <w:t xml:space="preserve">-spacings for the reflections found in the fibre-diffraction pattern </w:t>
      </w:r>
      <w:r>
        <w:rPr>
          <w:rFonts w:cstheme="minorHAnsi"/>
          <w:sz w:val="20"/>
          <w:szCs w:val="20"/>
        </w:rPr>
        <w:t>of</w:t>
      </w:r>
      <w:r w:rsidRPr="00196F80">
        <w:rPr>
          <w:rFonts w:cstheme="minorHAnsi"/>
          <w:sz w:val="20"/>
          <w:szCs w:val="20"/>
        </w:rPr>
        <w:t xml:space="preserve"> polymer </w:t>
      </w:r>
      <w:r w:rsidRPr="00196F80">
        <w:rPr>
          <w:rFonts w:cstheme="minorHAnsi"/>
          <w:b/>
          <w:bCs/>
          <w:sz w:val="20"/>
          <w:szCs w:val="20"/>
        </w:rPr>
        <w:t>3</w:t>
      </w:r>
      <w:r w:rsidRPr="00196F80">
        <w:rPr>
          <w:rFonts w:cstheme="minorHAnsi"/>
          <w:sz w:val="20"/>
          <w:szCs w:val="20"/>
        </w:rPr>
        <w:t xml:space="preserve"> as shown in Figure </w:t>
      </w:r>
      <w:r w:rsidR="000C0C76">
        <w:rPr>
          <w:rFonts w:cstheme="minorHAnsi"/>
          <w:sz w:val="20"/>
          <w:szCs w:val="20"/>
        </w:rPr>
        <w:t>2</w:t>
      </w:r>
      <w:r w:rsidRPr="00196F80">
        <w:rPr>
          <w:rFonts w:cstheme="minorHAnsi"/>
          <w:sz w:val="20"/>
          <w:szCs w:val="20"/>
        </w:rPr>
        <w:t xml:space="preserve">(ii), compared with the </w:t>
      </w:r>
      <w:r w:rsidRPr="00196F80">
        <w:rPr>
          <w:rFonts w:cstheme="minorHAnsi"/>
          <w:i/>
          <w:iCs/>
          <w:sz w:val="20"/>
          <w:szCs w:val="20"/>
        </w:rPr>
        <w:t>d</w:t>
      </w:r>
      <w:r w:rsidRPr="00196F80">
        <w:rPr>
          <w:rFonts w:cstheme="minorHAnsi"/>
          <w:sz w:val="20"/>
          <w:szCs w:val="20"/>
        </w:rPr>
        <w:t>-spacings predicted by the model shown in Figure 6</w:t>
      </w:r>
      <w:r>
        <w:rPr>
          <w:rFonts w:cstheme="minorHAnsi"/>
          <w:sz w:val="20"/>
          <w:szCs w:val="20"/>
        </w:rPr>
        <w:t xml:space="preserve"> (this work)</w:t>
      </w:r>
      <w:r w:rsidRPr="00196F80">
        <w:rPr>
          <w:rFonts w:cstheme="minorHAnsi"/>
          <w:sz w:val="20"/>
          <w:szCs w:val="20"/>
        </w:rPr>
        <w:t>.</w:t>
      </w:r>
      <w:r w:rsidR="00A47B9C">
        <w:rPr>
          <w:rFonts w:cstheme="minorHAnsi"/>
          <w:sz w:val="20"/>
          <w:szCs w:val="20"/>
        </w:rPr>
        <w:t xml:space="preserve"> </w:t>
      </w:r>
      <w:r w:rsidR="00A47B9C" w:rsidRPr="007A3F71">
        <w:rPr>
          <w:rFonts w:cstheme="minorHAnsi"/>
          <w:sz w:val="20"/>
          <w:szCs w:val="20"/>
        </w:rPr>
        <w:t xml:space="preserve">Standard deviations </w:t>
      </w:r>
      <w:r w:rsidR="007A3F71" w:rsidRPr="007A3F71">
        <w:rPr>
          <w:rFonts w:cstheme="minorHAnsi"/>
          <w:sz w:val="20"/>
          <w:szCs w:val="20"/>
        </w:rPr>
        <w:t xml:space="preserve">are </w:t>
      </w:r>
      <w:r w:rsidR="00CE4F45">
        <w:rPr>
          <w:rFonts w:cstheme="minorHAnsi"/>
          <w:sz w:val="20"/>
          <w:szCs w:val="20"/>
        </w:rPr>
        <w:t>given</w:t>
      </w:r>
      <w:r w:rsidR="007A3F71" w:rsidRPr="007A3F71">
        <w:rPr>
          <w:rFonts w:cstheme="minorHAnsi"/>
          <w:sz w:val="20"/>
          <w:szCs w:val="20"/>
        </w:rPr>
        <w:t xml:space="preserve"> where multiple,</w:t>
      </w:r>
      <w:r w:rsidR="00A47B9C" w:rsidRPr="007A3F71">
        <w:rPr>
          <w:rFonts w:cstheme="minorHAnsi"/>
          <w:sz w:val="20"/>
          <w:szCs w:val="20"/>
        </w:rPr>
        <w:t xml:space="preserve"> redundant reflections</w:t>
      </w:r>
      <w:r w:rsidR="007A3F71" w:rsidRPr="007A3F71">
        <w:rPr>
          <w:rFonts w:cstheme="minorHAnsi"/>
          <w:sz w:val="20"/>
          <w:szCs w:val="20"/>
        </w:rPr>
        <w:t xml:space="preserve"> could be measured</w:t>
      </w:r>
      <w:r w:rsidR="00A47B9C" w:rsidRPr="007A3F71">
        <w:rPr>
          <w:rFonts w:cstheme="minorHAnsi"/>
          <w:sz w:val="20"/>
          <w:szCs w:val="20"/>
        </w:rPr>
        <w:t>.</w:t>
      </w:r>
    </w:p>
    <w:p w14:paraId="74F3D5EB" w14:textId="77777777" w:rsidR="00CB6E2C" w:rsidRDefault="00CB6E2C" w:rsidP="00196F80">
      <w:pPr>
        <w:spacing w:line="320" w:lineRule="exact"/>
        <w:jc w:val="both"/>
        <w:rPr>
          <w:rFonts w:cstheme="minorHAnsi"/>
          <w:sz w:val="20"/>
          <w:szCs w:val="20"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000"/>
        <w:gridCol w:w="1285"/>
        <w:gridCol w:w="1285"/>
        <w:gridCol w:w="222"/>
        <w:gridCol w:w="1000"/>
        <w:gridCol w:w="1285"/>
        <w:gridCol w:w="996"/>
      </w:tblGrid>
      <w:tr w:rsidR="00CB6E2C" w:rsidRPr="00CB6E2C" w14:paraId="4CBDE32E" w14:textId="77777777">
        <w:trPr>
          <w:jc w:val="center"/>
        </w:trPr>
        <w:tc>
          <w:tcPr>
            <w:tcW w:w="0" w:type="auto"/>
          </w:tcPr>
          <w:p w14:paraId="49628385" w14:textId="77777777" w:rsidR="00CB6E2C" w:rsidRPr="00CB6E2C" w:rsidRDefault="00CB6E2C" w:rsidP="00280843">
            <w:pPr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 xml:space="preserve">Assigned </w:t>
            </w:r>
          </w:p>
          <w:p w14:paraId="635C5590" w14:textId="77777777" w:rsidR="00CB6E2C" w:rsidRPr="00CB6E2C" w:rsidRDefault="00CB6E2C" w:rsidP="00280843">
            <w:pPr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 xml:space="preserve">Index, </w:t>
            </w:r>
            <w:proofErr w:type="spellStart"/>
            <w:r w:rsidRPr="00CB6E2C">
              <w:rPr>
                <w:rFonts w:cstheme="minorHAnsi"/>
                <w:sz w:val="20"/>
                <w:szCs w:val="22"/>
              </w:rPr>
              <w:t>hkl</w:t>
            </w:r>
            <w:proofErr w:type="spellEnd"/>
          </w:p>
        </w:tc>
        <w:tc>
          <w:tcPr>
            <w:tcW w:w="0" w:type="auto"/>
          </w:tcPr>
          <w:p w14:paraId="684B63C1" w14:textId="77777777" w:rsidR="00CB6E2C" w:rsidRPr="00CB6E2C" w:rsidRDefault="00CB6E2C" w:rsidP="00280843">
            <w:pPr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 xml:space="preserve">Observed </w:t>
            </w:r>
          </w:p>
          <w:p w14:paraId="2F3ED947" w14:textId="77777777" w:rsidR="00CB6E2C" w:rsidRPr="00CB6E2C" w:rsidRDefault="00CB6E2C" w:rsidP="00280843">
            <w:pPr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i/>
                <w:iCs/>
                <w:sz w:val="20"/>
                <w:szCs w:val="22"/>
              </w:rPr>
              <w:t>d</w:t>
            </w:r>
            <w:r w:rsidRPr="00CB6E2C">
              <w:rPr>
                <w:rFonts w:cstheme="minorHAnsi"/>
                <w:sz w:val="20"/>
                <w:szCs w:val="22"/>
              </w:rPr>
              <w:t>-Spacing (Å)</w:t>
            </w:r>
          </w:p>
        </w:tc>
        <w:tc>
          <w:tcPr>
            <w:tcW w:w="0" w:type="auto"/>
          </w:tcPr>
          <w:p w14:paraId="19223D6E" w14:textId="77777777" w:rsidR="00CB6E2C" w:rsidRPr="00CB6E2C" w:rsidRDefault="00CB6E2C" w:rsidP="00280843">
            <w:pPr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 xml:space="preserve">Predicted </w:t>
            </w:r>
          </w:p>
          <w:p w14:paraId="519B671F" w14:textId="77777777" w:rsidR="00CB6E2C" w:rsidRPr="00CB6E2C" w:rsidRDefault="00CB6E2C" w:rsidP="00280843">
            <w:pPr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i/>
                <w:iCs/>
                <w:sz w:val="20"/>
                <w:szCs w:val="22"/>
              </w:rPr>
              <w:t>d</w:t>
            </w:r>
            <w:r w:rsidRPr="00CB6E2C">
              <w:rPr>
                <w:rFonts w:cstheme="minorHAnsi"/>
                <w:sz w:val="20"/>
                <w:szCs w:val="22"/>
              </w:rPr>
              <w:t>-Spacing (Å)</w:t>
            </w:r>
          </w:p>
        </w:tc>
        <w:tc>
          <w:tcPr>
            <w:tcW w:w="0" w:type="auto"/>
            <w:tcBorders>
              <w:bottom w:val="nil"/>
            </w:tcBorders>
          </w:tcPr>
          <w:p w14:paraId="51CFF903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</w:p>
        </w:tc>
        <w:tc>
          <w:tcPr>
            <w:tcW w:w="0" w:type="auto"/>
          </w:tcPr>
          <w:p w14:paraId="3290BF62" w14:textId="77777777" w:rsidR="00CB6E2C" w:rsidRPr="00CB6E2C" w:rsidRDefault="00CB6E2C" w:rsidP="00280843">
            <w:pPr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 xml:space="preserve">Assigned </w:t>
            </w:r>
          </w:p>
          <w:p w14:paraId="760ADD87" w14:textId="77777777" w:rsidR="00CB6E2C" w:rsidRPr="00CB6E2C" w:rsidRDefault="00CB6E2C" w:rsidP="00280843">
            <w:pPr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 xml:space="preserve">Index, </w:t>
            </w:r>
            <w:proofErr w:type="spellStart"/>
            <w:r w:rsidRPr="00CB6E2C">
              <w:rPr>
                <w:rFonts w:cstheme="minorHAnsi"/>
                <w:sz w:val="20"/>
                <w:szCs w:val="22"/>
              </w:rPr>
              <w:t>hkl</w:t>
            </w:r>
            <w:proofErr w:type="spellEnd"/>
          </w:p>
        </w:tc>
        <w:tc>
          <w:tcPr>
            <w:tcW w:w="0" w:type="auto"/>
          </w:tcPr>
          <w:p w14:paraId="19E17676" w14:textId="77777777" w:rsidR="00CB6E2C" w:rsidRPr="00CB6E2C" w:rsidRDefault="00CB6E2C" w:rsidP="00280843">
            <w:pPr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Observed</w:t>
            </w:r>
          </w:p>
          <w:p w14:paraId="798A4E6D" w14:textId="77777777" w:rsidR="00CB6E2C" w:rsidRPr="00CB6E2C" w:rsidRDefault="00CB6E2C" w:rsidP="00280843">
            <w:pPr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i/>
                <w:iCs/>
                <w:sz w:val="20"/>
                <w:szCs w:val="22"/>
              </w:rPr>
              <w:t>d</w:t>
            </w:r>
            <w:r w:rsidRPr="00CB6E2C">
              <w:rPr>
                <w:rFonts w:cstheme="minorHAnsi"/>
                <w:sz w:val="20"/>
                <w:szCs w:val="22"/>
              </w:rPr>
              <w:t>-Spacing (Å)</w:t>
            </w:r>
          </w:p>
        </w:tc>
        <w:tc>
          <w:tcPr>
            <w:tcW w:w="0" w:type="auto"/>
          </w:tcPr>
          <w:p w14:paraId="49EFA954" w14:textId="77777777" w:rsidR="00CB6E2C" w:rsidRPr="00CB6E2C" w:rsidRDefault="00CB6E2C" w:rsidP="00280843">
            <w:pPr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Predicted</w:t>
            </w:r>
          </w:p>
          <w:p w14:paraId="0A3FCD91" w14:textId="77777777" w:rsidR="00CB6E2C" w:rsidRPr="00CB6E2C" w:rsidRDefault="00CB6E2C" w:rsidP="00280843">
            <w:pPr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i/>
                <w:iCs/>
                <w:sz w:val="20"/>
                <w:szCs w:val="22"/>
              </w:rPr>
              <w:t>d</w:t>
            </w:r>
            <w:r w:rsidRPr="00CB6E2C">
              <w:rPr>
                <w:rFonts w:cstheme="minorHAnsi"/>
                <w:sz w:val="20"/>
                <w:szCs w:val="22"/>
              </w:rPr>
              <w:t>-spacing</w:t>
            </w:r>
          </w:p>
        </w:tc>
      </w:tr>
      <w:tr w:rsidR="00CB6E2C" w:rsidRPr="00CB6E2C" w14:paraId="651BE28E" w14:textId="77777777">
        <w:trPr>
          <w:cantSplit/>
          <w:trHeight w:hRule="exact" w:val="312"/>
          <w:jc w:val="center"/>
        </w:trPr>
        <w:tc>
          <w:tcPr>
            <w:tcW w:w="0" w:type="auto"/>
          </w:tcPr>
          <w:p w14:paraId="2BC13BB2" w14:textId="77777777" w:rsidR="00CB6E2C" w:rsidRPr="00CB6E2C" w:rsidRDefault="00CB6E2C" w:rsidP="00346A7B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002</w:t>
            </w:r>
          </w:p>
        </w:tc>
        <w:tc>
          <w:tcPr>
            <w:tcW w:w="0" w:type="auto"/>
          </w:tcPr>
          <w:p w14:paraId="2F1BE94B" w14:textId="3E842553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14.82</w:t>
            </w:r>
            <w:r w:rsidR="00D00B3B">
              <w:rPr>
                <w:rFonts w:cstheme="minorHAnsi"/>
                <w:sz w:val="20"/>
                <w:szCs w:val="22"/>
              </w:rPr>
              <w:t>(</w:t>
            </w:r>
            <w:r w:rsidR="007A3F71">
              <w:rPr>
                <w:rFonts w:cstheme="minorHAnsi"/>
                <w:sz w:val="20"/>
                <w:szCs w:val="22"/>
              </w:rPr>
              <w:t>9</w:t>
            </w:r>
            <w:r w:rsidR="00D00B3B">
              <w:rPr>
                <w:rFonts w:cstheme="minorHAnsi"/>
                <w:sz w:val="20"/>
                <w:szCs w:val="22"/>
              </w:rPr>
              <w:t>)</w:t>
            </w:r>
          </w:p>
        </w:tc>
        <w:tc>
          <w:tcPr>
            <w:tcW w:w="0" w:type="auto"/>
          </w:tcPr>
          <w:p w14:paraId="5CD19C9D" w14:textId="77777777" w:rsidR="00CB6E2C" w:rsidRPr="003B032B" w:rsidRDefault="00CB6E2C" w:rsidP="00280843">
            <w:pPr>
              <w:spacing w:line="360" w:lineRule="auto"/>
              <w:jc w:val="both"/>
              <w:rPr>
                <w:rFonts w:cs="Calibri (Body)"/>
                <w:sz w:val="20"/>
                <w:szCs w:val="22"/>
              </w:rPr>
            </w:pPr>
            <w:r w:rsidRPr="003B032B">
              <w:rPr>
                <w:rFonts w:cs="Calibri (Body)"/>
                <w:sz w:val="20"/>
                <w:szCs w:val="22"/>
              </w:rPr>
              <w:t>14.86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0721FFA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</w:p>
        </w:tc>
        <w:tc>
          <w:tcPr>
            <w:tcW w:w="0" w:type="auto"/>
          </w:tcPr>
          <w:p w14:paraId="6541BE11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110</w:t>
            </w:r>
          </w:p>
        </w:tc>
        <w:tc>
          <w:tcPr>
            <w:tcW w:w="0" w:type="auto"/>
          </w:tcPr>
          <w:p w14:paraId="262582F2" w14:textId="4BE9B470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4.77</w:t>
            </w:r>
          </w:p>
        </w:tc>
        <w:tc>
          <w:tcPr>
            <w:tcW w:w="0" w:type="auto"/>
          </w:tcPr>
          <w:p w14:paraId="081D3F8E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4.79</w:t>
            </w:r>
          </w:p>
        </w:tc>
      </w:tr>
      <w:tr w:rsidR="00CB6E2C" w:rsidRPr="00CB6E2C" w14:paraId="29AB0B44" w14:textId="77777777">
        <w:trPr>
          <w:cantSplit/>
          <w:trHeight w:hRule="exact" w:val="312"/>
          <w:jc w:val="center"/>
        </w:trPr>
        <w:tc>
          <w:tcPr>
            <w:tcW w:w="0" w:type="auto"/>
          </w:tcPr>
          <w:p w14:paraId="79CF55B9" w14:textId="77777777" w:rsidR="00CB6E2C" w:rsidRPr="00CB6E2C" w:rsidRDefault="00CB6E2C" w:rsidP="00CB6E2C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004</w:t>
            </w:r>
          </w:p>
        </w:tc>
        <w:tc>
          <w:tcPr>
            <w:tcW w:w="0" w:type="auto"/>
          </w:tcPr>
          <w:p w14:paraId="221888E1" w14:textId="13184F92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7.43</w:t>
            </w:r>
          </w:p>
        </w:tc>
        <w:tc>
          <w:tcPr>
            <w:tcW w:w="0" w:type="auto"/>
          </w:tcPr>
          <w:p w14:paraId="2247DE28" w14:textId="77777777" w:rsidR="00CB6E2C" w:rsidRPr="003B032B" w:rsidRDefault="00CB6E2C" w:rsidP="00280843">
            <w:pPr>
              <w:spacing w:line="360" w:lineRule="auto"/>
              <w:jc w:val="both"/>
              <w:rPr>
                <w:rFonts w:cs="Calibri (Body)"/>
                <w:sz w:val="20"/>
                <w:szCs w:val="22"/>
              </w:rPr>
            </w:pPr>
            <w:r w:rsidRPr="003B032B">
              <w:rPr>
                <w:rFonts w:cs="Calibri (Body)"/>
                <w:sz w:val="20"/>
                <w:szCs w:val="22"/>
              </w:rPr>
              <w:t>7.43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A2263C5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</w:p>
        </w:tc>
        <w:tc>
          <w:tcPr>
            <w:tcW w:w="0" w:type="auto"/>
          </w:tcPr>
          <w:p w14:paraId="545A6218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112</w:t>
            </w:r>
          </w:p>
        </w:tc>
        <w:tc>
          <w:tcPr>
            <w:tcW w:w="0" w:type="auto"/>
          </w:tcPr>
          <w:p w14:paraId="2A721148" w14:textId="1638054A" w:rsidR="00CB6E2C" w:rsidRPr="00CB6E2C" w:rsidRDefault="00CB6E2C" w:rsidP="00346A7B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4.6</w:t>
            </w:r>
            <w:r w:rsidR="00CE4F45">
              <w:rPr>
                <w:rFonts w:cstheme="minorHAnsi"/>
                <w:sz w:val="20"/>
                <w:szCs w:val="22"/>
              </w:rPr>
              <w:t>4</w:t>
            </w:r>
            <w:r w:rsidR="00D00B3B">
              <w:rPr>
                <w:rFonts w:cstheme="minorHAnsi"/>
                <w:sz w:val="20"/>
                <w:szCs w:val="22"/>
              </w:rPr>
              <w:t>(</w:t>
            </w:r>
            <w:r w:rsidR="00CE4F45">
              <w:rPr>
                <w:rFonts w:cstheme="minorHAnsi"/>
                <w:sz w:val="20"/>
                <w:szCs w:val="22"/>
              </w:rPr>
              <w:t>3</w:t>
            </w:r>
            <w:r w:rsidR="00D00B3B">
              <w:rPr>
                <w:rFonts w:cstheme="minorHAnsi"/>
                <w:sz w:val="20"/>
                <w:szCs w:val="22"/>
              </w:rPr>
              <w:t>)</w:t>
            </w:r>
          </w:p>
        </w:tc>
        <w:tc>
          <w:tcPr>
            <w:tcW w:w="0" w:type="auto"/>
          </w:tcPr>
          <w:p w14:paraId="750DB378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4.56</w:t>
            </w:r>
          </w:p>
        </w:tc>
      </w:tr>
      <w:tr w:rsidR="00CB6E2C" w:rsidRPr="00CB6E2C" w14:paraId="5AE115E0" w14:textId="77777777">
        <w:trPr>
          <w:cantSplit/>
          <w:trHeight w:hRule="exact" w:val="312"/>
          <w:jc w:val="center"/>
        </w:trPr>
        <w:tc>
          <w:tcPr>
            <w:tcW w:w="0" w:type="auto"/>
          </w:tcPr>
          <w:p w14:paraId="21DBEF2B" w14:textId="77777777" w:rsidR="00CB6E2C" w:rsidRPr="00CB6E2C" w:rsidRDefault="00CB6E2C" w:rsidP="00346A7B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006</w:t>
            </w:r>
          </w:p>
        </w:tc>
        <w:tc>
          <w:tcPr>
            <w:tcW w:w="0" w:type="auto"/>
          </w:tcPr>
          <w:p w14:paraId="0D7318B2" w14:textId="0AB4C701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4.96</w:t>
            </w:r>
          </w:p>
        </w:tc>
        <w:tc>
          <w:tcPr>
            <w:tcW w:w="0" w:type="auto"/>
          </w:tcPr>
          <w:p w14:paraId="13871080" w14:textId="77777777" w:rsidR="00CB6E2C" w:rsidRPr="003B032B" w:rsidRDefault="00CB6E2C" w:rsidP="00280843">
            <w:pPr>
              <w:spacing w:line="360" w:lineRule="auto"/>
              <w:jc w:val="both"/>
              <w:rPr>
                <w:rFonts w:cs="Calibri (Body)"/>
                <w:sz w:val="20"/>
                <w:szCs w:val="22"/>
              </w:rPr>
            </w:pPr>
            <w:r w:rsidRPr="003B032B">
              <w:rPr>
                <w:rFonts w:cs="Calibri (Body)"/>
                <w:sz w:val="20"/>
                <w:szCs w:val="22"/>
              </w:rPr>
              <w:t>4.95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F90BBF1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</w:p>
        </w:tc>
        <w:tc>
          <w:tcPr>
            <w:tcW w:w="0" w:type="auto"/>
          </w:tcPr>
          <w:p w14:paraId="2E86E44B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114</w:t>
            </w:r>
          </w:p>
        </w:tc>
        <w:tc>
          <w:tcPr>
            <w:tcW w:w="0" w:type="auto"/>
          </w:tcPr>
          <w:p w14:paraId="07F0DFA0" w14:textId="053F54E3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4.05</w:t>
            </w:r>
            <w:r w:rsidR="00D00B3B">
              <w:rPr>
                <w:rFonts w:cstheme="minorHAnsi"/>
                <w:sz w:val="20"/>
                <w:szCs w:val="22"/>
              </w:rPr>
              <w:t>(</w:t>
            </w:r>
            <w:r w:rsidR="00CE4F45">
              <w:rPr>
                <w:rFonts w:cstheme="minorHAnsi"/>
                <w:sz w:val="20"/>
                <w:szCs w:val="22"/>
              </w:rPr>
              <w:t>4</w:t>
            </w:r>
            <w:r w:rsidR="00D00B3B">
              <w:rPr>
                <w:rFonts w:cstheme="minorHAnsi"/>
                <w:sz w:val="20"/>
                <w:szCs w:val="22"/>
              </w:rPr>
              <w:t>)</w:t>
            </w:r>
          </w:p>
        </w:tc>
        <w:tc>
          <w:tcPr>
            <w:tcW w:w="0" w:type="auto"/>
          </w:tcPr>
          <w:p w14:paraId="3EBFB074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4.03</w:t>
            </w:r>
          </w:p>
        </w:tc>
      </w:tr>
      <w:tr w:rsidR="00CB6E2C" w:rsidRPr="00CB6E2C" w14:paraId="2EF966EC" w14:textId="77777777">
        <w:trPr>
          <w:cantSplit/>
          <w:trHeight w:hRule="exact" w:val="312"/>
          <w:jc w:val="center"/>
        </w:trPr>
        <w:tc>
          <w:tcPr>
            <w:tcW w:w="0" w:type="auto"/>
          </w:tcPr>
          <w:p w14:paraId="08111403" w14:textId="77777777" w:rsidR="00CB6E2C" w:rsidRPr="00CB6E2C" w:rsidRDefault="00CB6E2C" w:rsidP="00CB6E2C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008</w:t>
            </w:r>
          </w:p>
        </w:tc>
        <w:tc>
          <w:tcPr>
            <w:tcW w:w="0" w:type="auto"/>
          </w:tcPr>
          <w:p w14:paraId="12395E35" w14:textId="5B835C3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3.73</w:t>
            </w:r>
          </w:p>
        </w:tc>
        <w:tc>
          <w:tcPr>
            <w:tcW w:w="0" w:type="auto"/>
          </w:tcPr>
          <w:p w14:paraId="3DDFC3B0" w14:textId="77777777" w:rsidR="00CB6E2C" w:rsidRPr="003B032B" w:rsidRDefault="00CB6E2C" w:rsidP="00280843">
            <w:pPr>
              <w:spacing w:line="360" w:lineRule="auto"/>
              <w:jc w:val="both"/>
              <w:rPr>
                <w:rFonts w:cs="Calibri (Body)"/>
                <w:sz w:val="20"/>
                <w:szCs w:val="22"/>
              </w:rPr>
            </w:pPr>
            <w:r w:rsidRPr="003B032B">
              <w:rPr>
                <w:rFonts w:cs="Calibri (Body)"/>
                <w:sz w:val="20"/>
                <w:szCs w:val="22"/>
              </w:rPr>
              <w:t>3.72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C6305C3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</w:p>
        </w:tc>
        <w:tc>
          <w:tcPr>
            <w:tcW w:w="0" w:type="auto"/>
          </w:tcPr>
          <w:p w14:paraId="0DE0E6FB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116</w:t>
            </w:r>
          </w:p>
        </w:tc>
        <w:tc>
          <w:tcPr>
            <w:tcW w:w="0" w:type="auto"/>
          </w:tcPr>
          <w:p w14:paraId="0809D632" w14:textId="66165811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3.45</w:t>
            </w:r>
            <w:r w:rsidR="00D00B3B">
              <w:rPr>
                <w:rFonts w:cstheme="minorHAnsi"/>
                <w:sz w:val="20"/>
                <w:szCs w:val="22"/>
              </w:rPr>
              <w:t>(</w:t>
            </w:r>
            <w:r w:rsidR="00CE4F45">
              <w:rPr>
                <w:rFonts w:cstheme="minorHAnsi"/>
                <w:sz w:val="20"/>
                <w:szCs w:val="22"/>
              </w:rPr>
              <w:t>2</w:t>
            </w:r>
            <w:r w:rsidR="00D00B3B">
              <w:rPr>
                <w:rFonts w:cstheme="minorHAnsi"/>
                <w:sz w:val="20"/>
                <w:szCs w:val="22"/>
              </w:rPr>
              <w:t>)</w:t>
            </w:r>
          </w:p>
        </w:tc>
        <w:tc>
          <w:tcPr>
            <w:tcW w:w="0" w:type="auto"/>
          </w:tcPr>
          <w:p w14:paraId="7C6AF9AD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3.44</w:t>
            </w:r>
          </w:p>
        </w:tc>
      </w:tr>
      <w:tr w:rsidR="00CB6E2C" w:rsidRPr="00CB6E2C" w14:paraId="2AFE2980" w14:textId="77777777">
        <w:trPr>
          <w:cantSplit/>
          <w:trHeight w:hRule="exact" w:val="312"/>
          <w:jc w:val="center"/>
        </w:trPr>
        <w:tc>
          <w:tcPr>
            <w:tcW w:w="0" w:type="auto"/>
          </w:tcPr>
          <w:p w14:paraId="30EE35FD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010</w:t>
            </w:r>
          </w:p>
        </w:tc>
        <w:tc>
          <w:tcPr>
            <w:tcW w:w="0" w:type="auto"/>
          </w:tcPr>
          <w:p w14:paraId="3D9A04F9" w14:textId="05DBF924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6.1</w:t>
            </w:r>
            <w:r w:rsidR="007A3F71">
              <w:rPr>
                <w:rFonts w:cstheme="minorHAnsi"/>
                <w:sz w:val="20"/>
                <w:szCs w:val="22"/>
              </w:rPr>
              <w:t>2(</w:t>
            </w:r>
            <w:r w:rsidR="00CE4F45">
              <w:rPr>
                <w:rFonts w:cstheme="minorHAnsi"/>
                <w:sz w:val="20"/>
                <w:szCs w:val="22"/>
              </w:rPr>
              <w:t>1</w:t>
            </w:r>
            <w:r w:rsidR="007A3F71">
              <w:rPr>
                <w:rFonts w:cstheme="minorHAnsi"/>
                <w:sz w:val="20"/>
                <w:szCs w:val="22"/>
              </w:rPr>
              <w:t>)</w:t>
            </w:r>
          </w:p>
        </w:tc>
        <w:tc>
          <w:tcPr>
            <w:tcW w:w="0" w:type="auto"/>
          </w:tcPr>
          <w:p w14:paraId="58BDAB08" w14:textId="77777777" w:rsidR="00CB6E2C" w:rsidRPr="003B032B" w:rsidRDefault="00CB6E2C" w:rsidP="00280843">
            <w:pPr>
              <w:spacing w:line="360" w:lineRule="auto"/>
              <w:jc w:val="both"/>
              <w:rPr>
                <w:rFonts w:cs="Calibri (Body)"/>
                <w:sz w:val="20"/>
                <w:szCs w:val="22"/>
              </w:rPr>
            </w:pPr>
            <w:r w:rsidRPr="003B032B">
              <w:rPr>
                <w:rFonts w:cs="Calibri (Body)"/>
                <w:sz w:val="20"/>
                <w:szCs w:val="22"/>
              </w:rPr>
              <w:t>6.13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F57454B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</w:p>
        </w:tc>
        <w:tc>
          <w:tcPr>
            <w:tcW w:w="0" w:type="auto"/>
          </w:tcPr>
          <w:p w14:paraId="520A43F5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200</w:t>
            </w:r>
          </w:p>
        </w:tc>
        <w:tc>
          <w:tcPr>
            <w:tcW w:w="0" w:type="auto"/>
          </w:tcPr>
          <w:p w14:paraId="6EDDF5A1" w14:textId="743FC5C0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3.8</w:t>
            </w:r>
            <w:r w:rsidR="000C0C76">
              <w:rPr>
                <w:rFonts w:cstheme="minorHAnsi"/>
                <w:sz w:val="20"/>
                <w:szCs w:val="22"/>
              </w:rPr>
              <w:t>3</w:t>
            </w:r>
            <w:r w:rsidR="00CE4F45">
              <w:rPr>
                <w:rFonts w:cstheme="minorHAnsi"/>
                <w:sz w:val="20"/>
                <w:szCs w:val="22"/>
              </w:rPr>
              <w:t>(1)</w:t>
            </w:r>
          </w:p>
        </w:tc>
        <w:tc>
          <w:tcPr>
            <w:tcW w:w="0" w:type="auto"/>
          </w:tcPr>
          <w:p w14:paraId="54250358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3.84</w:t>
            </w:r>
          </w:p>
        </w:tc>
      </w:tr>
      <w:tr w:rsidR="00CB6E2C" w:rsidRPr="00CB6E2C" w14:paraId="2F017210" w14:textId="77777777">
        <w:trPr>
          <w:cantSplit/>
          <w:trHeight w:hRule="exact" w:val="312"/>
          <w:jc w:val="center"/>
        </w:trPr>
        <w:tc>
          <w:tcPr>
            <w:tcW w:w="0" w:type="auto"/>
          </w:tcPr>
          <w:p w14:paraId="738AE7DE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012</w:t>
            </w:r>
          </w:p>
        </w:tc>
        <w:tc>
          <w:tcPr>
            <w:tcW w:w="0" w:type="auto"/>
          </w:tcPr>
          <w:p w14:paraId="32EE1DB8" w14:textId="393C18D2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5.62</w:t>
            </w:r>
            <w:r w:rsidR="00D00B3B">
              <w:rPr>
                <w:rFonts w:cstheme="minorHAnsi"/>
                <w:sz w:val="20"/>
                <w:szCs w:val="22"/>
              </w:rPr>
              <w:t>(</w:t>
            </w:r>
            <w:r w:rsidR="007A3F71">
              <w:rPr>
                <w:rFonts w:cstheme="minorHAnsi"/>
                <w:sz w:val="20"/>
                <w:szCs w:val="22"/>
              </w:rPr>
              <w:t>3</w:t>
            </w:r>
            <w:r w:rsidR="00D00B3B">
              <w:rPr>
                <w:rFonts w:cstheme="minorHAnsi"/>
                <w:sz w:val="20"/>
                <w:szCs w:val="22"/>
              </w:rPr>
              <w:t>)</w:t>
            </w:r>
          </w:p>
        </w:tc>
        <w:tc>
          <w:tcPr>
            <w:tcW w:w="0" w:type="auto"/>
          </w:tcPr>
          <w:p w14:paraId="73F6EF3C" w14:textId="77777777" w:rsidR="00CB6E2C" w:rsidRPr="003B032B" w:rsidRDefault="00CB6E2C" w:rsidP="00280843">
            <w:pPr>
              <w:spacing w:line="360" w:lineRule="auto"/>
              <w:jc w:val="both"/>
              <w:rPr>
                <w:rFonts w:cs="Calibri (Body)"/>
                <w:sz w:val="20"/>
                <w:szCs w:val="22"/>
              </w:rPr>
            </w:pPr>
            <w:r w:rsidRPr="003B032B">
              <w:rPr>
                <w:rFonts w:cs="Calibri (Body)"/>
                <w:sz w:val="20"/>
                <w:szCs w:val="22"/>
              </w:rPr>
              <w:t>5.65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344D75E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</w:p>
        </w:tc>
        <w:tc>
          <w:tcPr>
            <w:tcW w:w="0" w:type="auto"/>
          </w:tcPr>
          <w:p w14:paraId="630713AD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201</w:t>
            </w:r>
          </w:p>
        </w:tc>
        <w:tc>
          <w:tcPr>
            <w:tcW w:w="0" w:type="auto"/>
          </w:tcPr>
          <w:p w14:paraId="218ACE95" w14:textId="2A5674DF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3.8</w:t>
            </w:r>
            <w:r w:rsidR="00CE4F45">
              <w:rPr>
                <w:rFonts w:cstheme="minorHAnsi"/>
                <w:sz w:val="20"/>
                <w:szCs w:val="22"/>
              </w:rPr>
              <w:t>3</w:t>
            </w:r>
            <w:r w:rsidR="00D00B3B">
              <w:rPr>
                <w:rFonts w:cstheme="minorHAnsi"/>
                <w:sz w:val="20"/>
                <w:szCs w:val="22"/>
              </w:rPr>
              <w:t>(</w:t>
            </w:r>
            <w:r w:rsidR="00310672">
              <w:rPr>
                <w:rFonts w:cstheme="minorHAnsi"/>
                <w:sz w:val="20"/>
                <w:szCs w:val="22"/>
              </w:rPr>
              <w:t>1</w:t>
            </w:r>
            <w:r w:rsidR="00D00B3B">
              <w:rPr>
                <w:rFonts w:cstheme="minorHAnsi"/>
                <w:sz w:val="20"/>
                <w:szCs w:val="22"/>
              </w:rPr>
              <w:t>)</w:t>
            </w:r>
          </w:p>
        </w:tc>
        <w:tc>
          <w:tcPr>
            <w:tcW w:w="0" w:type="auto"/>
          </w:tcPr>
          <w:p w14:paraId="6523F1D5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3.80</w:t>
            </w:r>
          </w:p>
        </w:tc>
      </w:tr>
      <w:tr w:rsidR="00CB6E2C" w:rsidRPr="00CB6E2C" w14:paraId="6AF039B8" w14:textId="77777777">
        <w:trPr>
          <w:cantSplit/>
          <w:trHeight w:hRule="exact" w:val="312"/>
          <w:jc w:val="center"/>
        </w:trPr>
        <w:tc>
          <w:tcPr>
            <w:tcW w:w="0" w:type="auto"/>
          </w:tcPr>
          <w:p w14:paraId="6581A90D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014</w:t>
            </w:r>
          </w:p>
        </w:tc>
        <w:tc>
          <w:tcPr>
            <w:tcW w:w="0" w:type="auto"/>
          </w:tcPr>
          <w:p w14:paraId="3A3F3E60" w14:textId="5CC76AD5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4.76</w:t>
            </w:r>
            <w:r w:rsidR="00D00B3B">
              <w:rPr>
                <w:rFonts w:cstheme="minorHAnsi"/>
                <w:sz w:val="20"/>
                <w:szCs w:val="22"/>
              </w:rPr>
              <w:t>(</w:t>
            </w:r>
            <w:r w:rsidR="007A3F71">
              <w:rPr>
                <w:rFonts w:cstheme="minorHAnsi"/>
                <w:sz w:val="20"/>
                <w:szCs w:val="22"/>
              </w:rPr>
              <w:t>1</w:t>
            </w:r>
            <w:r w:rsidR="00D00B3B">
              <w:rPr>
                <w:rFonts w:cstheme="minorHAnsi"/>
                <w:sz w:val="20"/>
                <w:szCs w:val="22"/>
              </w:rPr>
              <w:t>)</w:t>
            </w:r>
          </w:p>
        </w:tc>
        <w:tc>
          <w:tcPr>
            <w:tcW w:w="0" w:type="auto"/>
          </w:tcPr>
          <w:p w14:paraId="2748BCDF" w14:textId="77777777" w:rsidR="00CB6E2C" w:rsidRPr="003B032B" w:rsidRDefault="00CB6E2C" w:rsidP="00280843">
            <w:pPr>
              <w:spacing w:line="360" w:lineRule="auto"/>
              <w:jc w:val="both"/>
              <w:rPr>
                <w:rFonts w:cs="Calibri (Body)"/>
                <w:sz w:val="20"/>
                <w:szCs w:val="22"/>
              </w:rPr>
            </w:pPr>
            <w:r w:rsidRPr="003B032B">
              <w:rPr>
                <w:rFonts w:cs="Calibri (Body)"/>
                <w:sz w:val="20"/>
                <w:szCs w:val="22"/>
              </w:rPr>
              <w:t>4.73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C82823E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</w:p>
        </w:tc>
        <w:tc>
          <w:tcPr>
            <w:tcW w:w="0" w:type="auto"/>
          </w:tcPr>
          <w:p w14:paraId="25CB4616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210</w:t>
            </w:r>
          </w:p>
        </w:tc>
        <w:tc>
          <w:tcPr>
            <w:tcW w:w="0" w:type="auto"/>
          </w:tcPr>
          <w:p w14:paraId="024C915D" w14:textId="01B1654E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3.26</w:t>
            </w:r>
            <w:r w:rsidR="00D00B3B">
              <w:rPr>
                <w:rFonts w:cstheme="minorHAnsi"/>
                <w:sz w:val="20"/>
                <w:szCs w:val="22"/>
              </w:rPr>
              <w:t>(</w:t>
            </w:r>
            <w:r w:rsidR="000C0C76">
              <w:rPr>
                <w:rFonts w:cstheme="minorHAnsi"/>
                <w:sz w:val="20"/>
                <w:szCs w:val="22"/>
              </w:rPr>
              <w:t>1</w:t>
            </w:r>
            <w:r w:rsidR="00D00B3B">
              <w:rPr>
                <w:rFonts w:cstheme="minorHAnsi"/>
                <w:sz w:val="20"/>
                <w:szCs w:val="22"/>
              </w:rPr>
              <w:t>)</w:t>
            </w:r>
          </w:p>
        </w:tc>
        <w:tc>
          <w:tcPr>
            <w:tcW w:w="0" w:type="auto"/>
          </w:tcPr>
          <w:p w14:paraId="4E714851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3.25</w:t>
            </w:r>
          </w:p>
        </w:tc>
      </w:tr>
      <w:tr w:rsidR="00CB6E2C" w:rsidRPr="00CB6E2C" w14:paraId="74316291" w14:textId="77777777">
        <w:trPr>
          <w:cantSplit/>
          <w:trHeight w:hRule="exact" w:val="312"/>
          <w:jc w:val="center"/>
        </w:trPr>
        <w:tc>
          <w:tcPr>
            <w:tcW w:w="0" w:type="auto"/>
          </w:tcPr>
          <w:p w14:paraId="1CE34713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016</w:t>
            </w:r>
          </w:p>
        </w:tc>
        <w:tc>
          <w:tcPr>
            <w:tcW w:w="0" w:type="auto"/>
          </w:tcPr>
          <w:p w14:paraId="562A67DC" w14:textId="40F42B8E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3.89</w:t>
            </w:r>
            <w:r w:rsidR="00D00B3B">
              <w:rPr>
                <w:rFonts w:cstheme="minorHAnsi"/>
                <w:sz w:val="20"/>
                <w:szCs w:val="22"/>
              </w:rPr>
              <w:t>(</w:t>
            </w:r>
            <w:r w:rsidR="007A3F71">
              <w:rPr>
                <w:rFonts w:cstheme="minorHAnsi"/>
                <w:sz w:val="20"/>
                <w:szCs w:val="22"/>
              </w:rPr>
              <w:t>2</w:t>
            </w:r>
            <w:r w:rsidR="00D00B3B">
              <w:rPr>
                <w:rFonts w:cstheme="minorHAnsi"/>
                <w:sz w:val="20"/>
                <w:szCs w:val="22"/>
              </w:rPr>
              <w:t>)</w:t>
            </w:r>
            <w:r w:rsidRPr="00CB6E2C">
              <w:rPr>
                <w:rFonts w:cstheme="minorHAnsi"/>
                <w:sz w:val="20"/>
                <w:szCs w:val="22"/>
              </w:rPr>
              <w:t xml:space="preserve"> </w:t>
            </w:r>
          </w:p>
        </w:tc>
        <w:tc>
          <w:tcPr>
            <w:tcW w:w="0" w:type="auto"/>
          </w:tcPr>
          <w:p w14:paraId="33DF5976" w14:textId="77777777" w:rsidR="00CB6E2C" w:rsidRPr="003B032B" w:rsidRDefault="00CB6E2C" w:rsidP="00280843">
            <w:pPr>
              <w:spacing w:line="360" w:lineRule="auto"/>
              <w:jc w:val="both"/>
              <w:rPr>
                <w:rFonts w:cs="Calibri (Body)"/>
                <w:sz w:val="20"/>
                <w:szCs w:val="22"/>
              </w:rPr>
            </w:pPr>
            <w:r w:rsidRPr="003B032B">
              <w:rPr>
                <w:rFonts w:cs="Calibri (Body)"/>
                <w:sz w:val="20"/>
                <w:szCs w:val="22"/>
              </w:rPr>
              <w:t>3.85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A77C4FC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</w:p>
        </w:tc>
        <w:tc>
          <w:tcPr>
            <w:tcW w:w="0" w:type="auto"/>
          </w:tcPr>
          <w:p w14:paraId="7FCCA51A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120</w:t>
            </w:r>
          </w:p>
        </w:tc>
        <w:tc>
          <w:tcPr>
            <w:tcW w:w="0" w:type="auto"/>
          </w:tcPr>
          <w:p w14:paraId="68E6C111" w14:textId="3A06108E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2.84</w:t>
            </w:r>
            <w:r w:rsidR="00D00B3B">
              <w:rPr>
                <w:rFonts w:cstheme="minorHAnsi"/>
                <w:sz w:val="20"/>
                <w:szCs w:val="22"/>
              </w:rPr>
              <w:t>(</w:t>
            </w:r>
            <w:r w:rsidR="000C0C76">
              <w:rPr>
                <w:rFonts w:cstheme="minorHAnsi"/>
                <w:sz w:val="20"/>
                <w:szCs w:val="22"/>
              </w:rPr>
              <w:t>1</w:t>
            </w:r>
            <w:r w:rsidR="00D00B3B">
              <w:rPr>
                <w:rFonts w:cstheme="minorHAnsi"/>
                <w:sz w:val="20"/>
                <w:szCs w:val="22"/>
              </w:rPr>
              <w:t>)</w:t>
            </w:r>
          </w:p>
        </w:tc>
        <w:tc>
          <w:tcPr>
            <w:tcW w:w="0" w:type="auto"/>
          </w:tcPr>
          <w:p w14:paraId="7789954B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2.85</w:t>
            </w:r>
          </w:p>
        </w:tc>
      </w:tr>
      <w:tr w:rsidR="00CB6E2C" w:rsidRPr="00CB6E2C" w14:paraId="497AAA92" w14:textId="77777777">
        <w:trPr>
          <w:cantSplit/>
          <w:trHeight w:hRule="exact" w:val="312"/>
          <w:jc w:val="center"/>
        </w:trPr>
        <w:tc>
          <w:tcPr>
            <w:tcW w:w="0" w:type="auto"/>
          </w:tcPr>
          <w:p w14:paraId="259F4C7D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018</w:t>
            </w:r>
          </w:p>
        </w:tc>
        <w:tc>
          <w:tcPr>
            <w:tcW w:w="0" w:type="auto"/>
          </w:tcPr>
          <w:p w14:paraId="6B461BF8" w14:textId="3EFF93D9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3.19</w:t>
            </w:r>
            <w:r w:rsidR="00D00B3B">
              <w:rPr>
                <w:rFonts w:cstheme="minorHAnsi"/>
                <w:sz w:val="20"/>
                <w:szCs w:val="22"/>
              </w:rPr>
              <w:t>(</w:t>
            </w:r>
            <w:r w:rsidR="00CE4F45">
              <w:rPr>
                <w:rFonts w:cstheme="minorHAnsi"/>
                <w:sz w:val="20"/>
                <w:szCs w:val="22"/>
              </w:rPr>
              <w:t>1</w:t>
            </w:r>
            <w:r w:rsidR="00D00B3B">
              <w:rPr>
                <w:rFonts w:cstheme="minorHAnsi"/>
                <w:sz w:val="20"/>
                <w:szCs w:val="22"/>
              </w:rPr>
              <w:t>)</w:t>
            </w:r>
          </w:p>
        </w:tc>
        <w:tc>
          <w:tcPr>
            <w:tcW w:w="0" w:type="auto"/>
          </w:tcPr>
          <w:p w14:paraId="7BABDAA6" w14:textId="77777777" w:rsidR="00CB6E2C" w:rsidRPr="003B032B" w:rsidRDefault="00CB6E2C" w:rsidP="00280843">
            <w:pPr>
              <w:spacing w:line="360" w:lineRule="auto"/>
              <w:jc w:val="both"/>
              <w:rPr>
                <w:rFonts w:cs="Calibri (Body)"/>
                <w:sz w:val="20"/>
                <w:szCs w:val="22"/>
              </w:rPr>
            </w:pPr>
            <w:r w:rsidRPr="003B032B">
              <w:rPr>
                <w:rFonts w:cs="Calibri (Body)"/>
                <w:sz w:val="20"/>
                <w:szCs w:val="22"/>
              </w:rPr>
              <w:t>3.18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AEFFF54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</w:p>
        </w:tc>
        <w:tc>
          <w:tcPr>
            <w:tcW w:w="0" w:type="auto"/>
          </w:tcPr>
          <w:p w14:paraId="3422F815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123</w:t>
            </w:r>
          </w:p>
        </w:tc>
        <w:tc>
          <w:tcPr>
            <w:tcW w:w="0" w:type="auto"/>
          </w:tcPr>
          <w:p w14:paraId="3C940ACE" w14:textId="7E6F061D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2.75</w:t>
            </w:r>
            <w:r w:rsidR="00D00B3B">
              <w:rPr>
                <w:rFonts w:cstheme="minorHAnsi"/>
                <w:sz w:val="20"/>
                <w:szCs w:val="22"/>
              </w:rPr>
              <w:t>(</w:t>
            </w:r>
            <w:r w:rsidR="000C0C76">
              <w:rPr>
                <w:rFonts w:cstheme="minorHAnsi"/>
                <w:sz w:val="20"/>
                <w:szCs w:val="22"/>
              </w:rPr>
              <w:t>3</w:t>
            </w:r>
            <w:r w:rsidR="00D00B3B">
              <w:rPr>
                <w:rFonts w:cstheme="minorHAnsi"/>
                <w:sz w:val="20"/>
                <w:szCs w:val="22"/>
              </w:rPr>
              <w:t>)</w:t>
            </w:r>
          </w:p>
        </w:tc>
        <w:tc>
          <w:tcPr>
            <w:tcW w:w="0" w:type="auto"/>
          </w:tcPr>
          <w:p w14:paraId="166F5E20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2.74</w:t>
            </w:r>
          </w:p>
        </w:tc>
      </w:tr>
      <w:tr w:rsidR="00CB6E2C" w:rsidRPr="00CB6E2C" w14:paraId="6D740AF3" w14:textId="77777777">
        <w:trPr>
          <w:cantSplit/>
          <w:trHeight w:hRule="exact" w:val="312"/>
          <w:jc w:val="center"/>
        </w:trPr>
        <w:tc>
          <w:tcPr>
            <w:tcW w:w="0" w:type="auto"/>
          </w:tcPr>
          <w:p w14:paraId="01EE7EAE" w14:textId="77777777" w:rsidR="00CB6E2C" w:rsidRPr="00CB6E2C" w:rsidRDefault="00CB6E2C" w:rsidP="00346A7B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01</w:t>
            </w:r>
            <w:r w:rsidRPr="00CB6E2C">
              <w:rPr>
                <w:rFonts w:cs="Calibri (Body)"/>
                <w:sz w:val="20"/>
                <w:szCs w:val="22"/>
              </w:rPr>
              <w:t>10</w:t>
            </w:r>
          </w:p>
        </w:tc>
        <w:tc>
          <w:tcPr>
            <w:tcW w:w="0" w:type="auto"/>
          </w:tcPr>
          <w:p w14:paraId="357E924F" w14:textId="497EA4EF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2.67</w:t>
            </w:r>
            <w:r w:rsidR="00D00B3B">
              <w:rPr>
                <w:rFonts w:cstheme="minorHAnsi"/>
                <w:sz w:val="20"/>
                <w:szCs w:val="22"/>
              </w:rPr>
              <w:t>(</w:t>
            </w:r>
            <w:r w:rsidR="00CE4F45">
              <w:rPr>
                <w:rFonts w:cstheme="minorHAnsi"/>
                <w:sz w:val="20"/>
                <w:szCs w:val="22"/>
              </w:rPr>
              <w:t>3</w:t>
            </w:r>
            <w:r w:rsidR="00D00B3B">
              <w:rPr>
                <w:rFonts w:cstheme="minorHAnsi"/>
                <w:sz w:val="20"/>
                <w:szCs w:val="22"/>
              </w:rPr>
              <w:t>)</w:t>
            </w:r>
          </w:p>
        </w:tc>
        <w:tc>
          <w:tcPr>
            <w:tcW w:w="0" w:type="auto"/>
          </w:tcPr>
          <w:p w14:paraId="53BFA3E9" w14:textId="77777777" w:rsidR="00CB6E2C" w:rsidRPr="003B032B" w:rsidRDefault="00CB6E2C" w:rsidP="00280843">
            <w:pPr>
              <w:spacing w:line="360" w:lineRule="auto"/>
              <w:jc w:val="both"/>
              <w:rPr>
                <w:rFonts w:cs="Calibri (Body)"/>
                <w:sz w:val="20"/>
                <w:szCs w:val="22"/>
              </w:rPr>
            </w:pPr>
            <w:r w:rsidRPr="003B032B">
              <w:rPr>
                <w:rFonts w:cs="Calibri (Body)"/>
                <w:sz w:val="20"/>
                <w:szCs w:val="22"/>
              </w:rPr>
              <w:t>2.67</w:t>
            </w:r>
          </w:p>
        </w:tc>
        <w:tc>
          <w:tcPr>
            <w:tcW w:w="0" w:type="auto"/>
            <w:tcBorders>
              <w:top w:val="nil"/>
            </w:tcBorders>
          </w:tcPr>
          <w:p w14:paraId="7A000FDC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</w:p>
        </w:tc>
        <w:tc>
          <w:tcPr>
            <w:tcW w:w="0" w:type="auto"/>
          </w:tcPr>
          <w:p w14:paraId="6F6D728A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="Calibri (Body)"/>
                <w:spacing w:val="40"/>
                <w:sz w:val="20"/>
                <w:szCs w:val="22"/>
              </w:rPr>
              <w:t>020</w:t>
            </w:r>
          </w:p>
        </w:tc>
        <w:tc>
          <w:tcPr>
            <w:tcW w:w="0" w:type="auto"/>
          </w:tcPr>
          <w:p w14:paraId="54D00FA4" w14:textId="390BDED3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3.05</w:t>
            </w:r>
            <w:r w:rsidR="00D00B3B">
              <w:rPr>
                <w:rFonts w:cstheme="minorHAnsi"/>
                <w:sz w:val="20"/>
                <w:szCs w:val="22"/>
              </w:rPr>
              <w:t>(</w:t>
            </w:r>
            <w:r w:rsidR="000C0C76">
              <w:rPr>
                <w:rFonts w:cstheme="minorHAnsi"/>
                <w:sz w:val="20"/>
                <w:szCs w:val="22"/>
              </w:rPr>
              <w:t>1</w:t>
            </w:r>
            <w:r w:rsidR="00D00B3B">
              <w:rPr>
                <w:rFonts w:cstheme="minorHAnsi"/>
                <w:sz w:val="20"/>
                <w:szCs w:val="22"/>
              </w:rPr>
              <w:t>)</w:t>
            </w:r>
          </w:p>
        </w:tc>
        <w:tc>
          <w:tcPr>
            <w:tcW w:w="0" w:type="auto"/>
          </w:tcPr>
          <w:p w14:paraId="4CF4FBFE" w14:textId="77777777" w:rsidR="00CB6E2C" w:rsidRPr="00CB6E2C" w:rsidRDefault="00CB6E2C" w:rsidP="00280843">
            <w:pPr>
              <w:spacing w:line="360" w:lineRule="auto"/>
              <w:jc w:val="both"/>
              <w:rPr>
                <w:rFonts w:cstheme="minorHAnsi"/>
                <w:sz w:val="20"/>
                <w:szCs w:val="22"/>
              </w:rPr>
            </w:pPr>
            <w:r w:rsidRPr="00CB6E2C">
              <w:rPr>
                <w:rFonts w:cstheme="minorHAnsi"/>
                <w:sz w:val="20"/>
                <w:szCs w:val="22"/>
              </w:rPr>
              <w:t>3.07</w:t>
            </w:r>
          </w:p>
        </w:tc>
      </w:tr>
    </w:tbl>
    <w:p w14:paraId="282A4E22" w14:textId="77777777" w:rsidR="0068271F" w:rsidRDefault="0068271F" w:rsidP="007C0372">
      <w:pPr>
        <w:spacing w:line="360" w:lineRule="auto"/>
        <w:jc w:val="both"/>
        <w:rPr>
          <w:rFonts w:cstheme="minorHAnsi"/>
          <w:b/>
          <w:bCs/>
        </w:rPr>
      </w:pPr>
    </w:p>
    <w:p w14:paraId="2EF590AE" w14:textId="77777777" w:rsidR="00567F6D" w:rsidRDefault="00567F6D" w:rsidP="007C0372">
      <w:pPr>
        <w:spacing w:line="360" w:lineRule="auto"/>
        <w:jc w:val="both"/>
        <w:rPr>
          <w:rFonts w:cstheme="minorHAnsi"/>
          <w:b/>
          <w:bCs/>
        </w:rPr>
      </w:pPr>
    </w:p>
    <w:p w14:paraId="4CA30AB7" w14:textId="7673086D" w:rsidR="007C0372" w:rsidRDefault="007C0372" w:rsidP="007C0372">
      <w:pPr>
        <w:spacing w:line="360" w:lineRule="auto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3</w:t>
      </w:r>
      <w:r w:rsidRPr="000B00B1">
        <w:rPr>
          <w:rFonts w:cstheme="minorHAnsi"/>
          <w:b/>
          <w:bCs/>
        </w:rPr>
        <w:t>.</w:t>
      </w:r>
      <w:r w:rsidRPr="000B00B1"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>Experimental</w:t>
      </w:r>
    </w:p>
    <w:p w14:paraId="25DEE387" w14:textId="77777777" w:rsidR="007C0372" w:rsidRDefault="007C0372" w:rsidP="007C0372">
      <w:pPr>
        <w:spacing w:line="360" w:lineRule="auto"/>
        <w:jc w:val="both"/>
        <w:rPr>
          <w:rFonts w:cstheme="minorHAnsi"/>
          <w:i/>
          <w:iCs/>
          <w:sz w:val="22"/>
          <w:szCs w:val="22"/>
        </w:rPr>
      </w:pPr>
      <w:r>
        <w:rPr>
          <w:rFonts w:cstheme="minorHAnsi"/>
          <w:i/>
          <w:iCs/>
          <w:sz w:val="22"/>
          <w:szCs w:val="22"/>
        </w:rPr>
        <w:t>3</w:t>
      </w:r>
      <w:r w:rsidRPr="008C2D2F">
        <w:rPr>
          <w:rFonts w:cstheme="minorHAnsi"/>
          <w:i/>
          <w:iCs/>
          <w:sz w:val="22"/>
          <w:szCs w:val="22"/>
        </w:rPr>
        <w:t>.1</w:t>
      </w:r>
      <w:r w:rsidRPr="008C2D2F">
        <w:rPr>
          <w:rFonts w:cstheme="minorHAnsi"/>
          <w:i/>
          <w:iCs/>
          <w:sz w:val="22"/>
          <w:szCs w:val="22"/>
        </w:rPr>
        <w:tab/>
      </w:r>
      <w:r w:rsidR="00EB7631">
        <w:rPr>
          <w:rFonts w:cstheme="minorHAnsi"/>
          <w:i/>
          <w:iCs/>
          <w:sz w:val="22"/>
          <w:szCs w:val="22"/>
        </w:rPr>
        <w:t>I</w:t>
      </w:r>
      <w:r>
        <w:rPr>
          <w:rFonts w:cstheme="minorHAnsi"/>
          <w:i/>
          <w:iCs/>
          <w:sz w:val="22"/>
          <w:szCs w:val="22"/>
        </w:rPr>
        <w:t>nstrumentation</w:t>
      </w:r>
      <w:r w:rsidR="002946C8">
        <w:rPr>
          <w:rFonts w:cstheme="minorHAnsi"/>
          <w:i/>
          <w:iCs/>
          <w:sz w:val="22"/>
          <w:szCs w:val="22"/>
        </w:rPr>
        <w:t xml:space="preserve"> and software</w:t>
      </w:r>
    </w:p>
    <w:p w14:paraId="72CB6BBC" w14:textId="601BE8BA" w:rsidR="00EB7631" w:rsidRDefault="00EB7631" w:rsidP="00EB7631">
      <w:pPr>
        <w:spacing w:line="360" w:lineRule="auto"/>
        <w:jc w:val="both"/>
        <w:rPr>
          <w:rFonts w:cstheme="minorHAnsi"/>
          <w:sz w:val="22"/>
          <w:szCs w:val="22"/>
          <w:vertAlign w:val="superscript"/>
        </w:rPr>
      </w:pPr>
      <w:r>
        <w:rPr>
          <w:rFonts w:cstheme="minorHAnsi"/>
          <w:sz w:val="22"/>
          <w:szCs w:val="22"/>
        </w:rPr>
        <w:t xml:space="preserve">Instrumentation for polymer analysis (solution viscometry, NMR, IR, GPC, DSC) was as described in reference </w:t>
      </w:r>
      <w:r w:rsidR="00293ECF">
        <w:rPr>
          <w:rFonts w:cstheme="minorHAnsi"/>
          <w:sz w:val="22"/>
          <w:szCs w:val="22"/>
        </w:rPr>
        <w:t>29</w:t>
      </w:r>
      <w:r>
        <w:rPr>
          <w:rFonts w:cstheme="minorHAnsi"/>
          <w:sz w:val="22"/>
          <w:szCs w:val="22"/>
        </w:rPr>
        <w:t xml:space="preserve">. </w:t>
      </w:r>
      <w:r w:rsidR="002946C8">
        <w:rPr>
          <w:rFonts w:cstheme="minorHAnsi"/>
          <w:sz w:val="22"/>
          <w:szCs w:val="22"/>
        </w:rPr>
        <w:t>Flat-p</w:t>
      </w:r>
      <w:r w:rsidR="00A22F97">
        <w:rPr>
          <w:rFonts w:cstheme="minorHAnsi"/>
          <w:sz w:val="22"/>
          <w:szCs w:val="22"/>
        </w:rPr>
        <w:t>l</w:t>
      </w:r>
      <w:r w:rsidR="002946C8">
        <w:rPr>
          <w:rFonts w:cstheme="minorHAnsi"/>
          <w:sz w:val="22"/>
          <w:szCs w:val="22"/>
        </w:rPr>
        <w:t xml:space="preserve">ate </w:t>
      </w:r>
      <w:r>
        <w:rPr>
          <w:rFonts w:cstheme="minorHAnsi"/>
          <w:sz w:val="22"/>
          <w:szCs w:val="22"/>
        </w:rPr>
        <w:t xml:space="preserve">X-ray fibre diffraction patterns were obtained using </w:t>
      </w:r>
      <w:r w:rsidRPr="00EB7631">
        <w:rPr>
          <w:rFonts w:cstheme="minorHAnsi"/>
          <w:sz w:val="22"/>
          <w:szCs w:val="22"/>
        </w:rPr>
        <w:t>an Oxford Diffraction X</w:t>
      </w:r>
      <w:r w:rsidR="00A22F97">
        <w:rPr>
          <w:rFonts w:cstheme="minorHAnsi"/>
          <w:sz w:val="22"/>
          <w:szCs w:val="22"/>
        </w:rPr>
        <w:noBreakHyphen/>
      </w:r>
      <w:proofErr w:type="spellStart"/>
      <w:r w:rsidRPr="00EB7631">
        <w:rPr>
          <w:rFonts w:cstheme="minorHAnsi"/>
          <w:sz w:val="22"/>
          <w:szCs w:val="22"/>
        </w:rPr>
        <w:t>Calibur</w:t>
      </w:r>
      <w:proofErr w:type="spellEnd"/>
      <w:r w:rsidRPr="00EB7631">
        <w:rPr>
          <w:rFonts w:cstheme="minorHAnsi"/>
          <w:sz w:val="22"/>
          <w:szCs w:val="22"/>
        </w:rPr>
        <w:t xml:space="preserve"> Gemini diffractometer with Cu-Kα radiation</w:t>
      </w:r>
      <w:r>
        <w:rPr>
          <w:rFonts w:cstheme="minorHAnsi"/>
          <w:sz w:val="22"/>
          <w:szCs w:val="22"/>
        </w:rPr>
        <w:t xml:space="preserve"> at 298 °C, with exposure times of 1 to 5 min, at a sample-to-plate distance of </w:t>
      </w:r>
      <w:r w:rsidR="005E2199" w:rsidRPr="005E2199">
        <w:rPr>
          <w:rFonts w:cstheme="minorHAnsi"/>
          <w:sz w:val="22"/>
          <w:szCs w:val="22"/>
        </w:rPr>
        <w:t>4.</w:t>
      </w:r>
      <w:r w:rsidR="000C0C76">
        <w:rPr>
          <w:rFonts w:cstheme="minorHAnsi"/>
          <w:sz w:val="22"/>
          <w:szCs w:val="22"/>
        </w:rPr>
        <w:t>45</w:t>
      </w:r>
      <w:r w:rsidRPr="005E2199">
        <w:rPr>
          <w:rFonts w:cstheme="minorHAnsi"/>
          <w:sz w:val="22"/>
          <w:szCs w:val="22"/>
        </w:rPr>
        <w:t xml:space="preserve"> cm.</w:t>
      </w:r>
      <w:r>
        <w:rPr>
          <w:rFonts w:cstheme="minorHAnsi"/>
          <w:sz w:val="22"/>
          <w:szCs w:val="22"/>
        </w:rPr>
        <w:t xml:space="preserve"> </w:t>
      </w:r>
      <w:r w:rsidRPr="00EB7631">
        <w:rPr>
          <w:rFonts w:cstheme="minorHAnsi"/>
          <w:sz w:val="22"/>
          <w:szCs w:val="22"/>
        </w:rPr>
        <w:t>Computational model</w:t>
      </w:r>
      <w:r w:rsidR="00567F6D">
        <w:rPr>
          <w:rFonts w:cstheme="minorHAnsi"/>
          <w:sz w:val="22"/>
          <w:szCs w:val="22"/>
        </w:rPr>
        <w:t>l</w:t>
      </w:r>
      <w:r w:rsidRPr="00EB7631">
        <w:rPr>
          <w:rFonts w:cstheme="minorHAnsi"/>
          <w:sz w:val="22"/>
          <w:szCs w:val="22"/>
        </w:rPr>
        <w:t>ing (molecular</w:t>
      </w:r>
      <w:r>
        <w:rPr>
          <w:rFonts w:cstheme="minorHAnsi"/>
          <w:sz w:val="22"/>
          <w:szCs w:val="22"/>
        </w:rPr>
        <w:t xml:space="preserve"> </w:t>
      </w:r>
      <w:r w:rsidRPr="00EB7631">
        <w:rPr>
          <w:rFonts w:cstheme="minorHAnsi"/>
          <w:sz w:val="22"/>
          <w:szCs w:val="22"/>
        </w:rPr>
        <w:t xml:space="preserve">mechanics with charge-equilibration) </w:t>
      </w:r>
      <w:r>
        <w:rPr>
          <w:rFonts w:cstheme="minorHAnsi"/>
          <w:sz w:val="22"/>
          <w:szCs w:val="22"/>
        </w:rPr>
        <w:t xml:space="preserve">and diffraction-simulation </w:t>
      </w:r>
      <w:r w:rsidRPr="00EB7631">
        <w:rPr>
          <w:rFonts w:cstheme="minorHAnsi"/>
          <w:sz w:val="22"/>
          <w:szCs w:val="22"/>
        </w:rPr>
        <w:t>w</w:t>
      </w:r>
      <w:r>
        <w:rPr>
          <w:rFonts w:cstheme="minorHAnsi"/>
          <w:sz w:val="22"/>
          <w:szCs w:val="22"/>
        </w:rPr>
        <w:t>ere</w:t>
      </w:r>
      <w:r w:rsidRPr="00EB7631">
        <w:rPr>
          <w:rFonts w:cstheme="minorHAnsi"/>
          <w:sz w:val="22"/>
          <w:szCs w:val="22"/>
        </w:rPr>
        <w:t xml:space="preserve"> carried out </w:t>
      </w:r>
      <w:r w:rsidR="00BE7FEF">
        <w:rPr>
          <w:rFonts w:cstheme="minorHAnsi"/>
          <w:sz w:val="22"/>
          <w:szCs w:val="22"/>
        </w:rPr>
        <w:t xml:space="preserve">on a Silicon Graphics O2 workstation </w:t>
      </w:r>
      <w:r w:rsidRPr="00EB7631">
        <w:rPr>
          <w:rFonts w:cstheme="minorHAnsi"/>
          <w:sz w:val="22"/>
          <w:szCs w:val="22"/>
        </w:rPr>
        <w:t xml:space="preserve">using the </w:t>
      </w:r>
      <w:r w:rsidRPr="00EB7631">
        <w:rPr>
          <w:rFonts w:cstheme="minorHAnsi"/>
          <w:i/>
          <w:iCs/>
          <w:sz w:val="22"/>
          <w:szCs w:val="22"/>
        </w:rPr>
        <w:t>Cerius2</w:t>
      </w:r>
      <w:r w:rsidRPr="00EB7631">
        <w:rPr>
          <w:rFonts w:cstheme="minorHAnsi"/>
          <w:sz w:val="22"/>
          <w:szCs w:val="22"/>
        </w:rPr>
        <w:t xml:space="preserve"> suite of programs (v.3.5,</w:t>
      </w:r>
      <w:r>
        <w:rPr>
          <w:rFonts w:cstheme="minorHAnsi"/>
          <w:sz w:val="22"/>
          <w:szCs w:val="22"/>
        </w:rPr>
        <w:t xml:space="preserve"> </w:t>
      </w:r>
      <w:proofErr w:type="spellStart"/>
      <w:r w:rsidRPr="00EB7631">
        <w:rPr>
          <w:rFonts w:cstheme="minorHAnsi"/>
          <w:sz w:val="22"/>
          <w:szCs w:val="22"/>
        </w:rPr>
        <w:t>Accelrys</w:t>
      </w:r>
      <w:proofErr w:type="spellEnd"/>
      <w:r w:rsidRPr="00EB7631">
        <w:rPr>
          <w:rFonts w:cstheme="minorHAnsi"/>
          <w:sz w:val="22"/>
          <w:szCs w:val="22"/>
        </w:rPr>
        <w:t xml:space="preserve"> Inc., San Diego)</w:t>
      </w:r>
      <w:r>
        <w:rPr>
          <w:rFonts w:cstheme="minorHAnsi"/>
          <w:sz w:val="22"/>
          <w:szCs w:val="22"/>
        </w:rPr>
        <w:t>,</w:t>
      </w:r>
      <w:r w:rsidRPr="00EB7631">
        <w:rPr>
          <w:rFonts w:cstheme="minorHAnsi"/>
          <w:sz w:val="22"/>
          <w:szCs w:val="22"/>
        </w:rPr>
        <w:t xml:space="preserve"> with the </w:t>
      </w:r>
      <w:proofErr w:type="spellStart"/>
      <w:r w:rsidRPr="00EB7631">
        <w:rPr>
          <w:rFonts w:cstheme="minorHAnsi"/>
          <w:sz w:val="22"/>
          <w:szCs w:val="22"/>
        </w:rPr>
        <w:t>Dreiding</w:t>
      </w:r>
      <w:proofErr w:type="spellEnd"/>
      <w:r w:rsidRPr="00EB7631">
        <w:rPr>
          <w:rFonts w:cstheme="minorHAnsi"/>
          <w:sz w:val="22"/>
          <w:szCs w:val="22"/>
        </w:rPr>
        <w:t xml:space="preserve"> II force fiel</w:t>
      </w:r>
      <w:r w:rsidR="00BE7FEF">
        <w:rPr>
          <w:rFonts w:cstheme="minorHAnsi"/>
          <w:sz w:val="22"/>
          <w:szCs w:val="22"/>
        </w:rPr>
        <w:t>d [30]</w:t>
      </w:r>
      <w:r w:rsidRPr="00EB7631"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>re-</w:t>
      </w:r>
      <w:r w:rsidRPr="00EB7631">
        <w:rPr>
          <w:rFonts w:cstheme="minorHAnsi"/>
          <w:sz w:val="22"/>
          <w:szCs w:val="22"/>
        </w:rPr>
        <w:t>parametrized for aromatic polymer</w:t>
      </w:r>
      <w:r>
        <w:rPr>
          <w:rFonts w:cstheme="minorHAnsi"/>
          <w:sz w:val="22"/>
          <w:szCs w:val="22"/>
        </w:rPr>
        <w:t xml:space="preserve"> </w:t>
      </w:r>
      <w:r w:rsidRPr="00EB7631">
        <w:rPr>
          <w:rFonts w:cstheme="minorHAnsi"/>
          <w:sz w:val="22"/>
          <w:szCs w:val="22"/>
        </w:rPr>
        <w:t>systems</w:t>
      </w:r>
      <w:r w:rsidR="00BE7FEF">
        <w:rPr>
          <w:rFonts w:cstheme="minorHAnsi"/>
          <w:sz w:val="22"/>
          <w:szCs w:val="22"/>
        </w:rPr>
        <w:t xml:space="preserve"> </w:t>
      </w:r>
      <w:r w:rsidR="002946C8">
        <w:rPr>
          <w:rFonts w:cstheme="minorHAnsi"/>
          <w:sz w:val="22"/>
          <w:szCs w:val="22"/>
        </w:rPr>
        <w:t>[26]</w:t>
      </w:r>
      <w:r w:rsidR="00BE7FEF">
        <w:rPr>
          <w:rFonts w:cstheme="minorHAnsi"/>
          <w:sz w:val="22"/>
          <w:szCs w:val="22"/>
        </w:rPr>
        <w:t>.</w:t>
      </w:r>
      <w:r w:rsidR="002946C8">
        <w:rPr>
          <w:rFonts w:cstheme="minorHAnsi"/>
          <w:sz w:val="22"/>
          <w:szCs w:val="22"/>
        </w:rPr>
        <w:t xml:space="preserve"> Crystal structure diagrams were generated using </w:t>
      </w:r>
      <w:proofErr w:type="spellStart"/>
      <w:r w:rsidR="002946C8" w:rsidRPr="002946C8">
        <w:rPr>
          <w:rFonts w:cstheme="minorHAnsi"/>
          <w:i/>
          <w:iCs/>
          <w:sz w:val="22"/>
          <w:szCs w:val="22"/>
        </w:rPr>
        <w:t>CrystalMaker</w:t>
      </w:r>
      <w:proofErr w:type="spellEnd"/>
      <w:r w:rsidR="002946C8">
        <w:rPr>
          <w:rFonts w:cstheme="minorHAnsi"/>
          <w:sz w:val="22"/>
          <w:szCs w:val="22"/>
        </w:rPr>
        <w:t xml:space="preserve"> (v. 8.0, </w:t>
      </w:r>
      <w:proofErr w:type="spellStart"/>
      <w:r w:rsidR="002946C8" w:rsidRPr="002946C8">
        <w:rPr>
          <w:rFonts w:cstheme="minorHAnsi"/>
          <w:sz w:val="22"/>
          <w:szCs w:val="22"/>
        </w:rPr>
        <w:t>CrystalMaker</w:t>
      </w:r>
      <w:proofErr w:type="spellEnd"/>
      <w:r w:rsidR="002946C8" w:rsidRPr="002946C8">
        <w:rPr>
          <w:rFonts w:cstheme="minorHAnsi"/>
          <w:sz w:val="22"/>
          <w:szCs w:val="22"/>
        </w:rPr>
        <w:t xml:space="preserve"> Software L</w:t>
      </w:r>
      <w:r w:rsidR="002946C8">
        <w:rPr>
          <w:rFonts w:cstheme="minorHAnsi"/>
          <w:sz w:val="22"/>
          <w:szCs w:val="22"/>
        </w:rPr>
        <w:t>td., Oxford).</w:t>
      </w:r>
    </w:p>
    <w:p w14:paraId="00F10642" w14:textId="77777777" w:rsidR="00BE7FEF" w:rsidRPr="00EB7631" w:rsidRDefault="00BE7FEF" w:rsidP="00BE7FEF">
      <w:pPr>
        <w:jc w:val="both"/>
        <w:rPr>
          <w:rFonts w:cstheme="minorHAnsi"/>
          <w:sz w:val="22"/>
          <w:szCs w:val="22"/>
        </w:rPr>
      </w:pPr>
    </w:p>
    <w:p w14:paraId="3989C84D" w14:textId="77777777" w:rsidR="00196F80" w:rsidRDefault="00196F80" w:rsidP="00196F80">
      <w:pPr>
        <w:spacing w:line="360" w:lineRule="auto"/>
        <w:jc w:val="both"/>
        <w:rPr>
          <w:rFonts w:cstheme="minorHAnsi"/>
          <w:i/>
          <w:iCs/>
          <w:sz w:val="22"/>
          <w:szCs w:val="22"/>
        </w:rPr>
      </w:pPr>
      <w:r>
        <w:rPr>
          <w:rFonts w:cstheme="minorHAnsi"/>
          <w:i/>
          <w:iCs/>
          <w:sz w:val="22"/>
          <w:szCs w:val="22"/>
        </w:rPr>
        <w:t>3</w:t>
      </w:r>
      <w:r w:rsidRPr="008C2D2F">
        <w:rPr>
          <w:rFonts w:cstheme="minorHAnsi"/>
          <w:i/>
          <w:iCs/>
          <w:sz w:val="22"/>
          <w:szCs w:val="22"/>
        </w:rPr>
        <w:t>.</w:t>
      </w:r>
      <w:r>
        <w:rPr>
          <w:rFonts w:cstheme="minorHAnsi"/>
          <w:i/>
          <w:iCs/>
          <w:sz w:val="22"/>
          <w:szCs w:val="22"/>
        </w:rPr>
        <w:t>2</w:t>
      </w:r>
      <w:r w:rsidRPr="008C2D2F">
        <w:rPr>
          <w:rFonts w:cstheme="minorHAnsi"/>
          <w:i/>
          <w:iCs/>
          <w:sz w:val="22"/>
          <w:szCs w:val="22"/>
        </w:rPr>
        <w:tab/>
      </w:r>
      <w:r>
        <w:rPr>
          <w:rFonts w:cstheme="minorHAnsi"/>
          <w:i/>
          <w:iCs/>
          <w:sz w:val="22"/>
          <w:szCs w:val="22"/>
        </w:rPr>
        <w:t>Materials</w:t>
      </w:r>
    </w:p>
    <w:p w14:paraId="75D5FFE5" w14:textId="77777777" w:rsidR="00EB7631" w:rsidRDefault="00EB7631" w:rsidP="007C0372">
      <w:pPr>
        <w:spacing w:line="360" w:lineRule="auto"/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Polymer </w:t>
      </w:r>
      <w:r w:rsidRPr="00EB7631">
        <w:rPr>
          <w:rFonts w:cstheme="minorHAnsi"/>
          <w:b/>
          <w:bCs/>
          <w:sz w:val="22"/>
          <w:szCs w:val="22"/>
        </w:rPr>
        <w:t>3n</w:t>
      </w:r>
      <w:r>
        <w:rPr>
          <w:rFonts w:cstheme="minorHAnsi"/>
          <w:b/>
          <w:bCs/>
          <w:sz w:val="22"/>
          <w:szCs w:val="22"/>
        </w:rPr>
        <w:t>,</w:t>
      </w:r>
      <w:r>
        <w:rPr>
          <w:rFonts w:cstheme="minorHAnsi"/>
          <w:sz w:val="22"/>
          <w:szCs w:val="22"/>
        </w:rPr>
        <w:t xml:space="preserve"> [-O(1,4-Ar)CO(1,3-Ar)CO(1,4-Ar)-]</w:t>
      </w:r>
      <w:r w:rsidRPr="00893A02">
        <w:rPr>
          <w:rFonts w:cstheme="minorHAnsi"/>
          <w:sz w:val="22"/>
          <w:szCs w:val="22"/>
          <w:vertAlign w:val="subscript"/>
        </w:rPr>
        <w:t>n</w:t>
      </w:r>
      <w:r>
        <w:rPr>
          <w:rFonts w:cstheme="minorHAnsi"/>
          <w:sz w:val="22"/>
          <w:szCs w:val="22"/>
        </w:rPr>
        <w:t xml:space="preserve">  (</w:t>
      </w:r>
      <w:proofErr w:type="spellStart"/>
      <w:r>
        <w:rPr>
          <w:rFonts w:cstheme="minorHAnsi"/>
          <w:sz w:val="22"/>
          <w:szCs w:val="22"/>
        </w:rPr>
        <w:t>Ar</w:t>
      </w:r>
      <w:proofErr w:type="spellEnd"/>
      <w:r>
        <w:rPr>
          <w:rFonts w:cstheme="minorHAnsi"/>
          <w:sz w:val="22"/>
          <w:szCs w:val="22"/>
        </w:rPr>
        <w:t xml:space="preserve"> = phenylene) was obtained as reported in ref. </w:t>
      </w:r>
      <w:r w:rsidR="00A22F97">
        <w:rPr>
          <w:rFonts w:cstheme="minorHAnsi"/>
          <w:sz w:val="22"/>
          <w:szCs w:val="22"/>
        </w:rPr>
        <w:t>29</w:t>
      </w:r>
      <w:r>
        <w:rPr>
          <w:rFonts w:cstheme="minorHAnsi"/>
          <w:sz w:val="22"/>
          <w:szCs w:val="22"/>
        </w:rPr>
        <w:t xml:space="preserve">, by base-promoted polycondensation of the bis-phenol HO(1,4-Ar)CO(1,3-Ar)CO(1,4-Ar)OH with the corresponding difluoride F(1,4-Ar)CO(1,3-Ar)CO(1,4-Ar)F at 300 °C in </w:t>
      </w:r>
      <w:proofErr w:type="spellStart"/>
      <w:r>
        <w:rPr>
          <w:rFonts w:cstheme="minorHAnsi"/>
          <w:sz w:val="22"/>
          <w:szCs w:val="22"/>
        </w:rPr>
        <w:t>diphenylsulfone</w:t>
      </w:r>
      <w:proofErr w:type="spellEnd"/>
      <w:r>
        <w:rPr>
          <w:rFonts w:cstheme="minorHAnsi"/>
          <w:sz w:val="22"/>
          <w:szCs w:val="22"/>
        </w:rPr>
        <w:t xml:space="preserve"> as solvent.</w:t>
      </w:r>
      <w:r w:rsidRPr="00EB7631">
        <w:rPr>
          <w:rFonts w:cstheme="minorHAnsi"/>
          <w:sz w:val="22"/>
          <w:szCs w:val="22"/>
          <w:vertAlign w:val="superscript"/>
        </w:rPr>
        <w:t>5</w:t>
      </w:r>
      <w:r>
        <w:rPr>
          <w:rFonts w:cstheme="minorHAnsi"/>
          <w:sz w:val="22"/>
          <w:szCs w:val="22"/>
        </w:rPr>
        <w:t xml:space="preserve"> Polymer </w:t>
      </w:r>
      <w:r w:rsidRPr="00EB7631">
        <w:rPr>
          <w:rFonts w:cstheme="minorHAnsi"/>
          <w:b/>
          <w:bCs/>
          <w:sz w:val="22"/>
          <w:szCs w:val="22"/>
        </w:rPr>
        <w:t>3</w:t>
      </w:r>
      <w:r>
        <w:rPr>
          <w:rFonts w:cstheme="minorHAnsi"/>
          <w:sz w:val="22"/>
          <w:szCs w:val="22"/>
        </w:rPr>
        <w:t xml:space="preserve"> is insoluble in most common solvents used for GPC (gel permeation chromatographic) analysis, so the molecular weight and dispersity for the sample used in this work (</w:t>
      </w:r>
      <w:r w:rsidRPr="00EB7631">
        <w:rPr>
          <w:rFonts w:cstheme="minorHAnsi"/>
          <w:i/>
          <w:iCs/>
          <w:sz w:val="22"/>
          <w:szCs w:val="22"/>
        </w:rPr>
        <w:t>M</w:t>
      </w:r>
      <w:r w:rsidRPr="00EB7631">
        <w:rPr>
          <w:rFonts w:cstheme="minorHAnsi"/>
          <w:sz w:val="22"/>
          <w:szCs w:val="22"/>
          <w:vertAlign w:val="subscript"/>
        </w:rPr>
        <w:t>n</w:t>
      </w:r>
      <w:r>
        <w:rPr>
          <w:rFonts w:cstheme="minorHAnsi"/>
          <w:sz w:val="22"/>
          <w:szCs w:val="22"/>
        </w:rPr>
        <w:t xml:space="preserve"> = 11,000 and </w:t>
      </w:r>
      <w:r w:rsidRPr="00EB7631">
        <w:rPr>
          <w:rFonts w:cstheme="minorHAnsi"/>
          <w:i/>
          <w:iCs/>
          <w:sz w:val="22"/>
          <w:szCs w:val="22"/>
        </w:rPr>
        <w:t>Đ</w:t>
      </w:r>
      <w:r w:rsidRPr="00EB7631">
        <w:rPr>
          <w:rFonts w:cstheme="minorHAnsi"/>
          <w:sz w:val="22"/>
          <w:szCs w:val="22"/>
        </w:rPr>
        <w:t> </w:t>
      </w:r>
      <w:r>
        <w:rPr>
          <w:rFonts w:cstheme="minorHAnsi"/>
          <w:sz w:val="22"/>
          <w:szCs w:val="22"/>
        </w:rPr>
        <w:t xml:space="preserve">= 1.86 respectively) were estimated from the corresponding values for its soluble, </w:t>
      </w:r>
      <w:proofErr w:type="spellStart"/>
      <w:r>
        <w:rPr>
          <w:rFonts w:cstheme="minorHAnsi"/>
          <w:sz w:val="22"/>
          <w:szCs w:val="22"/>
        </w:rPr>
        <w:t>silylated</w:t>
      </w:r>
      <w:proofErr w:type="spellEnd"/>
      <w:r>
        <w:rPr>
          <w:rFonts w:cstheme="minorHAnsi"/>
          <w:sz w:val="22"/>
          <w:szCs w:val="22"/>
        </w:rPr>
        <w:t xml:space="preserve"> derivative</w:t>
      </w:r>
      <w:r w:rsidR="00A22F97">
        <w:rPr>
          <w:rFonts w:cstheme="minorHAnsi"/>
          <w:sz w:val="22"/>
          <w:szCs w:val="22"/>
        </w:rPr>
        <w:t xml:space="preserve"> [29]</w:t>
      </w:r>
      <w:r>
        <w:rPr>
          <w:rFonts w:cstheme="minorHAnsi"/>
          <w:sz w:val="22"/>
          <w:szCs w:val="22"/>
        </w:rPr>
        <w:t xml:space="preserve"> with correction for the difference in molar mass of the monomer unit.  </w:t>
      </w:r>
    </w:p>
    <w:p w14:paraId="2DC6FC43" w14:textId="77777777" w:rsidR="00940226" w:rsidRDefault="00940226" w:rsidP="00940226">
      <w:pPr>
        <w:jc w:val="both"/>
        <w:rPr>
          <w:rFonts w:cstheme="minorHAnsi"/>
          <w:sz w:val="22"/>
          <w:szCs w:val="22"/>
        </w:rPr>
      </w:pPr>
    </w:p>
    <w:p w14:paraId="45C86AC9" w14:textId="77777777" w:rsidR="00940226" w:rsidRDefault="00940226" w:rsidP="007C0372">
      <w:pPr>
        <w:spacing w:line="360" w:lineRule="auto"/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lastRenderedPageBreak/>
        <w:t xml:space="preserve">Oriented fibres of polymer </w:t>
      </w:r>
      <w:r w:rsidRPr="00940226">
        <w:rPr>
          <w:rFonts w:cstheme="minorHAnsi"/>
          <w:b/>
          <w:bCs/>
          <w:sz w:val="22"/>
          <w:szCs w:val="22"/>
        </w:rPr>
        <w:t>3n</w:t>
      </w:r>
      <w:r>
        <w:rPr>
          <w:rFonts w:cstheme="minorHAnsi"/>
          <w:sz w:val="22"/>
          <w:szCs w:val="22"/>
        </w:rPr>
        <w:t xml:space="preserve"> were obtained by melt-casting a thin film (30 x 20 x 0.5 mm) onto an aluminium sheet at 360 °C and quenching the molten film into ice-water to generate an amorphous sample. The film was peeled from the support and cut into narrow strips (ca. 2 mm wide) which were then drawn over a hot-stage set at 420 °C, giving oriented fibres at up to x 8 draw-ratio. The </w:t>
      </w:r>
      <w:r w:rsidR="00817649">
        <w:rPr>
          <w:rFonts w:cstheme="minorHAnsi"/>
          <w:sz w:val="22"/>
          <w:szCs w:val="22"/>
        </w:rPr>
        <w:t xml:space="preserve">drawn </w:t>
      </w:r>
      <w:r>
        <w:rPr>
          <w:rFonts w:cstheme="minorHAnsi"/>
          <w:sz w:val="22"/>
          <w:szCs w:val="22"/>
        </w:rPr>
        <w:t xml:space="preserve">fibres were clamped firmly at their ends on a rigid aluminium sheet and annealed at constant length for 20 h at 240 °C. Fibres with draw-ratios of x 3 and x 8 were used in the present work.    </w:t>
      </w:r>
    </w:p>
    <w:p w14:paraId="34B56FB2" w14:textId="77777777" w:rsidR="00F86B3C" w:rsidRDefault="00F86B3C" w:rsidP="008C2D2F">
      <w:pPr>
        <w:spacing w:line="360" w:lineRule="auto"/>
        <w:jc w:val="both"/>
        <w:rPr>
          <w:rFonts w:cstheme="minorHAnsi"/>
          <w:sz w:val="22"/>
          <w:szCs w:val="22"/>
        </w:rPr>
      </w:pPr>
    </w:p>
    <w:p w14:paraId="2F8ACEDD" w14:textId="77777777" w:rsidR="00EB7631" w:rsidRDefault="00EB7631" w:rsidP="00EB7631">
      <w:pPr>
        <w:spacing w:line="360" w:lineRule="auto"/>
        <w:jc w:val="both"/>
        <w:rPr>
          <w:rFonts w:cstheme="minorHAnsi"/>
          <w:i/>
          <w:iCs/>
          <w:sz w:val="22"/>
          <w:szCs w:val="22"/>
        </w:rPr>
      </w:pPr>
      <w:r>
        <w:rPr>
          <w:rFonts w:cstheme="minorHAnsi"/>
          <w:i/>
          <w:iCs/>
          <w:sz w:val="22"/>
          <w:szCs w:val="22"/>
        </w:rPr>
        <w:t>3</w:t>
      </w:r>
      <w:r w:rsidRPr="008C2D2F">
        <w:rPr>
          <w:rFonts w:cstheme="minorHAnsi"/>
          <w:i/>
          <w:iCs/>
          <w:sz w:val="22"/>
          <w:szCs w:val="22"/>
        </w:rPr>
        <w:t>.</w:t>
      </w:r>
      <w:r w:rsidR="00196F80">
        <w:rPr>
          <w:rFonts w:cstheme="minorHAnsi"/>
          <w:i/>
          <w:iCs/>
          <w:sz w:val="22"/>
          <w:szCs w:val="22"/>
        </w:rPr>
        <w:t>3</w:t>
      </w:r>
      <w:r w:rsidRPr="008C2D2F">
        <w:rPr>
          <w:rFonts w:cstheme="minorHAnsi"/>
          <w:i/>
          <w:iCs/>
          <w:sz w:val="22"/>
          <w:szCs w:val="22"/>
        </w:rPr>
        <w:tab/>
      </w:r>
      <w:r w:rsidR="00196F80">
        <w:rPr>
          <w:rFonts w:cstheme="minorHAnsi"/>
          <w:i/>
          <w:iCs/>
          <w:sz w:val="22"/>
          <w:szCs w:val="22"/>
        </w:rPr>
        <w:t>M</w:t>
      </w:r>
      <w:r w:rsidR="00817649">
        <w:rPr>
          <w:rFonts w:cstheme="minorHAnsi"/>
          <w:i/>
          <w:iCs/>
          <w:sz w:val="22"/>
          <w:szCs w:val="22"/>
        </w:rPr>
        <w:t>odel building</w:t>
      </w:r>
      <w:r w:rsidR="009D1BCE">
        <w:rPr>
          <w:rFonts w:cstheme="minorHAnsi"/>
          <w:i/>
          <w:iCs/>
          <w:sz w:val="22"/>
          <w:szCs w:val="22"/>
        </w:rPr>
        <w:t xml:space="preserve"> and diffraction-simulation</w:t>
      </w:r>
    </w:p>
    <w:p w14:paraId="7B2ECDE5" w14:textId="136A4AFC" w:rsidR="005C743A" w:rsidRDefault="005C743A" w:rsidP="008C2D2F">
      <w:pPr>
        <w:spacing w:line="360" w:lineRule="auto"/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To test proposals for the </w:t>
      </w:r>
      <w:r w:rsidR="006772F1">
        <w:rPr>
          <w:rFonts w:cstheme="minorHAnsi"/>
          <w:sz w:val="22"/>
          <w:szCs w:val="22"/>
        </w:rPr>
        <w:t xml:space="preserve">crystal </w:t>
      </w:r>
      <w:r>
        <w:rPr>
          <w:rFonts w:cstheme="minorHAnsi"/>
          <w:sz w:val="22"/>
          <w:szCs w:val="22"/>
        </w:rPr>
        <w:t xml:space="preserve">structure of </w:t>
      </w:r>
      <w:r w:rsidR="00EB7631">
        <w:rPr>
          <w:rFonts w:cstheme="minorHAnsi"/>
          <w:sz w:val="22"/>
          <w:szCs w:val="22"/>
        </w:rPr>
        <w:t xml:space="preserve">a </w:t>
      </w:r>
      <w:r>
        <w:rPr>
          <w:rFonts w:cstheme="minorHAnsi"/>
          <w:sz w:val="22"/>
          <w:szCs w:val="22"/>
        </w:rPr>
        <w:t xml:space="preserve">polymer against </w:t>
      </w:r>
      <w:r w:rsidR="00EB7631">
        <w:rPr>
          <w:rFonts w:cstheme="minorHAnsi"/>
          <w:sz w:val="22"/>
          <w:szCs w:val="22"/>
        </w:rPr>
        <w:t xml:space="preserve">experimental </w:t>
      </w:r>
      <w:r>
        <w:rPr>
          <w:rFonts w:cstheme="minorHAnsi"/>
          <w:sz w:val="22"/>
          <w:szCs w:val="22"/>
        </w:rPr>
        <w:t xml:space="preserve">diffraction data, </w:t>
      </w:r>
      <w:r w:rsidR="00940226">
        <w:rPr>
          <w:rFonts w:cstheme="minorHAnsi"/>
          <w:sz w:val="22"/>
          <w:szCs w:val="22"/>
        </w:rPr>
        <w:t>a</w:t>
      </w:r>
      <w:r w:rsidR="00EB7631">
        <w:rPr>
          <w:rFonts w:cstheme="minorHAnsi"/>
          <w:sz w:val="22"/>
          <w:szCs w:val="22"/>
        </w:rPr>
        <w:t xml:space="preserve">n </w:t>
      </w:r>
      <w:r>
        <w:rPr>
          <w:rFonts w:cstheme="minorHAnsi"/>
          <w:sz w:val="22"/>
          <w:szCs w:val="22"/>
        </w:rPr>
        <w:t>accurate crystallographic model</w:t>
      </w:r>
      <w:r w:rsidR="00EB7631">
        <w:rPr>
          <w:rFonts w:cstheme="minorHAnsi"/>
          <w:sz w:val="22"/>
          <w:szCs w:val="22"/>
        </w:rPr>
        <w:t xml:space="preserve"> </w:t>
      </w:r>
      <w:r w:rsidR="00940226">
        <w:rPr>
          <w:rFonts w:cstheme="minorHAnsi"/>
          <w:sz w:val="22"/>
          <w:szCs w:val="22"/>
        </w:rPr>
        <w:t xml:space="preserve">of </w:t>
      </w:r>
      <w:r w:rsidR="00EB7631">
        <w:rPr>
          <w:rFonts w:cstheme="minorHAnsi"/>
          <w:sz w:val="22"/>
          <w:szCs w:val="22"/>
        </w:rPr>
        <w:t>the relevant structure</w:t>
      </w:r>
      <w:r w:rsidR="00940226">
        <w:rPr>
          <w:rFonts w:cstheme="minorHAnsi"/>
          <w:sz w:val="22"/>
          <w:szCs w:val="22"/>
        </w:rPr>
        <w:t xml:space="preserve"> is first constructed</w:t>
      </w:r>
      <w:r>
        <w:rPr>
          <w:rFonts w:cstheme="minorHAnsi"/>
          <w:sz w:val="22"/>
          <w:szCs w:val="22"/>
        </w:rPr>
        <w:t>. This involves building a single crystallograph</w:t>
      </w:r>
      <w:r w:rsidR="00940226">
        <w:rPr>
          <w:rFonts w:cstheme="minorHAnsi"/>
          <w:sz w:val="22"/>
          <w:szCs w:val="22"/>
        </w:rPr>
        <w:t>i</w:t>
      </w:r>
      <w:r>
        <w:rPr>
          <w:rFonts w:cstheme="minorHAnsi"/>
          <w:sz w:val="22"/>
          <w:szCs w:val="22"/>
        </w:rPr>
        <w:t xml:space="preserve">c chain-repeat </w:t>
      </w:r>
      <w:r w:rsidR="00940226">
        <w:rPr>
          <w:rFonts w:cstheme="minorHAnsi"/>
          <w:sz w:val="22"/>
          <w:szCs w:val="22"/>
        </w:rPr>
        <w:t xml:space="preserve">either </w:t>
      </w:r>
      <w:r>
        <w:rPr>
          <w:rFonts w:cstheme="minorHAnsi"/>
          <w:sz w:val="22"/>
          <w:szCs w:val="22"/>
        </w:rPr>
        <w:t xml:space="preserve">using established bond lengths and bond angles </w:t>
      </w:r>
      <w:r w:rsidR="00940226">
        <w:rPr>
          <w:rFonts w:cstheme="minorHAnsi"/>
          <w:sz w:val="22"/>
          <w:szCs w:val="22"/>
        </w:rPr>
        <w:t xml:space="preserve">or by </w:t>
      </w:r>
      <w:r w:rsidR="00940226" w:rsidRPr="00AA7778">
        <w:rPr>
          <w:rFonts w:cstheme="minorHAnsi"/>
          <w:sz w:val="22"/>
          <w:szCs w:val="22"/>
        </w:rPr>
        <w:t>"extracting" the repeat unit from a known, single-crystal oligomer structure</w:t>
      </w:r>
      <w:r w:rsidR="00AA7778">
        <w:rPr>
          <w:rFonts w:cstheme="minorHAnsi"/>
          <w:sz w:val="22"/>
          <w:szCs w:val="22"/>
        </w:rPr>
        <w:t xml:space="preserve"> or</w:t>
      </w:r>
      <w:r w:rsidR="00567F6D">
        <w:rPr>
          <w:rFonts w:cstheme="minorHAnsi"/>
          <w:sz w:val="22"/>
          <w:szCs w:val="22"/>
        </w:rPr>
        <w:t xml:space="preserve">, </w:t>
      </w:r>
      <w:r w:rsidR="00AA7778">
        <w:rPr>
          <w:rFonts w:cstheme="minorHAnsi"/>
          <w:sz w:val="22"/>
          <w:szCs w:val="22"/>
        </w:rPr>
        <w:t xml:space="preserve">in the case of </w:t>
      </w:r>
      <w:r w:rsidR="00567F6D">
        <w:rPr>
          <w:rFonts w:cstheme="minorHAnsi"/>
          <w:sz w:val="22"/>
          <w:szCs w:val="22"/>
        </w:rPr>
        <w:t xml:space="preserve">a </w:t>
      </w:r>
      <w:r w:rsidR="00AA7778">
        <w:rPr>
          <w:rFonts w:cstheme="minorHAnsi"/>
          <w:sz w:val="22"/>
          <w:szCs w:val="22"/>
        </w:rPr>
        <w:t>published structural proposal by making best use of the published data.</w:t>
      </w:r>
      <w:r w:rsidR="00940226"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 xml:space="preserve">Next the chain-repeat is built into a polymer crystal having </w:t>
      </w:r>
      <w:r w:rsidR="00AA7778">
        <w:rPr>
          <w:rFonts w:cstheme="minorHAnsi"/>
          <w:sz w:val="22"/>
          <w:szCs w:val="22"/>
        </w:rPr>
        <w:t>experimentally-determined</w:t>
      </w:r>
      <w:r>
        <w:rPr>
          <w:rFonts w:cstheme="minorHAnsi"/>
          <w:sz w:val="22"/>
          <w:szCs w:val="22"/>
        </w:rPr>
        <w:t xml:space="preserve"> unit cell dimensions</w:t>
      </w:r>
      <w:r w:rsidR="00AA7778">
        <w:rPr>
          <w:rFonts w:cstheme="minorHAnsi"/>
          <w:sz w:val="22"/>
          <w:szCs w:val="22"/>
        </w:rPr>
        <w:t>. Packing symmetries (glide planes or lattice-</w:t>
      </w:r>
      <w:proofErr w:type="spellStart"/>
      <w:r w:rsidR="00AA7778">
        <w:rPr>
          <w:rFonts w:cstheme="minorHAnsi"/>
          <w:sz w:val="22"/>
          <w:szCs w:val="22"/>
        </w:rPr>
        <w:t>centering</w:t>
      </w:r>
      <w:proofErr w:type="spellEnd"/>
      <w:r w:rsidR="00AA7778">
        <w:rPr>
          <w:rFonts w:cstheme="minorHAnsi"/>
          <w:sz w:val="22"/>
          <w:szCs w:val="22"/>
        </w:rPr>
        <w:t>)</w:t>
      </w:r>
      <w:r>
        <w:rPr>
          <w:rFonts w:cstheme="minorHAnsi"/>
          <w:sz w:val="22"/>
          <w:szCs w:val="22"/>
        </w:rPr>
        <w:t xml:space="preserve"> </w:t>
      </w:r>
      <w:r w:rsidR="00AA7778">
        <w:rPr>
          <w:rFonts w:cstheme="minorHAnsi"/>
          <w:sz w:val="22"/>
          <w:szCs w:val="22"/>
        </w:rPr>
        <w:t>are then introduced, and t</w:t>
      </w:r>
      <w:r>
        <w:rPr>
          <w:rFonts w:cstheme="minorHAnsi"/>
          <w:sz w:val="22"/>
          <w:szCs w:val="22"/>
        </w:rPr>
        <w:t xml:space="preserve">he space group is then established by evaluating the symmetry operations of the </w:t>
      </w:r>
      <w:r w:rsidR="00AA7778">
        <w:rPr>
          <w:rFonts w:cstheme="minorHAnsi"/>
          <w:sz w:val="22"/>
          <w:szCs w:val="22"/>
        </w:rPr>
        <w:t xml:space="preserve">resulting </w:t>
      </w:r>
      <w:r>
        <w:rPr>
          <w:rFonts w:cstheme="minorHAnsi"/>
          <w:sz w:val="22"/>
          <w:szCs w:val="22"/>
        </w:rPr>
        <w:t xml:space="preserve">unit cell. Polymer model-building of this type is conveniently carried out using the software </w:t>
      </w:r>
      <w:r w:rsidRPr="005C743A">
        <w:rPr>
          <w:rFonts w:cstheme="minorHAnsi"/>
          <w:i/>
          <w:iCs/>
          <w:sz w:val="22"/>
          <w:szCs w:val="22"/>
        </w:rPr>
        <w:t>Cerius2</w:t>
      </w:r>
      <w:r>
        <w:rPr>
          <w:rFonts w:cstheme="minorHAnsi"/>
          <w:sz w:val="22"/>
          <w:szCs w:val="22"/>
        </w:rPr>
        <w:t xml:space="preserve"> (Molecular Simulations Inc., San Diego) which also provides facilities to simulate X-ray fibre and powder patterns and electron-diffraction images from any given crystal model, and to compare these simulations against experimental diffraction data. </w:t>
      </w:r>
      <w:r w:rsidR="00774CC4">
        <w:rPr>
          <w:rFonts w:cstheme="minorHAnsi"/>
          <w:sz w:val="22"/>
          <w:szCs w:val="22"/>
        </w:rPr>
        <w:t xml:space="preserve">For the </w:t>
      </w:r>
      <w:proofErr w:type="spellStart"/>
      <w:r w:rsidR="00774CC4">
        <w:rPr>
          <w:rFonts w:cstheme="minorHAnsi"/>
          <w:sz w:val="22"/>
          <w:szCs w:val="22"/>
        </w:rPr>
        <w:t>the</w:t>
      </w:r>
      <w:proofErr w:type="spellEnd"/>
      <w:r w:rsidR="00774CC4">
        <w:rPr>
          <w:rFonts w:cstheme="minorHAnsi"/>
          <w:sz w:val="22"/>
          <w:szCs w:val="22"/>
        </w:rPr>
        <w:t xml:space="preserve"> present work, simulated fibre diffraction patterns were generated in "</w:t>
      </w:r>
      <w:proofErr w:type="spellStart"/>
      <w:r w:rsidR="00774CC4">
        <w:rPr>
          <w:rFonts w:cstheme="minorHAnsi"/>
          <w:sz w:val="22"/>
          <w:szCs w:val="22"/>
        </w:rPr>
        <w:t>simple"mode</w:t>
      </w:r>
      <w:proofErr w:type="spellEnd"/>
      <w:r w:rsidR="00774CC4">
        <w:rPr>
          <w:rFonts w:cstheme="minorHAnsi"/>
          <w:sz w:val="22"/>
          <w:szCs w:val="22"/>
        </w:rPr>
        <w:t xml:space="preserve">, with no parametrization of crystallite size, thermal parameters or degree of </w:t>
      </w:r>
      <w:r w:rsidR="00A22F97">
        <w:rPr>
          <w:rFonts w:cstheme="minorHAnsi"/>
          <w:sz w:val="22"/>
          <w:szCs w:val="22"/>
        </w:rPr>
        <w:t xml:space="preserve">crystallite </w:t>
      </w:r>
      <w:r w:rsidR="00774CC4">
        <w:rPr>
          <w:rFonts w:cstheme="minorHAnsi"/>
          <w:sz w:val="22"/>
          <w:szCs w:val="22"/>
        </w:rPr>
        <w:t xml:space="preserve">orientation. </w:t>
      </w:r>
      <w:r>
        <w:rPr>
          <w:rFonts w:cstheme="minorHAnsi"/>
          <w:sz w:val="22"/>
          <w:szCs w:val="22"/>
        </w:rPr>
        <w:t xml:space="preserve">Finally, polymer-models </w:t>
      </w:r>
      <w:r w:rsidR="00AA7778">
        <w:rPr>
          <w:rFonts w:cstheme="minorHAnsi"/>
          <w:sz w:val="22"/>
          <w:szCs w:val="22"/>
        </w:rPr>
        <w:t>may</w:t>
      </w:r>
      <w:r>
        <w:rPr>
          <w:rFonts w:cstheme="minorHAnsi"/>
          <w:sz w:val="22"/>
          <w:szCs w:val="22"/>
        </w:rPr>
        <w:t xml:space="preserve"> be refined by energy-minimisation </w:t>
      </w:r>
      <w:r w:rsidR="00774CC4">
        <w:rPr>
          <w:rFonts w:cstheme="minorHAnsi"/>
          <w:sz w:val="22"/>
          <w:szCs w:val="22"/>
        </w:rPr>
        <w:t xml:space="preserve">(molecular mechanics with charge-equilibration) </w:t>
      </w:r>
      <w:r>
        <w:rPr>
          <w:rFonts w:cstheme="minorHAnsi"/>
          <w:sz w:val="22"/>
          <w:szCs w:val="22"/>
        </w:rPr>
        <w:t xml:space="preserve">in </w:t>
      </w:r>
      <w:r w:rsidR="00774CC4">
        <w:rPr>
          <w:rFonts w:cstheme="minorHAnsi"/>
          <w:sz w:val="22"/>
          <w:szCs w:val="22"/>
        </w:rPr>
        <w:t>a</w:t>
      </w:r>
      <w:r>
        <w:rPr>
          <w:rFonts w:cstheme="minorHAnsi"/>
          <w:sz w:val="22"/>
          <w:szCs w:val="22"/>
        </w:rPr>
        <w:t xml:space="preserve"> fixed, experimentally-determined unit cell. This methodology, originally developed by Windle and co-workers</w:t>
      </w:r>
      <w:r w:rsidR="00B92F7E">
        <w:rPr>
          <w:rFonts w:cstheme="minorHAnsi"/>
          <w:sz w:val="22"/>
          <w:szCs w:val="22"/>
        </w:rPr>
        <w:t xml:space="preserve"> [30],</w:t>
      </w:r>
      <w:r>
        <w:rPr>
          <w:rFonts w:cstheme="minorHAnsi"/>
          <w:sz w:val="22"/>
          <w:szCs w:val="22"/>
        </w:rPr>
        <w:t xml:space="preserve"> has proved a powerful technique for </w:t>
      </w:r>
      <w:r w:rsidR="002E6DC5">
        <w:rPr>
          <w:rFonts w:cstheme="minorHAnsi"/>
          <w:sz w:val="22"/>
          <w:szCs w:val="22"/>
        </w:rPr>
        <w:t xml:space="preserve">the </w:t>
      </w:r>
      <w:r>
        <w:rPr>
          <w:rFonts w:cstheme="minorHAnsi"/>
          <w:sz w:val="22"/>
          <w:szCs w:val="22"/>
        </w:rPr>
        <w:t xml:space="preserve">structural analysis of crystalline polymers and it remains a valuable computational tool for the polymer chemist. </w:t>
      </w:r>
      <w:r w:rsidR="00774CC4">
        <w:rPr>
          <w:rFonts w:cstheme="minorHAnsi"/>
          <w:sz w:val="22"/>
          <w:szCs w:val="22"/>
        </w:rPr>
        <w:t>Further computational details, including simulations of relevant X-ray powder and electron diffraction patterns, are provided in the Supplementary Data, together with a</w:t>
      </w:r>
      <w:r w:rsidR="005537B3">
        <w:rPr>
          <w:rFonts w:cstheme="minorHAnsi"/>
          <w:sz w:val="22"/>
          <w:szCs w:val="22"/>
        </w:rPr>
        <w:t xml:space="preserve">tomic coordinates </w:t>
      </w:r>
      <w:r w:rsidR="00774CC4">
        <w:rPr>
          <w:rFonts w:cstheme="minorHAnsi"/>
          <w:sz w:val="22"/>
          <w:szCs w:val="22"/>
        </w:rPr>
        <w:t>in .</w:t>
      </w:r>
      <w:proofErr w:type="spellStart"/>
      <w:r w:rsidR="00774CC4">
        <w:rPr>
          <w:rFonts w:cstheme="minorHAnsi"/>
          <w:sz w:val="22"/>
          <w:szCs w:val="22"/>
        </w:rPr>
        <w:t>cif</w:t>
      </w:r>
      <w:proofErr w:type="spellEnd"/>
      <w:r w:rsidR="00774CC4">
        <w:rPr>
          <w:rFonts w:cstheme="minorHAnsi"/>
          <w:sz w:val="22"/>
          <w:szCs w:val="22"/>
        </w:rPr>
        <w:t xml:space="preserve"> format </w:t>
      </w:r>
      <w:r w:rsidR="005537B3">
        <w:rPr>
          <w:rFonts w:cstheme="minorHAnsi"/>
          <w:sz w:val="22"/>
          <w:szCs w:val="22"/>
        </w:rPr>
        <w:t>for</w:t>
      </w:r>
      <w:r w:rsidR="00AA7778">
        <w:rPr>
          <w:rFonts w:cstheme="minorHAnsi"/>
          <w:sz w:val="22"/>
          <w:szCs w:val="22"/>
        </w:rPr>
        <w:t xml:space="preserve"> </w:t>
      </w:r>
      <w:r w:rsidR="00774CC4">
        <w:rPr>
          <w:rFonts w:cstheme="minorHAnsi"/>
          <w:sz w:val="22"/>
          <w:szCs w:val="22"/>
        </w:rPr>
        <w:t>all the</w:t>
      </w:r>
      <w:r w:rsidR="00AA7778">
        <w:rPr>
          <w:rFonts w:cstheme="minorHAnsi"/>
          <w:sz w:val="22"/>
          <w:szCs w:val="22"/>
        </w:rPr>
        <w:t xml:space="preserve"> structures built and evaluated in the present work.</w:t>
      </w:r>
    </w:p>
    <w:p w14:paraId="4D9DD3AF" w14:textId="77777777" w:rsidR="00196F80" w:rsidRDefault="00196F80" w:rsidP="00AB39AE">
      <w:pPr>
        <w:spacing w:line="360" w:lineRule="auto"/>
        <w:jc w:val="both"/>
        <w:rPr>
          <w:rFonts w:cstheme="minorHAnsi"/>
          <w:b/>
          <w:bCs/>
        </w:rPr>
      </w:pPr>
    </w:p>
    <w:p w14:paraId="3ACEC667" w14:textId="77777777" w:rsidR="00AB39AE" w:rsidRDefault="00AB39AE" w:rsidP="00AB39AE">
      <w:pPr>
        <w:spacing w:line="360" w:lineRule="auto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4</w:t>
      </w:r>
      <w:r w:rsidRPr="000B00B1">
        <w:rPr>
          <w:rFonts w:cstheme="minorHAnsi"/>
          <w:b/>
          <w:bCs/>
        </w:rPr>
        <w:t>.</w:t>
      </w:r>
      <w:r w:rsidRPr="000B00B1"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>Conclusions</w:t>
      </w:r>
    </w:p>
    <w:p w14:paraId="299E317D" w14:textId="77BE9545" w:rsidR="005537B3" w:rsidRDefault="00290ABE" w:rsidP="00AB39AE">
      <w:pPr>
        <w:spacing w:line="360" w:lineRule="auto"/>
        <w:jc w:val="both"/>
        <w:rPr>
          <w:rFonts w:cstheme="minorHAnsi"/>
          <w:b/>
          <w:bCs/>
        </w:rPr>
      </w:pPr>
      <w:r>
        <w:rPr>
          <w:rFonts w:cstheme="minorHAnsi"/>
          <w:sz w:val="22"/>
          <w:szCs w:val="22"/>
        </w:rPr>
        <w:t xml:space="preserve">Highly-oriented fibres of the aromatic </w:t>
      </w:r>
      <w:proofErr w:type="spellStart"/>
      <w:r>
        <w:rPr>
          <w:rFonts w:cstheme="minorHAnsi"/>
          <w:sz w:val="22"/>
          <w:szCs w:val="22"/>
        </w:rPr>
        <w:t>polyetherketone</w:t>
      </w:r>
      <w:proofErr w:type="spellEnd"/>
      <w:r>
        <w:rPr>
          <w:rFonts w:cstheme="minorHAnsi"/>
          <w:sz w:val="22"/>
          <w:szCs w:val="22"/>
        </w:rPr>
        <w:t xml:space="preserve"> [-O(1,4-Ar)CO(1,3-Ar)CO(1,4-Ar)-]</w:t>
      </w:r>
      <w:r w:rsidRPr="00893A02">
        <w:rPr>
          <w:rFonts w:cstheme="minorHAnsi"/>
          <w:sz w:val="22"/>
          <w:szCs w:val="22"/>
          <w:vertAlign w:val="subscript"/>
        </w:rPr>
        <w:t>n</w:t>
      </w:r>
      <w:r>
        <w:rPr>
          <w:rFonts w:cstheme="minorHAnsi"/>
          <w:sz w:val="22"/>
          <w:szCs w:val="22"/>
        </w:rPr>
        <w:t xml:space="preserve">  (</w:t>
      </w:r>
      <w:proofErr w:type="spellStart"/>
      <w:r>
        <w:rPr>
          <w:rFonts w:cstheme="minorHAnsi"/>
          <w:sz w:val="22"/>
          <w:szCs w:val="22"/>
        </w:rPr>
        <w:t>Ar</w:t>
      </w:r>
      <w:proofErr w:type="spellEnd"/>
      <w:r>
        <w:rPr>
          <w:rFonts w:cstheme="minorHAnsi"/>
          <w:sz w:val="22"/>
          <w:szCs w:val="22"/>
        </w:rPr>
        <w:t xml:space="preserve"> = phenylene) afford, after annealing at constant length, very well-resolved X-ray fibre patterns. Two different published models for the crystal and molecular structure of this polymer, both based on a three-ring crystallographic repeat, are found to be incompatible with the new fibre-data. However, a </w:t>
      </w:r>
      <w:r>
        <w:rPr>
          <w:rFonts w:cstheme="minorHAnsi"/>
          <w:sz w:val="22"/>
          <w:szCs w:val="22"/>
        </w:rPr>
        <w:lastRenderedPageBreak/>
        <w:t>novel structure, based on a six-ring crystallographic repeat, gives a simulated fibre-di</w:t>
      </w:r>
      <w:r w:rsidR="00061457">
        <w:rPr>
          <w:rFonts w:cstheme="minorHAnsi"/>
          <w:sz w:val="22"/>
          <w:szCs w:val="22"/>
        </w:rPr>
        <w:t>f</w:t>
      </w:r>
      <w:r>
        <w:rPr>
          <w:rFonts w:cstheme="minorHAnsi"/>
          <w:sz w:val="22"/>
          <w:szCs w:val="22"/>
        </w:rPr>
        <w:t>fraction pattern in very good agreement with the ex</w:t>
      </w:r>
      <w:r w:rsidR="00061457">
        <w:rPr>
          <w:rFonts w:cstheme="minorHAnsi"/>
          <w:sz w:val="22"/>
          <w:szCs w:val="22"/>
        </w:rPr>
        <w:t>p</w:t>
      </w:r>
      <w:r>
        <w:rPr>
          <w:rFonts w:cstheme="minorHAnsi"/>
          <w:sz w:val="22"/>
          <w:szCs w:val="22"/>
        </w:rPr>
        <w:t xml:space="preserve">erimental pattern. The new structure is orthorhombic (space group </w:t>
      </w:r>
      <w:proofErr w:type="spellStart"/>
      <w:r w:rsidRPr="00C74972">
        <w:rPr>
          <w:rFonts w:cstheme="minorHAnsi"/>
          <w:i/>
          <w:iCs/>
          <w:sz w:val="22"/>
          <w:szCs w:val="22"/>
        </w:rPr>
        <w:t>P</w:t>
      </w:r>
      <w:r w:rsidRPr="00C74972">
        <w:rPr>
          <w:rFonts w:cstheme="minorHAnsi"/>
          <w:sz w:val="22"/>
          <w:szCs w:val="22"/>
        </w:rPr>
        <w:t>cam</w:t>
      </w:r>
      <w:proofErr w:type="spellEnd"/>
      <w:r>
        <w:rPr>
          <w:rFonts w:cstheme="minorHAnsi"/>
          <w:sz w:val="22"/>
          <w:szCs w:val="22"/>
        </w:rPr>
        <w:t xml:space="preserve">, and includes </w:t>
      </w:r>
      <w:r w:rsidRPr="00893A02">
        <w:rPr>
          <w:rFonts w:cstheme="minorHAnsi"/>
          <w:sz w:val="22"/>
          <w:szCs w:val="22"/>
        </w:rPr>
        <w:t xml:space="preserve">two chains per </w:t>
      </w:r>
      <w:r>
        <w:rPr>
          <w:rFonts w:cstheme="minorHAnsi"/>
          <w:sz w:val="22"/>
          <w:szCs w:val="22"/>
        </w:rPr>
        <w:t xml:space="preserve">unit </w:t>
      </w:r>
      <w:r w:rsidRPr="00893A02">
        <w:rPr>
          <w:rFonts w:cstheme="minorHAnsi"/>
          <w:sz w:val="22"/>
          <w:szCs w:val="22"/>
        </w:rPr>
        <w:t>cell</w:t>
      </w:r>
      <w:r>
        <w:rPr>
          <w:rFonts w:cstheme="minorHAnsi"/>
          <w:sz w:val="22"/>
          <w:szCs w:val="22"/>
        </w:rPr>
        <w:t xml:space="preserve"> related, unusually, by an </w:t>
      </w:r>
      <w:r w:rsidRPr="00893A02">
        <w:rPr>
          <w:rFonts w:cstheme="minorHAnsi"/>
          <w:i/>
          <w:iCs/>
          <w:sz w:val="22"/>
          <w:szCs w:val="22"/>
        </w:rPr>
        <w:t>a</w:t>
      </w:r>
      <w:r>
        <w:rPr>
          <w:rFonts w:cstheme="minorHAnsi"/>
          <w:sz w:val="22"/>
          <w:szCs w:val="22"/>
        </w:rPr>
        <w:t xml:space="preserve">-glide, meaning that the carbonyl groups in the two chains are aligned </w:t>
      </w:r>
      <w:r w:rsidRPr="00893A02">
        <w:rPr>
          <w:rFonts w:cstheme="minorHAnsi"/>
          <w:i/>
          <w:iCs/>
          <w:sz w:val="22"/>
          <w:szCs w:val="22"/>
        </w:rPr>
        <w:t>anti</w:t>
      </w:r>
      <w:r>
        <w:rPr>
          <w:rFonts w:cstheme="minorHAnsi"/>
          <w:sz w:val="22"/>
          <w:szCs w:val="22"/>
        </w:rPr>
        <w:t xml:space="preserve">-parallel. This structure is shown to be fully compatible not only with the new fibre data but also with results from previously published X-ray powder and electron diffraction studies. </w:t>
      </w:r>
    </w:p>
    <w:p w14:paraId="34DD5A9C" w14:textId="77777777" w:rsidR="005537B3" w:rsidRDefault="005537B3" w:rsidP="00AB39AE">
      <w:pPr>
        <w:spacing w:line="360" w:lineRule="auto"/>
        <w:jc w:val="both"/>
        <w:rPr>
          <w:rFonts w:cstheme="minorHAnsi"/>
          <w:b/>
          <w:bCs/>
        </w:rPr>
      </w:pPr>
    </w:p>
    <w:p w14:paraId="2AE9D01D" w14:textId="77777777" w:rsidR="006A12C2" w:rsidRDefault="006A12C2" w:rsidP="006A12C2">
      <w:pPr>
        <w:spacing w:line="360" w:lineRule="auto"/>
        <w:jc w:val="both"/>
        <w:rPr>
          <w:rFonts w:cstheme="minorHAnsi"/>
          <w:b/>
          <w:bCs/>
        </w:rPr>
      </w:pPr>
      <w:r w:rsidRPr="006A12C2">
        <w:rPr>
          <w:rFonts w:cstheme="minorHAnsi"/>
          <w:b/>
          <w:bCs/>
        </w:rPr>
        <w:t>Author contributions</w:t>
      </w:r>
    </w:p>
    <w:p w14:paraId="66E1C046" w14:textId="77777777" w:rsidR="006A12C2" w:rsidRPr="006A12C2" w:rsidRDefault="006A12C2" w:rsidP="006A12C2">
      <w:pPr>
        <w:jc w:val="both"/>
        <w:rPr>
          <w:rFonts w:cstheme="minorHAnsi"/>
          <w:b/>
          <w:bCs/>
          <w:sz w:val="10"/>
          <w:szCs w:val="10"/>
        </w:rPr>
      </w:pPr>
    </w:p>
    <w:p w14:paraId="7D9A322A" w14:textId="3C8360D7" w:rsidR="006A12C2" w:rsidRPr="006A12C2" w:rsidRDefault="006A12C2" w:rsidP="00AA7778">
      <w:pPr>
        <w:spacing w:line="360" w:lineRule="auto"/>
        <w:jc w:val="both"/>
        <w:rPr>
          <w:rFonts w:cstheme="minorHAnsi"/>
          <w:sz w:val="22"/>
          <w:szCs w:val="22"/>
        </w:rPr>
      </w:pPr>
      <w:r w:rsidRPr="006A12C2">
        <w:rPr>
          <w:rFonts w:cstheme="minorHAnsi"/>
          <w:sz w:val="22"/>
          <w:szCs w:val="22"/>
        </w:rPr>
        <w:t xml:space="preserve">P.L. </w:t>
      </w:r>
      <w:proofErr w:type="spellStart"/>
      <w:r w:rsidRPr="006A12C2">
        <w:rPr>
          <w:rFonts w:cstheme="minorHAnsi"/>
          <w:sz w:val="22"/>
          <w:szCs w:val="22"/>
        </w:rPr>
        <w:t>Al</w:t>
      </w:r>
      <w:r w:rsidR="00D52362">
        <w:rPr>
          <w:rFonts w:cstheme="minorHAnsi"/>
          <w:sz w:val="22"/>
          <w:szCs w:val="22"/>
        </w:rPr>
        <w:t>d</w:t>
      </w:r>
      <w:r w:rsidRPr="006A12C2">
        <w:rPr>
          <w:rFonts w:cstheme="minorHAnsi"/>
          <w:sz w:val="22"/>
          <w:szCs w:val="22"/>
        </w:rPr>
        <w:t>red</w:t>
      </w:r>
      <w:proofErr w:type="spellEnd"/>
      <w:r>
        <w:rPr>
          <w:rFonts w:cstheme="minorHAnsi"/>
          <w:sz w:val="22"/>
          <w:szCs w:val="22"/>
        </w:rPr>
        <w:t>:</w:t>
      </w:r>
      <w:r w:rsidRPr="006A12C2">
        <w:rPr>
          <w:rFonts w:cstheme="minorHAnsi"/>
          <w:sz w:val="22"/>
          <w:szCs w:val="22"/>
        </w:rPr>
        <w:t xml:space="preserve"> </w:t>
      </w:r>
      <w:r w:rsidR="00AA7778">
        <w:rPr>
          <w:rFonts w:cstheme="minorHAnsi"/>
          <w:sz w:val="22"/>
          <w:szCs w:val="22"/>
        </w:rPr>
        <w:t>I</w:t>
      </w:r>
      <w:r>
        <w:rPr>
          <w:rFonts w:cstheme="minorHAnsi"/>
          <w:sz w:val="22"/>
          <w:szCs w:val="22"/>
        </w:rPr>
        <w:t>nvestigation</w:t>
      </w:r>
      <w:r w:rsidR="00AA7778">
        <w:rPr>
          <w:rFonts w:cstheme="minorHAnsi"/>
          <w:sz w:val="22"/>
          <w:szCs w:val="22"/>
        </w:rPr>
        <w:t xml:space="preserve"> and writing</w:t>
      </w:r>
      <w:r>
        <w:rPr>
          <w:rFonts w:cstheme="minorHAnsi"/>
          <w:sz w:val="22"/>
          <w:szCs w:val="22"/>
        </w:rPr>
        <w:t>,</w:t>
      </w:r>
      <w:r w:rsidRPr="006A12C2">
        <w:rPr>
          <w:rFonts w:cstheme="minorHAnsi"/>
          <w:sz w:val="22"/>
          <w:szCs w:val="22"/>
        </w:rPr>
        <w:t xml:space="preserve"> F</w:t>
      </w:r>
      <w:r>
        <w:rPr>
          <w:rFonts w:cstheme="minorHAnsi"/>
          <w:sz w:val="22"/>
          <w:szCs w:val="22"/>
        </w:rPr>
        <w:t>.</w:t>
      </w:r>
      <w:r w:rsidRPr="006A12C2">
        <w:rPr>
          <w:rFonts w:cstheme="minorHAnsi"/>
          <w:sz w:val="22"/>
          <w:szCs w:val="22"/>
        </w:rPr>
        <w:t xml:space="preserve"> Leroux</w:t>
      </w:r>
      <w:r>
        <w:rPr>
          <w:rFonts w:cstheme="minorHAnsi"/>
          <w:sz w:val="22"/>
          <w:szCs w:val="22"/>
        </w:rPr>
        <w:t>: Synthesis and analysis,</w:t>
      </w:r>
      <w:r w:rsidRPr="006A12C2">
        <w:rPr>
          <w:rFonts w:cstheme="minorHAnsi"/>
          <w:sz w:val="22"/>
          <w:szCs w:val="22"/>
        </w:rPr>
        <w:t xml:space="preserve"> H</w:t>
      </w:r>
      <w:r>
        <w:rPr>
          <w:rFonts w:cstheme="minorHAnsi"/>
          <w:sz w:val="22"/>
          <w:szCs w:val="22"/>
        </w:rPr>
        <w:t>.</w:t>
      </w:r>
      <w:r w:rsidRPr="006A12C2">
        <w:rPr>
          <w:rFonts w:cstheme="minorHAnsi"/>
          <w:sz w:val="22"/>
          <w:szCs w:val="22"/>
        </w:rPr>
        <w:t>M. Colquhoun</w:t>
      </w:r>
      <w:r>
        <w:rPr>
          <w:rFonts w:cstheme="minorHAnsi"/>
          <w:sz w:val="22"/>
          <w:szCs w:val="22"/>
        </w:rPr>
        <w:t xml:space="preserve">: Concepts, supervision, investigation, writing and reviewing, </w:t>
      </w:r>
      <w:r w:rsidRPr="006A12C2">
        <w:rPr>
          <w:rFonts w:cstheme="minorHAnsi"/>
          <w:sz w:val="22"/>
          <w:szCs w:val="22"/>
        </w:rPr>
        <w:t>F</w:t>
      </w:r>
      <w:r>
        <w:rPr>
          <w:rFonts w:cstheme="minorHAnsi"/>
          <w:sz w:val="22"/>
          <w:szCs w:val="22"/>
        </w:rPr>
        <w:t>.</w:t>
      </w:r>
      <w:r w:rsidRPr="006A12C2">
        <w:rPr>
          <w:rFonts w:cstheme="minorHAnsi"/>
          <w:sz w:val="22"/>
          <w:szCs w:val="22"/>
        </w:rPr>
        <w:t xml:space="preserve"> </w:t>
      </w:r>
      <w:proofErr w:type="spellStart"/>
      <w:r w:rsidRPr="006A12C2">
        <w:rPr>
          <w:rFonts w:cstheme="minorHAnsi"/>
          <w:sz w:val="22"/>
          <w:szCs w:val="22"/>
        </w:rPr>
        <w:t>Aricò</w:t>
      </w:r>
      <w:proofErr w:type="spellEnd"/>
      <w:r>
        <w:rPr>
          <w:rFonts w:cstheme="minorHAnsi"/>
          <w:sz w:val="22"/>
          <w:szCs w:val="22"/>
        </w:rPr>
        <w:t>: Investigation, writing and reviewing.</w:t>
      </w:r>
      <w:r w:rsidRPr="006A12C2">
        <w:rPr>
          <w:rFonts w:cstheme="minorHAnsi"/>
          <w:sz w:val="22"/>
          <w:szCs w:val="22"/>
        </w:rPr>
        <w:t xml:space="preserve"> </w:t>
      </w:r>
    </w:p>
    <w:p w14:paraId="68149C21" w14:textId="77777777" w:rsidR="00775264" w:rsidRDefault="00775264" w:rsidP="00AA7778">
      <w:pPr>
        <w:spacing w:line="360" w:lineRule="auto"/>
        <w:jc w:val="both"/>
        <w:rPr>
          <w:rFonts w:cstheme="minorHAnsi"/>
          <w:b/>
          <w:bCs/>
        </w:rPr>
      </w:pPr>
    </w:p>
    <w:p w14:paraId="113841E0" w14:textId="79B68E87" w:rsidR="006A12C2" w:rsidRDefault="006A12C2" w:rsidP="00AA7778">
      <w:pPr>
        <w:spacing w:line="360" w:lineRule="auto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Declaration of competing interest</w:t>
      </w:r>
    </w:p>
    <w:p w14:paraId="3643F09D" w14:textId="77777777" w:rsidR="006A12C2" w:rsidRPr="006A12C2" w:rsidRDefault="006A12C2" w:rsidP="00AA7778">
      <w:pPr>
        <w:jc w:val="both"/>
        <w:rPr>
          <w:rFonts w:cstheme="minorHAnsi"/>
          <w:b/>
          <w:bCs/>
          <w:sz w:val="10"/>
          <w:szCs w:val="10"/>
        </w:rPr>
      </w:pPr>
    </w:p>
    <w:p w14:paraId="67728063" w14:textId="2D137B46" w:rsidR="006A12C2" w:rsidRDefault="006A12C2" w:rsidP="00AA7778">
      <w:pPr>
        <w:spacing w:line="360" w:lineRule="auto"/>
        <w:jc w:val="both"/>
        <w:rPr>
          <w:rFonts w:cstheme="minorHAnsi"/>
          <w:sz w:val="22"/>
          <w:szCs w:val="22"/>
        </w:rPr>
      </w:pPr>
      <w:r w:rsidRPr="006A12C2">
        <w:rPr>
          <w:rFonts w:cstheme="minorHAnsi"/>
          <w:sz w:val="22"/>
          <w:szCs w:val="22"/>
        </w:rPr>
        <w:t>The authors declare that they have no known competing financial interests or personal relationships that could have appeared to influence the work reported in this article.</w:t>
      </w:r>
    </w:p>
    <w:p w14:paraId="5F6D001F" w14:textId="77777777" w:rsidR="00775264" w:rsidRPr="006A12C2" w:rsidRDefault="00775264" w:rsidP="00AA7778">
      <w:pPr>
        <w:spacing w:line="360" w:lineRule="auto"/>
        <w:jc w:val="both"/>
        <w:rPr>
          <w:rFonts w:cstheme="minorHAnsi"/>
          <w:sz w:val="22"/>
          <w:szCs w:val="22"/>
        </w:rPr>
      </w:pPr>
    </w:p>
    <w:p w14:paraId="2EB44F80" w14:textId="77777777" w:rsidR="006A12C2" w:rsidRDefault="006A12C2" w:rsidP="00AA7778">
      <w:pPr>
        <w:spacing w:line="360" w:lineRule="auto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Acknowledgements</w:t>
      </w:r>
    </w:p>
    <w:p w14:paraId="565AACCD" w14:textId="77777777" w:rsidR="006A12C2" w:rsidRPr="006A12C2" w:rsidRDefault="006A12C2" w:rsidP="00AA7778">
      <w:pPr>
        <w:jc w:val="both"/>
        <w:rPr>
          <w:rFonts w:cstheme="minorHAnsi"/>
          <w:b/>
          <w:bCs/>
          <w:sz w:val="10"/>
          <w:szCs w:val="10"/>
        </w:rPr>
      </w:pPr>
    </w:p>
    <w:p w14:paraId="6FA4235D" w14:textId="520372E1" w:rsidR="006A12C2" w:rsidRDefault="006A12C2" w:rsidP="00AA7778">
      <w:pPr>
        <w:spacing w:line="360" w:lineRule="auto"/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This work was supported by the University of Reading (PhD studentships to PLA and FA), and by the Engineering and Physical Sciences </w:t>
      </w:r>
      <w:r w:rsidR="005E2199">
        <w:rPr>
          <w:rFonts w:cstheme="minorHAnsi"/>
          <w:sz w:val="22"/>
          <w:szCs w:val="22"/>
        </w:rPr>
        <w:t xml:space="preserve">Research </w:t>
      </w:r>
      <w:r>
        <w:rPr>
          <w:rFonts w:cstheme="minorHAnsi"/>
          <w:sz w:val="22"/>
          <w:szCs w:val="22"/>
        </w:rPr>
        <w:t>Cou</w:t>
      </w:r>
      <w:r w:rsidR="00AA7778">
        <w:rPr>
          <w:rFonts w:cstheme="minorHAnsi"/>
          <w:sz w:val="22"/>
          <w:szCs w:val="22"/>
        </w:rPr>
        <w:t>n</w:t>
      </w:r>
      <w:r>
        <w:rPr>
          <w:rFonts w:cstheme="minorHAnsi"/>
          <w:sz w:val="22"/>
          <w:szCs w:val="22"/>
        </w:rPr>
        <w:t xml:space="preserve">cil of the UK (Platform Grant No. </w:t>
      </w:r>
      <w:r w:rsidRPr="006A12C2">
        <w:rPr>
          <w:rFonts w:cstheme="minorHAnsi"/>
          <w:sz w:val="22"/>
          <w:szCs w:val="22"/>
        </w:rPr>
        <w:t>EP/L020599/1</w:t>
      </w:r>
      <w:r>
        <w:rPr>
          <w:rFonts w:cstheme="minorHAnsi"/>
          <w:sz w:val="22"/>
          <w:szCs w:val="22"/>
        </w:rPr>
        <w:t xml:space="preserve">). We wish to thank Mr N. Spencer </w:t>
      </w:r>
      <w:r w:rsidR="00595BCF">
        <w:rPr>
          <w:rFonts w:cstheme="minorHAnsi"/>
          <w:sz w:val="22"/>
          <w:szCs w:val="22"/>
        </w:rPr>
        <w:t xml:space="preserve">of the University of Reading </w:t>
      </w:r>
      <w:r>
        <w:rPr>
          <w:rFonts w:cstheme="minorHAnsi"/>
          <w:sz w:val="22"/>
          <w:szCs w:val="22"/>
        </w:rPr>
        <w:t xml:space="preserve">for assistance with X-ray </w:t>
      </w:r>
      <w:r w:rsidR="00595BCF">
        <w:rPr>
          <w:rFonts w:cstheme="minorHAnsi"/>
          <w:sz w:val="22"/>
          <w:szCs w:val="22"/>
        </w:rPr>
        <w:t>measurements</w:t>
      </w:r>
      <w:r>
        <w:rPr>
          <w:rFonts w:cstheme="minorHAnsi"/>
          <w:sz w:val="22"/>
          <w:szCs w:val="22"/>
        </w:rPr>
        <w:t>.</w:t>
      </w:r>
    </w:p>
    <w:p w14:paraId="06EDA066" w14:textId="77777777" w:rsidR="00595BCF" w:rsidRDefault="00595BCF" w:rsidP="006A12C2">
      <w:pPr>
        <w:spacing w:line="360" w:lineRule="auto"/>
        <w:jc w:val="both"/>
        <w:rPr>
          <w:rFonts w:cstheme="minorHAnsi"/>
          <w:sz w:val="22"/>
          <w:szCs w:val="22"/>
        </w:rPr>
      </w:pPr>
    </w:p>
    <w:p w14:paraId="652F1509" w14:textId="77777777" w:rsidR="00595BCF" w:rsidRDefault="00595BCF" w:rsidP="00595BCF">
      <w:pPr>
        <w:spacing w:line="360" w:lineRule="auto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Supplementary data</w:t>
      </w:r>
    </w:p>
    <w:p w14:paraId="5A46EC02" w14:textId="77777777" w:rsidR="00595BCF" w:rsidRPr="00595BCF" w:rsidRDefault="00595BCF" w:rsidP="00595BCF">
      <w:pPr>
        <w:jc w:val="both"/>
        <w:rPr>
          <w:rFonts w:cstheme="minorHAnsi"/>
          <w:sz w:val="10"/>
          <w:szCs w:val="10"/>
        </w:rPr>
      </w:pPr>
    </w:p>
    <w:p w14:paraId="6DD8FE96" w14:textId="34D79C8F" w:rsidR="00595BCF" w:rsidRDefault="00595BCF" w:rsidP="00595BCF">
      <w:pPr>
        <w:spacing w:line="360" w:lineRule="auto"/>
        <w:jc w:val="both"/>
        <w:rPr>
          <w:rFonts w:cstheme="minorHAnsi"/>
          <w:color w:val="1BA0C0"/>
          <w:sz w:val="22"/>
          <w:szCs w:val="22"/>
        </w:rPr>
      </w:pPr>
      <w:r w:rsidRPr="00595BCF">
        <w:rPr>
          <w:rFonts w:cstheme="minorHAnsi"/>
          <w:sz w:val="22"/>
          <w:szCs w:val="22"/>
        </w:rPr>
        <w:t>Supplementary data to this article can be found online at</w:t>
      </w:r>
      <w:r>
        <w:rPr>
          <w:rFonts w:cstheme="minorHAnsi"/>
          <w:sz w:val="22"/>
          <w:szCs w:val="22"/>
        </w:rPr>
        <w:t xml:space="preserve">    </w:t>
      </w:r>
      <w:r w:rsidRPr="00595BCF">
        <w:rPr>
          <w:rFonts w:cstheme="minorHAnsi"/>
          <w:color w:val="1BA0C0"/>
          <w:sz w:val="22"/>
          <w:szCs w:val="22"/>
        </w:rPr>
        <w:t xml:space="preserve">https://doi.org..............................  </w:t>
      </w:r>
    </w:p>
    <w:p w14:paraId="4E9DECD2" w14:textId="1B930A16" w:rsidR="00A47B9C" w:rsidRDefault="00A47B9C" w:rsidP="00595BCF">
      <w:pPr>
        <w:spacing w:line="360" w:lineRule="auto"/>
        <w:jc w:val="both"/>
        <w:rPr>
          <w:rFonts w:cstheme="minorHAnsi"/>
          <w:color w:val="1BA0C0"/>
          <w:sz w:val="22"/>
          <w:szCs w:val="22"/>
        </w:rPr>
      </w:pPr>
    </w:p>
    <w:p w14:paraId="1A9B8B7E" w14:textId="25D82C71" w:rsidR="00457598" w:rsidRDefault="00457598" w:rsidP="00457598">
      <w:pPr>
        <w:spacing w:line="360" w:lineRule="auto"/>
        <w:jc w:val="both"/>
        <w:rPr>
          <w:rFonts w:cstheme="minorHAnsi"/>
          <w:b/>
          <w:bCs/>
        </w:rPr>
      </w:pPr>
      <w:r w:rsidRPr="00457598">
        <w:rPr>
          <w:rFonts w:cstheme="minorHAnsi"/>
          <w:b/>
          <w:bCs/>
        </w:rPr>
        <w:t>Data availability statement</w:t>
      </w:r>
    </w:p>
    <w:p w14:paraId="5C431479" w14:textId="77777777" w:rsidR="00457598" w:rsidRPr="00595BCF" w:rsidRDefault="00457598" w:rsidP="00457598">
      <w:pPr>
        <w:jc w:val="both"/>
        <w:rPr>
          <w:rFonts w:cstheme="minorHAnsi"/>
          <w:sz w:val="10"/>
          <w:szCs w:val="10"/>
        </w:rPr>
      </w:pPr>
    </w:p>
    <w:p w14:paraId="2E6F10B2" w14:textId="01BD3C93" w:rsidR="004C4CB5" w:rsidRDefault="00022969" w:rsidP="00AB39AE">
      <w:pPr>
        <w:spacing w:line="360" w:lineRule="auto"/>
        <w:jc w:val="both"/>
        <w:rPr>
          <w:rFonts w:cstheme="minorHAnsi"/>
          <w:b/>
          <w:bCs/>
        </w:rPr>
      </w:pPr>
      <w:r w:rsidRPr="00022969">
        <w:t xml:space="preserve">The processed data required to reproduce these findings are available to download from </w:t>
      </w:r>
      <w:hyperlink r:id="rId16" w:history="1">
        <w:r w:rsidR="004C4CB5" w:rsidRPr="006A0B44">
          <w:rPr>
            <w:rStyle w:val="Collegamentoipertestuale"/>
          </w:rPr>
          <w:t>https://data.mendeley.com/datasets/vn8d4mkvm8/1</w:t>
        </w:r>
      </w:hyperlink>
      <w:r w:rsidR="0019099F">
        <w:t>.</w:t>
      </w:r>
    </w:p>
    <w:p w14:paraId="38E7F59B" w14:textId="77777777" w:rsidR="004C4CB5" w:rsidRDefault="004C4CB5" w:rsidP="00AB39AE">
      <w:pPr>
        <w:spacing w:line="360" w:lineRule="auto"/>
        <w:jc w:val="both"/>
        <w:rPr>
          <w:rFonts w:cstheme="minorHAnsi"/>
          <w:b/>
          <w:bCs/>
        </w:rPr>
      </w:pPr>
    </w:p>
    <w:p w14:paraId="2E7130D5" w14:textId="75E04C9C" w:rsidR="00AB39AE" w:rsidRPr="00AB39AE" w:rsidRDefault="00AB39AE" w:rsidP="00AB39AE">
      <w:pPr>
        <w:spacing w:line="360" w:lineRule="auto"/>
        <w:jc w:val="both"/>
        <w:rPr>
          <w:rFonts w:cstheme="minorHAnsi"/>
          <w:b/>
          <w:bCs/>
        </w:rPr>
      </w:pPr>
      <w:r w:rsidRPr="00AB39AE">
        <w:rPr>
          <w:rFonts w:cstheme="minorHAnsi"/>
          <w:b/>
          <w:bCs/>
        </w:rPr>
        <w:t>References</w:t>
      </w:r>
    </w:p>
    <w:p w14:paraId="476B1C44" w14:textId="77777777" w:rsidR="00AB39AE" w:rsidRPr="00AB39AE" w:rsidRDefault="00AB39AE" w:rsidP="00AB39AE">
      <w:pPr>
        <w:jc w:val="both"/>
        <w:rPr>
          <w:rFonts w:cstheme="minorHAnsi"/>
          <w:b/>
          <w:bCs/>
          <w:sz w:val="10"/>
          <w:szCs w:val="10"/>
        </w:rPr>
      </w:pPr>
    </w:p>
    <w:p w14:paraId="73284214" w14:textId="77777777" w:rsidR="00AB39AE" w:rsidRPr="00A03F28" w:rsidRDefault="00AB39AE" w:rsidP="00AB39AE">
      <w:pPr>
        <w:spacing w:line="360" w:lineRule="auto"/>
        <w:jc w:val="both"/>
        <w:rPr>
          <w:rFonts w:cstheme="minorHAnsi"/>
          <w:sz w:val="22"/>
          <w:szCs w:val="22"/>
          <w:lang w:val="en-US"/>
        </w:rPr>
      </w:pPr>
      <w:r w:rsidRPr="00A22093">
        <w:rPr>
          <w:rFonts w:cstheme="minorHAnsi"/>
          <w:sz w:val="22"/>
          <w:szCs w:val="22"/>
        </w:rPr>
        <w:t>[1]</w:t>
      </w:r>
      <w:r w:rsidRPr="00A22093">
        <w:rPr>
          <w:rFonts w:cstheme="minorHAnsi"/>
          <w:sz w:val="22"/>
          <w:szCs w:val="22"/>
        </w:rPr>
        <w:tab/>
        <w:t xml:space="preserve">R.J. </w:t>
      </w:r>
      <w:r w:rsidRPr="00A22093">
        <w:rPr>
          <w:rFonts w:cstheme="minorHAnsi"/>
          <w:sz w:val="22"/>
          <w:szCs w:val="22"/>
          <w:lang w:val="en-US"/>
        </w:rPr>
        <w:t xml:space="preserve">Morgan, Structure-property relations of epoxies used as composite matrices. Adv. </w:t>
      </w:r>
      <w:proofErr w:type="spellStart"/>
      <w:r w:rsidRPr="00A22093">
        <w:rPr>
          <w:rFonts w:cstheme="minorHAnsi"/>
          <w:sz w:val="22"/>
          <w:szCs w:val="22"/>
          <w:lang w:val="en-US"/>
        </w:rPr>
        <w:t>Polym</w:t>
      </w:r>
      <w:proofErr w:type="spellEnd"/>
      <w:r w:rsidRPr="00A22093">
        <w:rPr>
          <w:rFonts w:cstheme="minorHAnsi"/>
          <w:sz w:val="22"/>
          <w:szCs w:val="22"/>
          <w:lang w:val="en-US"/>
        </w:rPr>
        <w:t xml:space="preserve">. </w:t>
      </w:r>
      <w:r w:rsidRPr="00A22093">
        <w:rPr>
          <w:rFonts w:cstheme="minorHAnsi"/>
          <w:sz w:val="22"/>
          <w:szCs w:val="22"/>
          <w:lang w:val="en-US"/>
        </w:rPr>
        <w:tab/>
        <w:t xml:space="preserve">Sci. </w:t>
      </w:r>
      <w:r w:rsidRPr="00A22093">
        <w:rPr>
          <w:rFonts w:cstheme="minorHAnsi"/>
          <w:bCs/>
          <w:sz w:val="22"/>
          <w:szCs w:val="22"/>
          <w:lang w:val="en-US"/>
        </w:rPr>
        <w:t>72</w:t>
      </w:r>
      <w:r w:rsidRPr="00A22093">
        <w:rPr>
          <w:rFonts w:cstheme="minorHAnsi"/>
          <w:sz w:val="22"/>
          <w:szCs w:val="22"/>
          <w:lang w:val="en-US"/>
        </w:rPr>
        <w:t xml:space="preserve"> (1985) 1-43.</w:t>
      </w:r>
    </w:p>
    <w:p w14:paraId="6A7BF040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</w:p>
    <w:p w14:paraId="2FBCB22D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lastRenderedPageBreak/>
        <w:t>[2]</w:t>
      </w:r>
      <w:r w:rsidRPr="00A22093">
        <w:rPr>
          <w:rFonts w:cstheme="minorHAnsi"/>
          <w:sz w:val="22"/>
          <w:szCs w:val="22"/>
        </w:rPr>
        <w:tab/>
        <w:t xml:space="preserve">R.J. </w:t>
      </w:r>
      <w:proofErr w:type="spellStart"/>
      <w:r w:rsidRPr="00A22093">
        <w:rPr>
          <w:rFonts w:cstheme="minorHAnsi"/>
          <w:sz w:val="22"/>
          <w:szCs w:val="22"/>
        </w:rPr>
        <w:t>Iredale</w:t>
      </w:r>
      <w:proofErr w:type="spellEnd"/>
      <w:r w:rsidRPr="00A22093">
        <w:rPr>
          <w:rFonts w:cstheme="minorHAnsi"/>
          <w:sz w:val="22"/>
          <w:szCs w:val="22"/>
        </w:rPr>
        <w:t xml:space="preserve">, C. Ward, I. </w:t>
      </w:r>
      <w:proofErr w:type="spellStart"/>
      <w:r w:rsidRPr="00A22093">
        <w:rPr>
          <w:rFonts w:cstheme="minorHAnsi"/>
          <w:sz w:val="22"/>
          <w:szCs w:val="22"/>
        </w:rPr>
        <w:t>Hamerton</w:t>
      </w:r>
      <w:proofErr w:type="spellEnd"/>
      <w:r w:rsidRPr="00A22093">
        <w:rPr>
          <w:rFonts w:cstheme="minorHAnsi"/>
          <w:sz w:val="22"/>
          <w:szCs w:val="22"/>
        </w:rPr>
        <w:t>, Modern advances in bismaleimide resin technology: a 21</w:t>
      </w:r>
      <w:r w:rsidRPr="00A22093">
        <w:rPr>
          <w:rFonts w:cstheme="minorHAnsi"/>
          <w:sz w:val="22"/>
          <w:szCs w:val="22"/>
          <w:vertAlign w:val="superscript"/>
        </w:rPr>
        <w:t>st</w:t>
      </w:r>
      <w:r w:rsidRPr="00A22093">
        <w:rPr>
          <w:rFonts w:cstheme="minorHAnsi"/>
          <w:sz w:val="22"/>
          <w:szCs w:val="22"/>
        </w:rPr>
        <w:t xml:space="preserve"> </w:t>
      </w:r>
      <w:r w:rsidRPr="00A22093">
        <w:rPr>
          <w:rFonts w:cstheme="minorHAnsi"/>
          <w:sz w:val="22"/>
          <w:szCs w:val="22"/>
        </w:rPr>
        <w:tab/>
        <w:t xml:space="preserve">century perspective on the chemistry of addition polyimides. Prog. </w:t>
      </w:r>
      <w:proofErr w:type="spellStart"/>
      <w:r w:rsidRPr="00A22093">
        <w:rPr>
          <w:rFonts w:cstheme="minorHAnsi"/>
          <w:sz w:val="22"/>
          <w:szCs w:val="22"/>
        </w:rPr>
        <w:t>Polym</w:t>
      </w:r>
      <w:proofErr w:type="spellEnd"/>
      <w:r w:rsidRPr="00A22093">
        <w:rPr>
          <w:rFonts w:cstheme="minorHAnsi"/>
          <w:sz w:val="22"/>
          <w:szCs w:val="22"/>
        </w:rPr>
        <w:t xml:space="preserve">. Sci. 69 (2017) </w:t>
      </w:r>
      <w:r w:rsidRPr="00A22093">
        <w:rPr>
          <w:rFonts w:cstheme="minorHAnsi"/>
          <w:sz w:val="22"/>
          <w:szCs w:val="22"/>
        </w:rPr>
        <w:tab/>
        <w:t>1</w:t>
      </w:r>
      <w:r w:rsidRPr="00A22093">
        <w:rPr>
          <w:rFonts w:cstheme="minorHAnsi"/>
          <w:sz w:val="22"/>
          <w:szCs w:val="22"/>
        </w:rPr>
        <w:noBreakHyphen/>
        <w:t>21.</w:t>
      </w:r>
    </w:p>
    <w:p w14:paraId="750C238A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 xml:space="preserve"> </w:t>
      </w:r>
    </w:p>
    <w:p w14:paraId="6DBC5200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[3]</w:t>
      </w:r>
      <w:r w:rsidRPr="00A22093">
        <w:rPr>
          <w:rFonts w:cstheme="minorHAnsi"/>
          <w:sz w:val="22"/>
          <w:szCs w:val="22"/>
        </w:rPr>
        <w:tab/>
        <w:t xml:space="preserve">U.K. Vaidya, K.K. Chawla, Processing of fibre reinforced thermoplastic composites. Int. Mater. </w:t>
      </w:r>
      <w:r>
        <w:rPr>
          <w:rFonts w:cstheme="minorHAnsi"/>
          <w:sz w:val="22"/>
          <w:szCs w:val="22"/>
        </w:rPr>
        <w:tab/>
      </w:r>
      <w:r w:rsidRPr="00A22093">
        <w:rPr>
          <w:rFonts w:cstheme="minorHAnsi"/>
          <w:sz w:val="22"/>
          <w:szCs w:val="22"/>
        </w:rPr>
        <w:t>Rev. 53 (2008) 185-218.</w:t>
      </w:r>
    </w:p>
    <w:p w14:paraId="6CA2C75A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</w:p>
    <w:p w14:paraId="3BC6C38D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[4]</w:t>
      </w:r>
      <w:r w:rsidRPr="00A22093">
        <w:rPr>
          <w:rFonts w:cstheme="minorHAnsi"/>
          <w:sz w:val="22"/>
          <w:szCs w:val="22"/>
        </w:rPr>
        <w:tab/>
        <w:t xml:space="preserve">G.W. Chen, A.K. Mohanty, M. </w:t>
      </w:r>
      <w:proofErr w:type="spellStart"/>
      <w:r w:rsidRPr="00A22093">
        <w:rPr>
          <w:rFonts w:cstheme="minorHAnsi"/>
          <w:sz w:val="22"/>
          <w:szCs w:val="22"/>
        </w:rPr>
        <w:t>Misra</w:t>
      </w:r>
      <w:proofErr w:type="spellEnd"/>
      <w:r w:rsidRPr="00A22093">
        <w:rPr>
          <w:rFonts w:cstheme="minorHAnsi"/>
          <w:sz w:val="22"/>
          <w:szCs w:val="22"/>
        </w:rPr>
        <w:t xml:space="preserve">, Progress in research and applications of polyphenylene </w:t>
      </w:r>
      <w:r w:rsidRPr="00A22093">
        <w:rPr>
          <w:rFonts w:cstheme="minorHAnsi"/>
          <w:sz w:val="22"/>
          <w:szCs w:val="22"/>
        </w:rPr>
        <w:tab/>
      </w:r>
      <w:proofErr w:type="spellStart"/>
      <w:r w:rsidRPr="00A22093">
        <w:rPr>
          <w:rFonts w:cstheme="minorHAnsi"/>
          <w:sz w:val="22"/>
          <w:szCs w:val="22"/>
        </w:rPr>
        <w:t>sulfide</w:t>
      </w:r>
      <w:proofErr w:type="spellEnd"/>
      <w:r w:rsidRPr="00A22093">
        <w:rPr>
          <w:rFonts w:cstheme="minorHAnsi"/>
          <w:sz w:val="22"/>
          <w:szCs w:val="22"/>
        </w:rPr>
        <w:t xml:space="preserve"> blends and composites with carbons, 2021. Compos. B. Eng. 209, 108553. </w:t>
      </w:r>
    </w:p>
    <w:p w14:paraId="5348DBCD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</w:p>
    <w:p w14:paraId="2D2530AC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[5]</w:t>
      </w:r>
      <w:r w:rsidRPr="00A22093">
        <w:rPr>
          <w:rFonts w:cstheme="minorHAnsi"/>
          <w:sz w:val="22"/>
          <w:szCs w:val="22"/>
        </w:rPr>
        <w:tab/>
        <w:t xml:space="preserve">D. </w:t>
      </w:r>
      <w:proofErr w:type="spellStart"/>
      <w:r w:rsidRPr="00A22093">
        <w:rPr>
          <w:rFonts w:cstheme="minorHAnsi"/>
          <w:sz w:val="22"/>
          <w:szCs w:val="22"/>
        </w:rPr>
        <w:t>Veazey</w:t>
      </w:r>
      <w:proofErr w:type="spellEnd"/>
      <w:r w:rsidRPr="00A22093">
        <w:rPr>
          <w:rFonts w:cstheme="minorHAnsi"/>
          <w:sz w:val="22"/>
          <w:szCs w:val="22"/>
        </w:rPr>
        <w:t xml:space="preserve">, T. Hsu, E.D. Gomez, Next generation high-performance carbon </w:t>
      </w:r>
      <w:proofErr w:type="spellStart"/>
      <w:r w:rsidRPr="00A22093">
        <w:rPr>
          <w:rFonts w:cstheme="minorHAnsi"/>
          <w:sz w:val="22"/>
          <w:szCs w:val="22"/>
        </w:rPr>
        <w:t>fiber</w:t>
      </w:r>
      <w:proofErr w:type="spellEnd"/>
      <w:r w:rsidRPr="00A22093">
        <w:rPr>
          <w:rFonts w:cstheme="minorHAnsi"/>
          <w:sz w:val="22"/>
          <w:szCs w:val="22"/>
        </w:rPr>
        <w:t xml:space="preserve"> </w:t>
      </w:r>
      <w:r w:rsidRPr="00A22093">
        <w:rPr>
          <w:rFonts w:cstheme="minorHAnsi"/>
          <w:sz w:val="22"/>
          <w:szCs w:val="22"/>
        </w:rPr>
        <w:tab/>
        <w:t xml:space="preserve">thermoplastic composites based on </w:t>
      </w:r>
      <w:proofErr w:type="spellStart"/>
      <w:r w:rsidRPr="00A22093">
        <w:rPr>
          <w:rFonts w:cstheme="minorHAnsi"/>
          <w:sz w:val="22"/>
          <w:szCs w:val="22"/>
        </w:rPr>
        <w:t>polyaryletherketones</w:t>
      </w:r>
      <w:proofErr w:type="spellEnd"/>
      <w:r w:rsidRPr="00A22093">
        <w:rPr>
          <w:rFonts w:cstheme="minorHAnsi"/>
          <w:sz w:val="22"/>
          <w:szCs w:val="22"/>
        </w:rPr>
        <w:t xml:space="preserve">, 2017. J. Appl. </w:t>
      </w:r>
      <w:proofErr w:type="spellStart"/>
      <w:r w:rsidRPr="00A22093">
        <w:rPr>
          <w:rFonts w:cstheme="minorHAnsi"/>
          <w:sz w:val="22"/>
          <w:szCs w:val="22"/>
        </w:rPr>
        <w:t>Polym</w:t>
      </w:r>
      <w:proofErr w:type="spellEnd"/>
      <w:r w:rsidRPr="00A22093">
        <w:rPr>
          <w:rFonts w:cstheme="minorHAnsi"/>
          <w:sz w:val="22"/>
          <w:szCs w:val="22"/>
        </w:rPr>
        <w:t xml:space="preserve">. Sci. 139, </w:t>
      </w:r>
      <w:r w:rsidRPr="00A22093">
        <w:rPr>
          <w:rFonts w:cstheme="minorHAnsi"/>
          <w:sz w:val="22"/>
          <w:szCs w:val="22"/>
        </w:rPr>
        <w:tab/>
        <w:t>44441.</w:t>
      </w:r>
    </w:p>
    <w:p w14:paraId="06C9113A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</w:p>
    <w:p w14:paraId="6AA69045" w14:textId="49EC82D5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[6]</w:t>
      </w:r>
      <w:r w:rsidRPr="00A22093">
        <w:rPr>
          <w:rFonts w:cstheme="minorHAnsi"/>
          <w:sz w:val="22"/>
          <w:szCs w:val="22"/>
        </w:rPr>
        <w:tab/>
        <w:t xml:space="preserve">H. </w:t>
      </w:r>
      <w:r w:rsidRPr="00732062">
        <w:rPr>
          <w:rFonts w:cstheme="minorHAnsi"/>
          <w:sz w:val="22"/>
          <w:szCs w:val="22"/>
        </w:rPr>
        <w:t xml:space="preserve">Perez-Martin, </w:t>
      </w:r>
      <w:r w:rsidRPr="00A22093">
        <w:rPr>
          <w:rFonts w:cstheme="minorHAnsi"/>
          <w:sz w:val="22"/>
          <w:szCs w:val="22"/>
        </w:rPr>
        <w:t>P.</w:t>
      </w:r>
      <w:r w:rsidRPr="00732062">
        <w:rPr>
          <w:rFonts w:cstheme="minorHAnsi"/>
          <w:sz w:val="22"/>
          <w:szCs w:val="22"/>
        </w:rPr>
        <w:t xml:space="preserve"> Mackenzie, </w:t>
      </w:r>
      <w:r w:rsidRPr="00A22093">
        <w:rPr>
          <w:rFonts w:cstheme="minorHAnsi"/>
          <w:sz w:val="22"/>
          <w:szCs w:val="22"/>
        </w:rPr>
        <w:t xml:space="preserve">A. </w:t>
      </w:r>
      <w:proofErr w:type="spellStart"/>
      <w:r w:rsidRPr="00732062">
        <w:rPr>
          <w:rFonts w:cstheme="minorHAnsi"/>
          <w:sz w:val="22"/>
          <w:szCs w:val="22"/>
        </w:rPr>
        <w:t>Baidak</w:t>
      </w:r>
      <w:proofErr w:type="spellEnd"/>
      <w:r w:rsidRPr="00732062">
        <w:rPr>
          <w:rFonts w:cstheme="minorHAnsi"/>
          <w:sz w:val="22"/>
          <w:szCs w:val="22"/>
        </w:rPr>
        <w:t xml:space="preserve">, </w:t>
      </w:r>
      <w:r w:rsidRPr="00A22093">
        <w:rPr>
          <w:rFonts w:cstheme="minorHAnsi"/>
          <w:sz w:val="22"/>
          <w:szCs w:val="22"/>
        </w:rPr>
        <w:t>C.M.O</w:t>
      </w:r>
      <w:r w:rsidR="00385A37">
        <w:rPr>
          <w:rFonts w:cstheme="minorHAnsi"/>
          <w:sz w:val="22"/>
          <w:szCs w:val="22"/>
        </w:rPr>
        <w:t>.</w:t>
      </w:r>
      <w:r w:rsidRPr="00A22093">
        <w:rPr>
          <w:rFonts w:cstheme="minorHAnsi"/>
          <w:sz w:val="22"/>
          <w:szCs w:val="22"/>
        </w:rPr>
        <w:t xml:space="preserve"> </w:t>
      </w:r>
      <w:proofErr w:type="spellStart"/>
      <w:r w:rsidRPr="00732062">
        <w:rPr>
          <w:rFonts w:cstheme="minorHAnsi"/>
          <w:sz w:val="22"/>
          <w:szCs w:val="22"/>
        </w:rPr>
        <w:t>Bradaigh</w:t>
      </w:r>
      <w:proofErr w:type="spellEnd"/>
      <w:r w:rsidRPr="00732062">
        <w:rPr>
          <w:rFonts w:cstheme="minorHAnsi"/>
          <w:sz w:val="22"/>
          <w:szCs w:val="22"/>
        </w:rPr>
        <w:t xml:space="preserve">, </w:t>
      </w:r>
      <w:r w:rsidRPr="00A22093">
        <w:rPr>
          <w:rFonts w:cstheme="minorHAnsi"/>
          <w:sz w:val="22"/>
          <w:szCs w:val="22"/>
        </w:rPr>
        <w:t xml:space="preserve">D. </w:t>
      </w:r>
      <w:r w:rsidRPr="00732062">
        <w:rPr>
          <w:rFonts w:cstheme="minorHAnsi"/>
          <w:sz w:val="22"/>
          <w:szCs w:val="22"/>
        </w:rPr>
        <w:t xml:space="preserve">Ray, </w:t>
      </w:r>
      <w:r w:rsidRPr="00A22093">
        <w:rPr>
          <w:rFonts w:cstheme="minorHAnsi"/>
          <w:sz w:val="22"/>
          <w:szCs w:val="22"/>
        </w:rPr>
        <w:t xml:space="preserve">Crystallinity studies of PEKK </w:t>
      </w:r>
      <w:r w:rsidRPr="00A22093">
        <w:rPr>
          <w:rFonts w:cstheme="minorHAnsi"/>
          <w:sz w:val="22"/>
          <w:szCs w:val="22"/>
        </w:rPr>
        <w:tab/>
        <w:t>and carbon fibre/PEKK composites: a review, 2021. Compos. B. Eng. 223, 109127.</w:t>
      </w:r>
    </w:p>
    <w:p w14:paraId="12F99BBC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</w:p>
    <w:p w14:paraId="0CD827A8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[7]</w:t>
      </w:r>
      <w:r w:rsidRPr="00A22093">
        <w:rPr>
          <w:rFonts w:cstheme="minorHAnsi"/>
          <w:sz w:val="22"/>
          <w:szCs w:val="22"/>
        </w:rPr>
        <w:tab/>
        <w:t xml:space="preserve">C.A. </w:t>
      </w:r>
      <w:proofErr w:type="spellStart"/>
      <w:r w:rsidRPr="00A22093">
        <w:rPr>
          <w:rFonts w:cstheme="minorHAnsi"/>
          <w:sz w:val="22"/>
          <w:szCs w:val="22"/>
        </w:rPr>
        <w:t>Mahieux</w:t>
      </w:r>
      <w:proofErr w:type="spellEnd"/>
      <w:r w:rsidRPr="00A22093">
        <w:rPr>
          <w:rFonts w:cstheme="minorHAnsi"/>
          <w:sz w:val="22"/>
          <w:szCs w:val="22"/>
        </w:rPr>
        <w:t xml:space="preserve">, K.L. </w:t>
      </w:r>
      <w:proofErr w:type="spellStart"/>
      <w:r w:rsidRPr="00A22093">
        <w:rPr>
          <w:rFonts w:cstheme="minorHAnsi"/>
          <w:sz w:val="22"/>
          <w:szCs w:val="22"/>
        </w:rPr>
        <w:t>Reifsnider</w:t>
      </w:r>
      <w:proofErr w:type="spellEnd"/>
      <w:r w:rsidRPr="00A22093">
        <w:rPr>
          <w:rFonts w:cstheme="minorHAnsi"/>
          <w:sz w:val="22"/>
          <w:szCs w:val="22"/>
        </w:rPr>
        <w:t xml:space="preserve">, Property </w:t>
      </w:r>
      <w:proofErr w:type="spellStart"/>
      <w:r w:rsidRPr="00A22093">
        <w:rPr>
          <w:rFonts w:cstheme="minorHAnsi"/>
          <w:sz w:val="22"/>
          <w:szCs w:val="22"/>
        </w:rPr>
        <w:t>modeling</w:t>
      </w:r>
      <w:proofErr w:type="spellEnd"/>
      <w:r w:rsidRPr="00A22093">
        <w:rPr>
          <w:rFonts w:cstheme="minorHAnsi"/>
          <w:sz w:val="22"/>
          <w:szCs w:val="22"/>
        </w:rPr>
        <w:t xml:space="preserve"> across transition temperatures in polymers: </w:t>
      </w:r>
      <w:r w:rsidRPr="00A22093">
        <w:rPr>
          <w:rFonts w:cstheme="minorHAnsi"/>
          <w:sz w:val="22"/>
          <w:szCs w:val="22"/>
        </w:rPr>
        <w:tab/>
        <w:t>application to thermoplastic systems. J. Mater. Sci. 37 (2002) 911-920.</w:t>
      </w:r>
    </w:p>
    <w:p w14:paraId="5B761FE3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</w:p>
    <w:p w14:paraId="5DB228B8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[8]</w:t>
      </w:r>
      <w:r w:rsidRPr="00A22093">
        <w:rPr>
          <w:rFonts w:cstheme="minorHAnsi"/>
          <w:sz w:val="22"/>
          <w:szCs w:val="22"/>
        </w:rPr>
        <w:tab/>
        <w:t xml:space="preserve">S.Z.D. Cheng, R-M. Ho, B.S. </w:t>
      </w:r>
      <w:proofErr w:type="spellStart"/>
      <w:r w:rsidRPr="00A22093">
        <w:rPr>
          <w:rFonts w:cstheme="minorHAnsi"/>
          <w:sz w:val="22"/>
          <w:szCs w:val="22"/>
        </w:rPr>
        <w:t>Hsaio</w:t>
      </w:r>
      <w:proofErr w:type="spellEnd"/>
      <w:r w:rsidRPr="00A22093">
        <w:rPr>
          <w:rFonts w:cstheme="minorHAnsi"/>
          <w:sz w:val="22"/>
          <w:szCs w:val="22"/>
        </w:rPr>
        <w:t xml:space="preserve">, K.H. Gardner, Polymorphism and crystal structure </w:t>
      </w:r>
      <w:r w:rsidRPr="00A22093">
        <w:rPr>
          <w:rFonts w:cstheme="minorHAnsi"/>
          <w:sz w:val="22"/>
          <w:szCs w:val="22"/>
        </w:rPr>
        <w:tab/>
        <w:t xml:space="preserve">identification in poly(aryl ether ketone ketone)s. </w:t>
      </w:r>
      <w:proofErr w:type="spellStart"/>
      <w:r w:rsidRPr="00A22093">
        <w:rPr>
          <w:rFonts w:cstheme="minorHAnsi"/>
          <w:sz w:val="22"/>
          <w:szCs w:val="22"/>
        </w:rPr>
        <w:t>Macromol</w:t>
      </w:r>
      <w:proofErr w:type="spellEnd"/>
      <w:r w:rsidRPr="00A22093">
        <w:rPr>
          <w:rFonts w:cstheme="minorHAnsi"/>
          <w:sz w:val="22"/>
          <w:szCs w:val="22"/>
        </w:rPr>
        <w:t>. Chem. Phys. 197 (1996) 185</w:t>
      </w:r>
      <w:r w:rsidRPr="00A22093">
        <w:rPr>
          <w:rFonts w:cstheme="minorHAnsi"/>
          <w:sz w:val="22"/>
          <w:szCs w:val="22"/>
        </w:rPr>
        <w:noBreakHyphen/>
        <w:t>213.</w:t>
      </w:r>
    </w:p>
    <w:p w14:paraId="16D11235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</w:p>
    <w:p w14:paraId="6DB43C4A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[9]</w:t>
      </w:r>
      <w:r w:rsidRPr="00A22093">
        <w:rPr>
          <w:rFonts w:cstheme="minorHAnsi"/>
          <w:sz w:val="22"/>
          <w:szCs w:val="22"/>
        </w:rPr>
        <w:tab/>
        <w:t xml:space="preserve">P.A. </w:t>
      </w:r>
      <w:proofErr w:type="spellStart"/>
      <w:r w:rsidRPr="00A22093">
        <w:rPr>
          <w:rFonts w:cstheme="minorHAnsi"/>
          <w:sz w:val="22"/>
          <w:szCs w:val="22"/>
        </w:rPr>
        <w:t>Staniland</w:t>
      </w:r>
      <w:proofErr w:type="spellEnd"/>
      <w:r w:rsidRPr="00A22093">
        <w:rPr>
          <w:rFonts w:cstheme="minorHAnsi"/>
          <w:sz w:val="22"/>
          <w:szCs w:val="22"/>
        </w:rPr>
        <w:t xml:space="preserve">, Poly(ether ketones), in: </w:t>
      </w:r>
      <w:r w:rsidRPr="002C2355">
        <w:rPr>
          <w:rFonts w:cstheme="minorHAnsi"/>
          <w:sz w:val="22"/>
          <w:szCs w:val="22"/>
        </w:rPr>
        <w:t>G. Allen</w:t>
      </w:r>
      <w:r w:rsidRPr="00A22093">
        <w:rPr>
          <w:rFonts w:cstheme="minorHAnsi"/>
          <w:sz w:val="22"/>
          <w:szCs w:val="22"/>
        </w:rPr>
        <w:t xml:space="preserve">, </w:t>
      </w:r>
      <w:r w:rsidRPr="002C2355">
        <w:rPr>
          <w:rFonts w:cstheme="minorHAnsi"/>
          <w:sz w:val="22"/>
          <w:szCs w:val="22"/>
        </w:rPr>
        <w:t>J.C. Bevington</w:t>
      </w:r>
      <w:r w:rsidRPr="00A22093">
        <w:rPr>
          <w:rFonts w:cstheme="minorHAnsi"/>
          <w:sz w:val="22"/>
          <w:szCs w:val="22"/>
        </w:rPr>
        <w:t xml:space="preserve"> (Eds.), Comprehensive </w:t>
      </w:r>
      <w:r w:rsidRPr="002C2355">
        <w:rPr>
          <w:rFonts w:cstheme="minorHAnsi"/>
          <w:sz w:val="22"/>
          <w:szCs w:val="22"/>
        </w:rPr>
        <w:t xml:space="preserve">Polymer </w:t>
      </w:r>
      <w:r w:rsidRPr="00A22093">
        <w:rPr>
          <w:rFonts w:cstheme="minorHAnsi"/>
          <w:sz w:val="22"/>
          <w:szCs w:val="22"/>
        </w:rPr>
        <w:tab/>
      </w:r>
      <w:r w:rsidRPr="002C2355">
        <w:rPr>
          <w:rFonts w:cstheme="minorHAnsi"/>
          <w:sz w:val="22"/>
          <w:szCs w:val="22"/>
        </w:rPr>
        <w:t xml:space="preserve">Science, </w:t>
      </w:r>
      <w:r w:rsidRPr="00A22093">
        <w:rPr>
          <w:rFonts w:cstheme="minorHAnsi"/>
          <w:sz w:val="22"/>
          <w:szCs w:val="22"/>
        </w:rPr>
        <w:t>Pergamon, Oxford, 1989, vol. 5, pp. 483–497.</w:t>
      </w:r>
    </w:p>
    <w:p w14:paraId="3679D633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</w:p>
    <w:p w14:paraId="7B1B2AFB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[10]</w:t>
      </w:r>
      <w:r w:rsidRPr="00A22093">
        <w:rPr>
          <w:rFonts w:cstheme="minorHAnsi"/>
          <w:sz w:val="22"/>
          <w:szCs w:val="22"/>
        </w:rPr>
        <w:tab/>
        <w:t xml:space="preserve">F.P. Gay, C.M. Brunette, Ordered </w:t>
      </w:r>
      <w:proofErr w:type="spellStart"/>
      <w:r w:rsidRPr="00A22093">
        <w:rPr>
          <w:rFonts w:cstheme="minorHAnsi"/>
          <w:sz w:val="22"/>
          <w:szCs w:val="22"/>
        </w:rPr>
        <w:t>polyetherketones</w:t>
      </w:r>
      <w:proofErr w:type="spellEnd"/>
      <w:r w:rsidRPr="00A22093">
        <w:rPr>
          <w:rFonts w:cstheme="minorHAnsi"/>
          <w:sz w:val="22"/>
          <w:szCs w:val="22"/>
        </w:rPr>
        <w:t>. US Patent 4816556 (1985), to DuPont.</w:t>
      </w:r>
    </w:p>
    <w:p w14:paraId="5C4CD1D3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</w:p>
    <w:p w14:paraId="0A1A6233" w14:textId="77777777" w:rsidR="00AB39AE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[11]</w:t>
      </w:r>
      <w:r w:rsidRPr="00A22093">
        <w:rPr>
          <w:rFonts w:cstheme="minorHAnsi"/>
          <w:sz w:val="22"/>
          <w:szCs w:val="22"/>
        </w:rPr>
        <w:tab/>
        <w:t xml:space="preserve">R-M. Ho, S.Z.D. Cheng, B.S. Hsiao, K.H. Gardner, Crystal morphology and phase identifications </w:t>
      </w:r>
      <w:r w:rsidRPr="00A22093">
        <w:rPr>
          <w:rFonts w:cstheme="minorHAnsi"/>
          <w:sz w:val="22"/>
          <w:szCs w:val="22"/>
        </w:rPr>
        <w:tab/>
        <w:t>in poly(aryl ether ketone)s and their copolymers</w:t>
      </w:r>
      <w:r w:rsidRPr="00EC742B">
        <w:rPr>
          <w:rFonts w:cstheme="minorHAnsi"/>
          <w:sz w:val="22"/>
          <w:szCs w:val="22"/>
        </w:rPr>
        <w:t xml:space="preserve">. </w:t>
      </w:r>
      <w:r w:rsidRPr="00A22093">
        <w:rPr>
          <w:rFonts w:cstheme="minorHAnsi"/>
          <w:sz w:val="22"/>
          <w:szCs w:val="22"/>
        </w:rPr>
        <w:t>1</w:t>
      </w:r>
      <w:r w:rsidRPr="00EC742B">
        <w:rPr>
          <w:rFonts w:cstheme="minorHAnsi"/>
          <w:sz w:val="22"/>
          <w:szCs w:val="22"/>
        </w:rPr>
        <w:t>. Poly</w:t>
      </w:r>
      <w:r w:rsidRPr="00A22093">
        <w:rPr>
          <w:rFonts w:cstheme="minorHAnsi"/>
          <w:sz w:val="22"/>
          <w:szCs w:val="22"/>
        </w:rPr>
        <w:t xml:space="preserve">morphism in PEKK. Macromolecules </w:t>
      </w:r>
      <w:r w:rsidRPr="00A22093">
        <w:rPr>
          <w:rFonts w:cstheme="minorHAnsi"/>
          <w:sz w:val="22"/>
          <w:szCs w:val="22"/>
        </w:rPr>
        <w:tab/>
        <w:t>27 (1994) 2136-2140.</w:t>
      </w:r>
    </w:p>
    <w:p w14:paraId="3135EA23" w14:textId="77777777" w:rsidR="00AB39AE" w:rsidRPr="00AB39AE" w:rsidRDefault="00AB39AE" w:rsidP="00AB39AE">
      <w:pPr>
        <w:jc w:val="both"/>
        <w:rPr>
          <w:rFonts w:cstheme="minorHAnsi"/>
          <w:sz w:val="22"/>
          <w:szCs w:val="22"/>
        </w:rPr>
      </w:pPr>
    </w:p>
    <w:p w14:paraId="7C640F9C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[12]</w:t>
      </w:r>
      <w:r w:rsidRPr="00A22093">
        <w:rPr>
          <w:rFonts w:cstheme="minorHAnsi"/>
          <w:sz w:val="22"/>
          <w:szCs w:val="22"/>
        </w:rPr>
        <w:tab/>
        <w:t xml:space="preserve">R-M. Ho, S.Z.D. Cheng, H.P. Fisher, R.K. </w:t>
      </w:r>
      <w:proofErr w:type="spellStart"/>
      <w:r w:rsidRPr="00A22093">
        <w:rPr>
          <w:rFonts w:cstheme="minorHAnsi"/>
          <w:sz w:val="22"/>
          <w:szCs w:val="22"/>
        </w:rPr>
        <w:t>Eby</w:t>
      </w:r>
      <w:proofErr w:type="spellEnd"/>
      <w:r w:rsidRPr="00A22093">
        <w:rPr>
          <w:rFonts w:cstheme="minorHAnsi"/>
          <w:sz w:val="22"/>
          <w:szCs w:val="22"/>
        </w:rPr>
        <w:t xml:space="preserve">, B.S. Hsiao and K.H. Gardner, Crystal morphology </w:t>
      </w:r>
      <w:r w:rsidRPr="00A22093">
        <w:rPr>
          <w:rFonts w:cstheme="minorHAnsi"/>
          <w:sz w:val="22"/>
          <w:szCs w:val="22"/>
        </w:rPr>
        <w:tab/>
        <w:t>and phase identifications in poly(aryl ether ketone)s and their copolymers</w:t>
      </w:r>
      <w:r w:rsidRPr="00EC742B">
        <w:rPr>
          <w:rFonts w:cstheme="minorHAnsi"/>
          <w:sz w:val="22"/>
          <w:szCs w:val="22"/>
        </w:rPr>
        <w:t>. 2. Poly(oxy-l,4-</w:t>
      </w:r>
      <w:r w:rsidRPr="00A22093">
        <w:rPr>
          <w:rFonts w:cstheme="minorHAnsi"/>
          <w:sz w:val="22"/>
          <w:szCs w:val="22"/>
        </w:rPr>
        <w:tab/>
      </w:r>
      <w:r w:rsidRPr="00EC742B">
        <w:rPr>
          <w:rFonts w:cstheme="minorHAnsi"/>
          <w:sz w:val="22"/>
          <w:szCs w:val="22"/>
        </w:rPr>
        <w:t>phenylenecarbonyl-</w:t>
      </w:r>
      <w:r w:rsidRPr="00A22093">
        <w:rPr>
          <w:rFonts w:cstheme="minorHAnsi"/>
          <w:sz w:val="22"/>
          <w:szCs w:val="22"/>
        </w:rPr>
        <w:t>1,3-phenylenecarbonyl-1,4-phenylene). Macromolecules 27 (1994) 5787-</w:t>
      </w:r>
      <w:r w:rsidRPr="00A22093">
        <w:rPr>
          <w:rFonts w:cstheme="minorHAnsi"/>
          <w:sz w:val="22"/>
          <w:szCs w:val="22"/>
        </w:rPr>
        <w:tab/>
        <w:t>5793.</w:t>
      </w:r>
    </w:p>
    <w:p w14:paraId="25B7DE24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</w:p>
    <w:p w14:paraId="19D1D855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lastRenderedPageBreak/>
        <w:t>[13]</w:t>
      </w:r>
      <w:r w:rsidRPr="00A22093">
        <w:rPr>
          <w:rFonts w:cstheme="minorHAnsi"/>
          <w:sz w:val="22"/>
          <w:szCs w:val="22"/>
        </w:rPr>
        <w:tab/>
        <w:t xml:space="preserve">B.S. Hsiao, K.H. Gardner, S.Z.D. Cheng, Crystallization of poly(aryl ether ketone ketone) </w:t>
      </w:r>
      <w:r w:rsidRPr="00A22093">
        <w:rPr>
          <w:rFonts w:cstheme="minorHAnsi"/>
          <w:sz w:val="22"/>
          <w:szCs w:val="22"/>
        </w:rPr>
        <w:tab/>
        <w:t>copolymers containing terephthalate/</w:t>
      </w:r>
      <w:proofErr w:type="spellStart"/>
      <w:r w:rsidRPr="00A22093">
        <w:rPr>
          <w:rFonts w:cstheme="minorHAnsi"/>
          <w:sz w:val="22"/>
          <w:szCs w:val="22"/>
        </w:rPr>
        <w:t>isophthalate</w:t>
      </w:r>
      <w:proofErr w:type="spellEnd"/>
      <w:r w:rsidRPr="00A22093">
        <w:rPr>
          <w:rFonts w:cstheme="minorHAnsi"/>
          <w:sz w:val="22"/>
          <w:szCs w:val="22"/>
        </w:rPr>
        <w:t xml:space="preserve"> moieties. J. </w:t>
      </w:r>
      <w:proofErr w:type="spellStart"/>
      <w:r w:rsidRPr="00A22093">
        <w:rPr>
          <w:rFonts w:cstheme="minorHAnsi"/>
          <w:sz w:val="22"/>
          <w:szCs w:val="22"/>
        </w:rPr>
        <w:t>Polym</w:t>
      </w:r>
      <w:proofErr w:type="spellEnd"/>
      <w:r w:rsidRPr="00A22093">
        <w:rPr>
          <w:rFonts w:cstheme="minorHAnsi"/>
          <w:sz w:val="22"/>
          <w:szCs w:val="22"/>
        </w:rPr>
        <w:t xml:space="preserve">. Sci. B. </w:t>
      </w:r>
      <w:proofErr w:type="spellStart"/>
      <w:r w:rsidRPr="00A22093">
        <w:rPr>
          <w:rFonts w:cstheme="minorHAnsi"/>
          <w:sz w:val="22"/>
          <w:szCs w:val="22"/>
        </w:rPr>
        <w:t>Polym</w:t>
      </w:r>
      <w:proofErr w:type="spellEnd"/>
      <w:r w:rsidRPr="00A22093">
        <w:rPr>
          <w:rFonts w:cstheme="minorHAnsi"/>
          <w:sz w:val="22"/>
          <w:szCs w:val="22"/>
        </w:rPr>
        <w:t xml:space="preserve">. Phys. 32 </w:t>
      </w:r>
      <w:r w:rsidRPr="00A22093">
        <w:rPr>
          <w:rFonts w:cstheme="minorHAnsi"/>
          <w:sz w:val="22"/>
          <w:szCs w:val="22"/>
        </w:rPr>
        <w:tab/>
        <w:t>(1994) 2585-2594.</w:t>
      </w:r>
    </w:p>
    <w:p w14:paraId="2264F2C6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</w:p>
    <w:p w14:paraId="15C24AC2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[14]</w:t>
      </w:r>
      <w:r w:rsidRPr="00A22093">
        <w:rPr>
          <w:rFonts w:cstheme="minorHAnsi"/>
          <w:sz w:val="22"/>
          <w:szCs w:val="22"/>
        </w:rPr>
        <w:tab/>
        <w:t>S.Z.D. Cheng, R-M. Ho, B.S. Hsiao</w:t>
      </w:r>
      <w:r>
        <w:rPr>
          <w:rFonts w:cstheme="minorHAnsi"/>
          <w:sz w:val="22"/>
          <w:szCs w:val="22"/>
        </w:rPr>
        <w:t xml:space="preserve">, Poly(aryl ether ketone ketone)s and copolymers (synthesis, </w:t>
      </w:r>
      <w:r>
        <w:rPr>
          <w:rFonts w:cstheme="minorHAnsi"/>
          <w:sz w:val="22"/>
          <w:szCs w:val="22"/>
        </w:rPr>
        <w:tab/>
        <w:t xml:space="preserve">structure, morphology and properties), in: </w:t>
      </w:r>
      <w:r w:rsidRPr="00A22093">
        <w:rPr>
          <w:rFonts w:cstheme="minorHAnsi"/>
          <w:sz w:val="22"/>
          <w:szCs w:val="22"/>
        </w:rPr>
        <w:t>J</w:t>
      </w:r>
      <w:r>
        <w:rPr>
          <w:rFonts w:cstheme="minorHAnsi"/>
          <w:sz w:val="22"/>
          <w:szCs w:val="22"/>
        </w:rPr>
        <w:t xml:space="preserve">.C. Salamone (Ed.) Polymeric Materials </w:t>
      </w:r>
      <w:r>
        <w:rPr>
          <w:rFonts w:cstheme="minorHAnsi"/>
          <w:sz w:val="22"/>
          <w:szCs w:val="22"/>
        </w:rPr>
        <w:tab/>
      </w:r>
      <w:proofErr w:type="spellStart"/>
      <w:r>
        <w:rPr>
          <w:rFonts w:cstheme="minorHAnsi"/>
          <w:sz w:val="22"/>
          <w:szCs w:val="22"/>
        </w:rPr>
        <w:t>Encyclopedia</w:t>
      </w:r>
      <w:proofErr w:type="spellEnd"/>
      <w:r w:rsidRPr="002C2355">
        <w:rPr>
          <w:rFonts w:cstheme="minorHAnsi"/>
          <w:sz w:val="22"/>
          <w:szCs w:val="22"/>
        </w:rPr>
        <w:t xml:space="preserve">, </w:t>
      </w:r>
      <w:r>
        <w:rPr>
          <w:rFonts w:cstheme="minorHAnsi"/>
          <w:sz w:val="22"/>
          <w:szCs w:val="22"/>
        </w:rPr>
        <w:t>CRC Press</w:t>
      </w:r>
      <w:r w:rsidRPr="00A22093">
        <w:rPr>
          <w:rFonts w:cstheme="minorHAnsi"/>
          <w:sz w:val="22"/>
          <w:szCs w:val="22"/>
        </w:rPr>
        <w:t xml:space="preserve">, </w:t>
      </w:r>
      <w:r>
        <w:rPr>
          <w:rFonts w:cstheme="minorHAnsi"/>
          <w:sz w:val="22"/>
          <w:szCs w:val="22"/>
        </w:rPr>
        <w:t>Boca Raton</w:t>
      </w:r>
      <w:r w:rsidRPr="00A22093">
        <w:rPr>
          <w:rFonts w:cstheme="minorHAnsi"/>
          <w:sz w:val="22"/>
          <w:szCs w:val="22"/>
        </w:rPr>
        <w:t>, 19</w:t>
      </w:r>
      <w:r>
        <w:rPr>
          <w:rFonts w:cstheme="minorHAnsi"/>
          <w:sz w:val="22"/>
          <w:szCs w:val="22"/>
        </w:rPr>
        <w:t>96</w:t>
      </w:r>
      <w:r w:rsidRPr="00A22093">
        <w:rPr>
          <w:rFonts w:cstheme="minorHAnsi"/>
          <w:sz w:val="22"/>
          <w:szCs w:val="22"/>
        </w:rPr>
        <w:t xml:space="preserve">, pp. </w:t>
      </w:r>
      <w:r>
        <w:rPr>
          <w:rFonts w:cstheme="minorHAnsi"/>
          <w:sz w:val="22"/>
          <w:szCs w:val="22"/>
        </w:rPr>
        <w:t>5532</w:t>
      </w:r>
      <w:r w:rsidRPr="00A22093">
        <w:rPr>
          <w:rFonts w:cstheme="minorHAnsi"/>
          <w:sz w:val="22"/>
          <w:szCs w:val="22"/>
        </w:rPr>
        <w:t>–</w:t>
      </w:r>
      <w:r>
        <w:rPr>
          <w:rFonts w:cstheme="minorHAnsi"/>
          <w:sz w:val="22"/>
          <w:szCs w:val="22"/>
        </w:rPr>
        <w:t>5544</w:t>
      </w:r>
      <w:r w:rsidRPr="00A22093">
        <w:rPr>
          <w:rFonts w:cstheme="minorHAnsi"/>
          <w:sz w:val="22"/>
          <w:szCs w:val="22"/>
        </w:rPr>
        <w:t>.</w:t>
      </w:r>
    </w:p>
    <w:p w14:paraId="59BAAA20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</w:p>
    <w:p w14:paraId="691D698F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[15]</w:t>
      </w:r>
      <w:r w:rsidRPr="00A22093">
        <w:rPr>
          <w:rFonts w:cstheme="minorHAnsi"/>
          <w:sz w:val="22"/>
          <w:szCs w:val="22"/>
        </w:rPr>
        <w:tab/>
        <w:t xml:space="preserve">S. </w:t>
      </w:r>
      <w:proofErr w:type="spellStart"/>
      <w:r w:rsidRPr="00A22093">
        <w:rPr>
          <w:rFonts w:cstheme="minorHAnsi"/>
          <w:sz w:val="22"/>
          <w:szCs w:val="22"/>
        </w:rPr>
        <w:t>Tencé-Girault</w:t>
      </w:r>
      <w:proofErr w:type="spellEnd"/>
      <w:r w:rsidRPr="00A22093">
        <w:rPr>
          <w:rFonts w:cstheme="minorHAnsi"/>
          <w:sz w:val="22"/>
          <w:szCs w:val="22"/>
        </w:rPr>
        <w:t xml:space="preserve">, J. </w:t>
      </w:r>
      <w:proofErr w:type="spellStart"/>
      <w:r w:rsidRPr="00A22093">
        <w:rPr>
          <w:rFonts w:cstheme="minorHAnsi"/>
          <w:sz w:val="22"/>
          <w:szCs w:val="22"/>
        </w:rPr>
        <w:t>Quibel</w:t>
      </w:r>
      <w:proofErr w:type="spellEnd"/>
      <w:r w:rsidRPr="00A22093">
        <w:rPr>
          <w:rFonts w:cstheme="minorHAnsi"/>
          <w:sz w:val="22"/>
          <w:szCs w:val="22"/>
        </w:rPr>
        <w:t xml:space="preserve">, A. Cherri, S. Roland, B. </w:t>
      </w:r>
      <w:proofErr w:type="spellStart"/>
      <w:r w:rsidRPr="00A22093">
        <w:rPr>
          <w:rFonts w:cstheme="minorHAnsi"/>
          <w:sz w:val="22"/>
          <w:szCs w:val="22"/>
        </w:rPr>
        <w:t>Fayolle</w:t>
      </w:r>
      <w:proofErr w:type="spellEnd"/>
      <w:r w:rsidRPr="00A22093">
        <w:rPr>
          <w:rFonts w:cstheme="minorHAnsi"/>
          <w:sz w:val="22"/>
          <w:szCs w:val="22"/>
        </w:rPr>
        <w:t xml:space="preserve">, S. Bizet, I. Iliopoulos, Quantitative </w:t>
      </w:r>
      <w:r w:rsidRPr="00A22093">
        <w:rPr>
          <w:rFonts w:cstheme="minorHAnsi"/>
          <w:sz w:val="22"/>
          <w:szCs w:val="22"/>
        </w:rPr>
        <w:tab/>
        <w:t xml:space="preserve">structural study of cold-crystallized PEKK. ACS Appl. </w:t>
      </w:r>
      <w:proofErr w:type="spellStart"/>
      <w:r w:rsidRPr="00A22093">
        <w:rPr>
          <w:rFonts w:cstheme="minorHAnsi"/>
          <w:sz w:val="22"/>
          <w:szCs w:val="22"/>
        </w:rPr>
        <w:t>Polym</w:t>
      </w:r>
      <w:proofErr w:type="spellEnd"/>
      <w:r w:rsidRPr="00A22093">
        <w:rPr>
          <w:rFonts w:cstheme="minorHAnsi"/>
          <w:sz w:val="22"/>
          <w:szCs w:val="22"/>
        </w:rPr>
        <w:t xml:space="preserve">. Mater., 3 (2021) 1795-1808.  </w:t>
      </w:r>
    </w:p>
    <w:p w14:paraId="28678E48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</w:p>
    <w:p w14:paraId="27CA393F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[16]</w:t>
      </w:r>
      <w:r w:rsidRPr="00A22093">
        <w:rPr>
          <w:rFonts w:cstheme="minorHAnsi"/>
          <w:sz w:val="22"/>
          <w:szCs w:val="22"/>
        </w:rPr>
        <w:tab/>
        <w:t>H.M.</w:t>
      </w:r>
      <w:r w:rsidR="00290ABE">
        <w:rPr>
          <w:rFonts w:cstheme="minorHAnsi"/>
          <w:sz w:val="22"/>
          <w:szCs w:val="22"/>
        </w:rPr>
        <w:t xml:space="preserve"> </w:t>
      </w:r>
      <w:r w:rsidRPr="00A22093">
        <w:rPr>
          <w:rFonts w:cstheme="minorHAnsi"/>
          <w:sz w:val="22"/>
          <w:szCs w:val="22"/>
        </w:rPr>
        <w:t xml:space="preserve">Colquhoun, D.F. Lewis, Synthesis of aromatic </w:t>
      </w:r>
      <w:proofErr w:type="spellStart"/>
      <w:r w:rsidRPr="00A22093">
        <w:rPr>
          <w:rFonts w:cstheme="minorHAnsi"/>
          <w:sz w:val="22"/>
          <w:szCs w:val="22"/>
        </w:rPr>
        <w:t>polyetherketones</w:t>
      </w:r>
      <w:proofErr w:type="spellEnd"/>
      <w:r w:rsidRPr="00A22093">
        <w:rPr>
          <w:rFonts w:cstheme="minorHAnsi"/>
          <w:sz w:val="22"/>
          <w:szCs w:val="22"/>
        </w:rPr>
        <w:t xml:space="preserve"> in </w:t>
      </w:r>
      <w:r w:rsidRPr="00A22093">
        <w:rPr>
          <w:rFonts w:cstheme="minorHAnsi"/>
          <w:sz w:val="22"/>
          <w:szCs w:val="22"/>
        </w:rPr>
        <w:tab/>
        <w:t>trifluoromethanesulfonic acid, Polymer 29 (1988) 1902-1908.</w:t>
      </w:r>
    </w:p>
    <w:p w14:paraId="1402FE9B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</w:p>
    <w:p w14:paraId="51EE362E" w14:textId="215AEC9A" w:rsidR="00AB39AE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[17]</w:t>
      </w:r>
      <w:r w:rsidRPr="00A22093">
        <w:rPr>
          <w:rFonts w:cstheme="minorHAnsi"/>
          <w:sz w:val="22"/>
          <w:szCs w:val="22"/>
        </w:rPr>
        <w:tab/>
        <w:t xml:space="preserve">M.G. </w:t>
      </w:r>
      <w:proofErr w:type="spellStart"/>
      <w:r w:rsidRPr="00A22093">
        <w:rPr>
          <w:rFonts w:cstheme="minorHAnsi"/>
          <w:sz w:val="22"/>
          <w:szCs w:val="22"/>
        </w:rPr>
        <w:t>Zolotukhin</w:t>
      </w:r>
      <w:proofErr w:type="spellEnd"/>
      <w:r w:rsidRPr="00A22093">
        <w:rPr>
          <w:rFonts w:cstheme="minorHAnsi"/>
          <w:sz w:val="22"/>
          <w:szCs w:val="22"/>
        </w:rPr>
        <w:t xml:space="preserve">, D.R. Rueda, M. </w:t>
      </w:r>
      <w:proofErr w:type="spellStart"/>
      <w:r w:rsidRPr="00A22093">
        <w:rPr>
          <w:rFonts w:cstheme="minorHAnsi"/>
          <w:sz w:val="22"/>
          <w:szCs w:val="22"/>
        </w:rPr>
        <w:t>Bruix</w:t>
      </w:r>
      <w:proofErr w:type="spellEnd"/>
      <w:r w:rsidRPr="00A22093">
        <w:rPr>
          <w:rFonts w:cstheme="minorHAnsi"/>
          <w:sz w:val="22"/>
          <w:szCs w:val="22"/>
        </w:rPr>
        <w:t xml:space="preserve">, M.E. </w:t>
      </w:r>
      <w:proofErr w:type="spellStart"/>
      <w:r w:rsidRPr="00A22093">
        <w:rPr>
          <w:rFonts w:cstheme="minorHAnsi"/>
          <w:sz w:val="22"/>
          <w:szCs w:val="22"/>
        </w:rPr>
        <w:t>Cagiao</w:t>
      </w:r>
      <w:proofErr w:type="spellEnd"/>
      <w:r w:rsidRPr="00A22093">
        <w:rPr>
          <w:rFonts w:cstheme="minorHAnsi"/>
          <w:sz w:val="22"/>
          <w:szCs w:val="22"/>
        </w:rPr>
        <w:t xml:space="preserve">, F.J. Balta Calleja, A. </w:t>
      </w:r>
      <w:proofErr w:type="spellStart"/>
      <w:r w:rsidRPr="00A22093">
        <w:rPr>
          <w:rFonts w:cstheme="minorHAnsi"/>
          <w:sz w:val="22"/>
          <w:szCs w:val="22"/>
        </w:rPr>
        <w:t>Bulai</w:t>
      </w:r>
      <w:proofErr w:type="spellEnd"/>
      <w:r w:rsidRPr="00A22093">
        <w:rPr>
          <w:rFonts w:cstheme="minorHAnsi"/>
          <w:sz w:val="22"/>
          <w:szCs w:val="22"/>
        </w:rPr>
        <w:t xml:space="preserve">, N.G. </w:t>
      </w:r>
      <w:proofErr w:type="spellStart"/>
      <w:r w:rsidRPr="00A22093">
        <w:rPr>
          <w:rFonts w:cstheme="minorHAnsi"/>
          <w:sz w:val="22"/>
          <w:szCs w:val="22"/>
        </w:rPr>
        <w:t>Gileva</w:t>
      </w:r>
      <w:proofErr w:type="spellEnd"/>
      <w:r w:rsidRPr="00A22093">
        <w:rPr>
          <w:rFonts w:cstheme="minorHAnsi"/>
          <w:sz w:val="22"/>
          <w:szCs w:val="22"/>
        </w:rPr>
        <w:t xml:space="preserve">, </w:t>
      </w:r>
      <w:r w:rsidRPr="00A22093">
        <w:rPr>
          <w:rFonts w:cstheme="minorHAnsi"/>
          <w:sz w:val="22"/>
          <w:szCs w:val="22"/>
        </w:rPr>
        <w:tab/>
        <w:t xml:space="preserve">L. Van der </w:t>
      </w:r>
      <w:proofErr w:type="spellStart"/>
      <w:r w:rsidRPr="00A22093">
        <w:rPr>
          <w:rFonts w:cstheme="minorHAnsi"/>
          <w:sz w:val="22"/>
          <w:szCs w:val="22"/>
        </w:rPr>
        <w:t>Elst</w:t>
      </w:r>
      <w:proofErr w:type="spellEnd"/>
      <w:r w:rsidRPr="00A22093">
        <w:rPr>
          <w:rFonts w:cstheme="minorHAnsi"/>
          <w:sz w:val="22"/>
          <w:szCs w:val="22"/>
        </w:rPr>
        <w:t xml:space="preserve">, Aromatic polymers obtained by precipitation polycondensation. 5. </w:t>
      </w:r>
      <w:r w:rsidRPr="00A22093">
        <w:rPr>
          <w:rFonts w:cstheme="minorHAnsi"/>
          <w:sz w:val="22"/>
          <w:szCs w:val="22"/>
          <w:vertAlign w:val="superscript"/>
        </w:rPr>
        <w:t>1</w:t>
      </w:r>
      <w:r w:rsidRPr="00A22093">
        <w:rPr>
          <w:rFonts w:cstheme="minorHAnsi"/>
          <w:sz w:val="22"/>
          <w:szCs w:val="22"/>
        </w:rPr>
        <w:t xml:space="preserve">H and </w:t>
      </w:r>
      <w:r w:rsidRPr="00A22093">
        <w:rPr>
          <w:rFonts w:cstheme="minorHAnsi"/>
          <w:sz w:val="22"/>
          <w:szCs w:val="22"/>
        </w:rPr>
        <w:tab/>
      </w:r>
      <w:r w:rsidRPr="00A22093">
        <w:rPr>
          <w:rFonts w:cstheme="minorHAnsi"/>
          <w:sz w:val="22"/>
          <w:szCs w:val="22"/>
          <w:vertAlign w:val="superscript"/>
        </w:rPr>
        <w:t>13</w:t>
      </w:r>
      <w:r w:rsidRPr="00A22093">
        <w:rPr>
          <w:rFonts w:cstheme="minorHAnsi"/>
          <w:sz w:val="22"/>
          <w:szCs w:val="22"/>
        </w:rPr>
        <w:t>C NMR study of poly(ether ketone ketone)s. Polymer 38 (1997) 3441-3453.</w:t>
      </w:r>
    </w:p>
    <w:p w14:paraId="3833999A" w14:textId="77777777" w:rsidR="00293ECF" w:rsidRPr="00A22093" w:rsidRDefault="00293ECF" w:rsidP="00293ECF">
      <w:pPr>
        <w:jc w:val="both"/>
        <w:rPr>
          <w:rFonts w:cstheme="minorHAnsi"/>
          <w:sz w:val="22"/>
          <w:szCs w:val="22"/>
        </w:rPr>
      </w:pPr>
    </w:p>
    <w:p w14:paraId="5EDAD731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[ 18]</w:t>
      </w:r>
      <w:r w:rsidRPr="00A22093">
        <w:rPr>
          <w:rFonts w:cstheme="minorHAnsi"/>
          <w:sz w:val="22"/>
          <w:szCs w:val="22"/>
        </w:rPr>
        <w:tab/>
        <w:t>P.C. Dawson, D.J. Blundell, X-ray data for poly(aryl ether ketones). Polymer 21 (1980) 577-578.</w:t>
      </w:r>
    </w:p>
    <w:p w14:paraId="0C7E4D05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</w:p>
    <w:p w14:paraId="645D609A" w14:textId="77777777" w:rsidR="00AB39AE" w:rsidRDefault="00AB39AE" w:rsidP="00AB39AE">
      <w:pPr>
        <w:adjustRightInd w:val="0"/>
        <w:snapToGrid w:val="0"/>
        <w:spacing w:line="360" w:lineRule="auto"/>
        <w:jc w:val="both"/>
        <w:rPr>
          <w:rFonts w:cstheme="minorHAnsi"/>
          <w:color w:val="000000" w:themeColor="text1"/>
          <w:sz w:val="22"/>
          <w:szCs w:val="22"/>
        </w:rPr>
      </w:pPr>
      <w:r w:rsidRPr="00A22093">
        <w:rPr>
          <w:rFonts w:cstheme="minorHAnsi"/>
          <w:color w:val="000000" w:themeColor="text1"/>
          <w:sz w:val="22"/>
          <w:szCs w:val="22"/>
        </w:rPr>
        <w:t>[19]</w:t>
      </w:r>
      <w:r w:rsidRPr="00A22093">
        <w:rPr>
          <w:rFonts w:cstheme="minorHAnsi"/>
          <w:color w:val="000000" w:themeColor="text1"/>
          <w:sz w:val="22"/>
          <w:szCs w:val="22"/>
        </w:rPr>
        <w:tab/>
      </w:r>
      <w:r w:rsidR="00496C50" w:rsidRPr="00A22093">
        <w:rPr>
          <w:rFonts w:cstheme="minorHAnsi"/>
          <w:color w:val="000000" w:themeColor="text1"/>
          <w:sz w:val="22"/>
          <w:szCs w:val="22"/>
        </w:rPr>
        <w:t>A.</w:t>
      </w:r>
      <w:r>
        <w:rPr>
          <w:rFonts w:cstheme="minorHAnsi"/>
          <w:color w:val="000000" w:themeColor="text1"/>
          <w:sz w:val="22"/>
          <w:szCs w:val="22"/>
        </w:rPr>
        <w:t xml:space="preserve"> </w:t>
      </w:r>
      <w:proofErr w:type="spellStart"/>
      <w:r w:rsidR="00496C50" w:rsidRPr="00A22093">
        <w:rPr>
          <w:rFonts w:cstheme="minorHAnsi"/>
          <w:color w:val="000000" w:themeColor="text1"/>
          <w:sz w:val="22"/>
          <w:szCs w:val="22"/>
        </w:rPr>
        <w:t>Mahendrasingan</w:t>
      </w:r>
      <w:proofErr w:type="spellEnd"/>
      <w:r w:rsidRPr="00A22093">
        <w:rPr>
          <w:rFonts w:cstheme="minorHAnsi"/>
          <w:color w:val="000000" w:themeColor="text1"/>
          <w:sz w:val="22"/>
          <w:szCs w:val="22"/>
        </w:rPr>
        <w:t xml:space="preserve">, </w:t>
      </w:r>
      <w:r w:rsidR="00496C50" w:rsidRPr="00A22093">
        <w:rPr>
          <w:rFonts w:cstheme="minorHAnsi"/>
          <w:color w:val="000000" w:themeColor="text1"/>
          <w:sz w:val="22"/>
          <w:szCs w:val="22"/>
        </w:rPr>
        <w:t>Y.</w:t>
      </w:r>
      <w:r>
        <w:rPr>
          <w:rFonts w:cstheme="minorHAnsi"/>
          <w:color w:val="000000" w:themeColor="text1"/>
          <w:sz w:val="22"/>
          <w:szCs w:val="22"/>
        </w:rPr>
        <w:t xml:space="preserve"> </w:t>
      </w:r>
      <w:r w:rsidR="00496C50" w:rsidRPr="00A22093">
        <w:rPr>
          <w:rFonts w:cstheme="minorHAnsi"/>
          <w:color w:val="000000" w:themeColor="text1"/>
          <w:sz w:val="22"/>
          <w:szCs w:val="22"/>
        </w:rPr>
        <w:t>Al</w:t>
      </w:r>
      <w:r>
        <w:rPr>
          <w:rFonts w:cstheme="minorHAnsi"/>
          <w:color w:val="000000" w:themeColor="text1"/>
          <w:sz w:val="22"/>
          <w:szCs w:val="22"/>
        </w:rPr>
        <w:t xml:space="preserve"> </w:t>
      </w:r>
      <w:proofErr w:type="spellStart"/>
      <w:r w:rsidR="00496C50" w:rsidRPr="00A22093">
        <w:rPr>
          <w:rFonts w:cstheme="minorHAnsi"/>
          <w:color w:val="000000" w:themeColor="text1"/>
          <w:sz w:val="22"/>
          <w:szCs w:val="22"/>
        </w:rPr>
        <w:t>Hayalee</w:t>
      </w:r>
      <w:proofErr w:type="spellEnd"/>
      <w:r w:rsidRPr="00A22093">
        <w:rPr>
          <w:rFonts w:cstheme="minorHAnsi"/>
          <w:color w:val="000000" w:themeColor="text1"/>
          <w:sz w:val="22"/>
          <w:szCs w:val="22"/>
        </w:rPr>
        <w:t xml:space="preserve">, </w:t>
      </w:r>
      <w:r w:rsidR="00496C50" w:rsidRPr="00A22093">
        <w:rPr>
          <w:rFonts w:cstheme="minorHAnsi"/>
          <w:color w:val="000000" w:themeColor="text1"/>
          <w:sz w:val="22"/>
          <w:szCs w:val="22"/>
        </w:rPr>
        <w:t>T.</w:t>
      </w:r>
      <w:r>
        <w:rPr>
          <w:rFonts w:cstheme="minorHAnsi"/>
          <w:color w:val="000000" w:themeColor="text1"/>
          <w:sz w:val="22"/>
          <w:szCs w:val="22"/>
        </w:rPr>
        <w:t xml:space="preserve"> </w:t>
      </w:r>
      <w:r w:rsidR="00496C50" w:rsidRPr="00A22093">
        <w:rPr>
          <w:rFonts w:cstheme="minorHAnsi"/>
          <w:color w:val="000000" w:themeColor="text1"/>
          <w:sz w:val="22"/>
          <w:szCs w:val="22"/>
        </w:rPr>
        <w:t>Forsyth</w:t>
      </w:r>
      <w:r w:rsidRPr="00A22093">
        <w:rPr>
          <w:rFonts w:cstheme="minorHAnsi"/>
          <w:color w:val="000000" w:themeColor="text1"/>
          <w:sz w:val="22"/>
          <w:szCs w:val="22"/>
        </w:rPr>
        <w:t xml:space="preserve">, </w:t>
      </w:r>
      <w:r w:rsidR="00496C50" w:rsidRPr="00A22093">
        <w:rPr>
          <w:rFonts w:cstheme="minorHAnsi"/>
          <w:color w:val="000000" w:themeColor="text1"/>
          <w:sz w:val="22"/>
          <w:szCs w:val="22"/>
        </w:rPr>
        <w:t>P.</w:t>
      </w:r>
      <w:r>
        <w:rPr>
          <w:rFonts w:cstheme="minorHAnsi"/>
          <w:color w:val="000000" w:themeColor="text1"/>
          <w:sz w:val="22"/>
          <w:szCs w:val="22"/>
        </w:rPr>
        <w:t xml:space="preserve"> </w:t>
      </w:r>
      <w:proofErr w:type="spellStart"/>
      <w:r w:rsidR="00496C50" w:rsidRPr="00A22093">
        <w:rPr>
          <w:rFonts w:cstheme="minorHAnsi"/>
          <w:color w:val="000000" w:themeColor="text1"/>
          <w:sz w:val="22"/>
          <w:szCs w:val="22"/>
        </w:rPr>
        <w:t>Langan</w:t>
      </w:r>
      <w:proofErr w:type="spellEnd"/>
      <w:r w:rsidRPr="00A22093">
        <w:rPr>
          <w:rFonts w:cstheme="minorHAnsi"/>
          <w:color w:val="000000" w:themeColor="text1"/>
          <w:sz w:val="22"/>
          <w:szCs w:val="22"/>
        </w:rPr>
        <w:t xml:space="preserve">, </w:t>
      </w:r>
      <w:r w:rsidR="00496C50" w:rsidRPr="00A22093">
        <w:rPr>
          <w:rFonts w:cstheme="minorHAnsi"/>
          <w:color w:val="000000" w:themeColor="text1"/>
          <w:sz w:val="22"/>
          <w:szCs w:val="22"/>
        </w:rPr>
        <w:t>W.</w:t>
      </w:r>
      <w:r>
        <w:rPr>
          <w:rFonts w:cstheme="minorHAnsi"/>
          <w:color w:val="000000" w:themeColor="text1"/>
          <w:sz w:val="22"/>
          <w:szCs w:val="22"/>
        </w:rPr>
        <w:t xml:space="preserve"> </w:t>
      </w:r>
      <w:r w:rsidR="00496C50" w:rsidRPr="00A22093">
        <w:rPr>
          <w:rFonts w:cstheme="minorHAnsi"/>
          <w:color w:val="000000" w:themeColor="text1"/>
          <w:sz w:val="22"/>
          <w:szCs w:val="22"/>
        </w:rPr>
        <w:t>Fuller</w:t>
      </w:r>
      <w:r w:rsidRPr="00A22093">
        <w:rPr>
          <w:rFonts w:cstheme="minorHAnsi"/>
          <w:color w:val="000000" w:themeColor="text1"/>
          <w:sz w:val="22"/>
          <w:szCs w:val="22"/>
        </w:rPr>
        <w:t xml:space="preserve">, </w:t>
      </w:r>
      <w:r w:rsidR="00496C50" w:rsidRPr="00A22093">
        <w:rPr>
          <w:rFonts w:cstheme="minorHAnsi"/>
          <w:color w:val="000000" w:themeColor="text1"/>
          <w:sz w:val="22"/>
          <w:szCs w:val="22"/>
        </w:rPr>
        <w:t>R.J.</w:t>
      </w:r>
      <w:r>
        <w:rPr>
          <w:rFonts w:cstheme="minorHAnsi"/>
          <w:color w:val="000000" w:themeColor="text1"/>
          <w:sz w:val="22"/>
          <w:szCs w:val="22"/>
        </w:rPr>
        <w:t xml:space="preserve"> </w:t>
      </w:r>
      <w:r w:rsidR="00496C50" w:rsidRPr="00A22093">
        <w:rPr>
          <w:rFonts w:cstheme="minorHAnsi"/>
          <w:color w:val="000000" w:themeColor="text1"/>
          <w:sz w:val="22"/>
          <w:szCs w:val="22"/>
        </w:rPr>
        <w:t>Oldman</w:t>
      </w:r>
      <w:r w:rsidRPr="00A22093">
        <w:rPr>
          <w:rFonts w:cstheme="minorHAnsi"/>
          <w:color w:val="000000" w:themeColor="text1"/>
          <w:sz w:val="22"/>
          <w:szCs w:val="22"/>
        </w:rPr>
        <w:t xml:space="preserve">, </w:t>
      </w:r>
      <w:r w:rsidR="00496C50" w:rsidRPr="00A22093">
        <w:rPr>
          <w:rFonts w:cstheme="minorHAnsi"/>
          <w:color w:val="000000" w:themeColor="text1"/>
          <w:sz w:val="22"/>
          <w:szCs w:val="22"/>
        </w:rPr>
        <w:t>D.J.</w:t>
      </w:r>
      <w:r>
        <w:rPr>
          <w:rFonts w:cstheme="minorHAnsi"/>
          <w:color w:val="000000" w:themeColor="text1"/>
          <w:sz w:val="22"/>
          <w:szCs w:val="22"/>
        </w:rPr>
        <w:t xml:space="preserve"> </w:t>
      </w:r>
      <w:r w:rsidR="00496C50" w:rsidRPr="00A22093">
        <w:rPr>
          <w:rFonts w:cstheme="minorHAnsi"/>
          <w:color w:val="000000" w:themeColor="text1"/>
          <w:sz w:val="22"/>
          <w:szCs w:val="22"/>
        </w:rPr>
        <w:t>Blundell</w:t>
      </w:r>
      <w:r w:rsidRPr="00A22093">
        <w:rPr>
          <w:rFonts w:cstheme="minorHAnsi"/>
          <w:color w:val="000000" w:themeColor="text1"/>
          <w:sz w:val="22"/>
          <w:szCs w:val="22"/>
        </w:rPr>
        <w:t xml:space="preserve">, </w:t>
      </w:r>
      <w:r>
        <w:rPr>
          <w:rFonts w:cstheme="minorHAnsi"/>
          <w:color w:val="000000" w:themeColor="text1"/>
          <w:sz w:val="22"/>
          <w:szCs w:val="22"/>
        </w:rPr>
        <w:tab/>
      </w:r>
      <w:r w:rsidR="00496C50" w:rsidRPr="00A22093">
        <w:rPr>
          <w:rFonts w:cstheme="minorHAnsi"/>
          <w:color w:val="000000" w:themeColor="text1"/>
          <w:sz w:val="22"/>
          <w:szCs w:val="22"/>
        </w:rPr>
        <w:t>S.</w:t>
      </w:r>
      <w:r>
        <w:rPr>
          <w:rFonts w:cstheme="minorHAnsi"/>
          <w:color w:val="000000" w:themeColor="text1"/>
          <w:sz w:val="22"/>
          <w:szCs w:val="22"/>
        </w:rPr>
        <w:t xml:space="preserve"> </w:t>
      </w:r>
      <w:r w:rsidR="00496C50" w:rsidRPr="00A22093">
        <w:rPr>
          <w:rFonts w:cstheme="minorHAnsi"/>
          <w:color w:val="000000" w:themeColor="text1"/>
          <w:sz w:val="22"/>
          <w:szCs w:val="22"/>
        </w:rPr>
        <w:t>Mason</w:t>
      </w:r>
      <w:r w:rsidRPr="00A22093">
        <w:rPr>
          <w:rFonts w:cstheme="minorHAnsi"/>
          <w:color w:val="000000" w:themeColor="text1"/>
          <w:sz w:val="22"/>
          <w:szCs w:val="22"/>
        </w:rPr>
        <w:t xml:space="preserve">, Neutron diffraction studies of the structure of PEEK. </w:t>
      </w:r>
      <w:proofErr w:type="spellStart"/>
      <w:r w:rsidRPr="00A22093">
        <w:rPr>
          <w:rFonts w:cstheme="minorHAnsi"/>
          <w:color w:val="000000" w:themeColor="text1"/>
          <w:sz w:val="22"/>
          <w:szCs w:val="22"/>
        </w:rPr>
        <w:t>Physica</w:t>
      </w:r>
      <w:proofErr w:type="spellEnd"/>
      <w:r w:rsidRPr="00A22093">
        <w:rPr>
          <w:rFonts w:cstheme="minorHAnsi"/>
          <w:color w:val="000000" w:themeColor="text1"/>
          <w:sz w:val="22"/>
          <w:szCs w:val="22"/>
        </w:rPr>
        <w:t xml:space="preserve"> B: </w:t>
      </w:r>
      <w:proofErr w:type="spellStart"/>
      <w:r w:rsidRPr="00A22093">
        <w:rPr>
          <w:rFonts w:cstheme="minorHAnsi"/>
          <w:color w:val="000000" w:themeColor="text1"/>
          <w:sz w:val="22"/>
          <w:szCs w:val="22"/>
        </w:rPr>
        <w:t>Condens</w:t>
      </w:r>
      <w:proofErr w:type="spellEnd"/>
      <w:r w:rsidRPr="00A22093">
        <w:rPr>
          <w:rFonts w:cstheme="minorHAnsi"/>
          <w:color w:val="000000" w:themeColor="text1"/>
          <w:sz w:val="22"/>
          <w:szCs w:val="22"/>
        </w:rPr>
        <w:t xml:space="preserve">. Matter </w:t>
      </w:r>
      <w:r>
        <w:rPr>
          <w:rFonts w:cstheme="minorHAnsi"/>
          <w:color w:val="000000" w:themeColor="text1"/>
          <w:sz w:val="22"/>
          <w:szCs w:val="22"/>
        </w:rPr>
        <w:tab/>
      </w:r>
      <w:r w:rsidRPr="00A22093">
        <w:rPr>
          <w:rFonts w:cstheme="minorHAnsi"/>
          <w:color w:val="000000" w:themeColor="text1"/>
          <w:sz w:val="22"/>
          <w:szCs w:val="22"/>
        </w:rPr>
        <w:t>180-181 (1992) 528-530.</w:t>
      </w:r>
    </w:p>
    <w:p w14:paraId="6D4FDF17" w14:textId="77777777" w:rsidR="00AB39AE" w:rsidRPr="00A22093" w:rsidRDefault="00AB39AE" w:rsidP="00AB39AE">
      <w:pPr>
        <w:adjustRightInd w:val="0"/>
        <w:snapToGrid w:val="0"/>
        <w:jc w:val="both"/>
        <w:rPr>
          <w:rFonts w:cstheme="minorHAnsi"/>
          <w:sz w:val="16"/>
          <w:szCs w:val="16"/>
        </w:rPr>
      </w:pPr>
    </w:p>
    <w:p w14:paraId="2C2E6BD2" w14:textId="77777777" w:rsidR="00AB39AE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[20]</w:t>
      </w:r>
      <w:r w:rsidRPr="00A22093">
        <w:rPr>
          <w:rFonts w:cstheme="minorHAnsi"/>
          <w:sz w:val="22"/>
          <w:szCs w:val="22"/>
        </w:rPr>
        <w:tab/>
      </w:r>
      <w:r>
        <w:rPr>
          <w:rFonts w:cstheme="minorHAnsi"/>
          <w:sz w:val="22"/>
          <w:szCs w:val="22"/>
        </w:rPr>
        <w:t xml:space="preserve">H.J. </w:t>
      </w:r>
      <w:r w:rsidRPr="00A22093">
        <w:rPr>
          <w:rFonts w:cstheme="minorHAnsi"/>
          <w:sz w:val="22"/>
          <w:szCs w:val="22"/>
        </w:rPr>
        <w:t xml:space="preserve">Zimmermann, </w:t>
      </w:r>
      <w:r>
        <w:rPr>
          <w:rFonts w:cstheme="minorHAnsi"/>
          <w:sz w:val="22"/>
          <w:szCs w:val="22"/>
        </w:rPr>
        <w:t xml:space="preserve">K. </w:t>
      </w:r>
      <w:proofErr w:type="spellStart"/>
      <w:r w:rsidRPr="00A22093">
        <w:rPr>
          <w:rFonts w:cstheme="minorHAnsi"/>
          <w:sz w:val="22"/>
          <w:szCs w:val="22"/>
        </w:rPr>
        <w:t>Koennecke</w:t>
      </w:r>
      <w:proofErr w:type="spellEnd"/>
      <w:r w:rsidRPr="00A22093">
        <w:rPr>
          <w:rFonts w:cstheme="minorHAnsi"/>
          <w:sz w:val="22"/>
          <w:szCs w:val="22"/>
        </w:rPr>
        <w:t xml:space="preserve">, Crystallization of poly(aryl ether ketones): 3. The crystal </w:t>
      </w:r>
      <w:r>
        <w:rPr>
          <w:rFonts w:cstheme="minorHAnsi"/>
          <w:sz w:val="22"/>
          <w:szCs w:val="22"/>
        </w:rPr>
        <w:tab/>
      </w:r>
      <w:r w:rsidRPr="00A22093">
        <w:rPr>
          <w:rFonts w:cstheme="minorHAnsi"/>
          <w:sz w:val="22"/>
          <w:szCs w:val="22"/>
        </w:rPr>
        <w:t xml:space="preserve">structure of poly(ether </w:t>
      </w:r>
      <w:proofErr w:type="spellStart"/>
      <w:r w:rsidRPr="00A22093">
        <w:rPr>
          <w:rFonts w:cstheme="minorHAnsi"/>
          <w:sz w:val="22"/>
          <w:szCs w:val="22"/>
        </w:rPr>
        <w:t>ether</w:t>
      </w:r>
      <w:proofErr w:type="spellEnd"/>
      <w:r w:rsidRPr="00A22093">
        <w:rPr>
          <w:rFonts w:cstheme="minorHAnsi"/>
          <w:sz w:val="22"/>
          <w:szCs w:val="22"/>
        </w:rPr>
        <w:t xml:space="preserve"> ketone ketone) (PEEKK)</w:t>
      </w:r>
      <w:r>
        <w:rPr>
          <w:rFonts w:cstheme="minorHAnsi"/>
          <w:sz w:val="22"/>
          <w:szCs w:val="22"/>
        </w:rPr>
        <w:t>. Polymer 32 (1991) 3162-3169.</w:t>
      </w:r>
    </w:p>
    <w:p w14:paraId="0BEB1183" w14:textId="77777777" w:rsidR="00AB39AE" w:rsidRPr="000918B0" w:rsidRDefault="00AB39AE" w:rsidP="00AB39AE">
      <w:pPr>
        <w:jc w:val="both"/>
        <w:rPr>
          <w:rFonts w:cstheme="minorHAnsi"/>
          <w:sz w:val="16"/>
          <w:szCs w:val="16"/>
        </w:rPr>
      </w:pPr>
    </w:p>
    <w:p w14:paraId="540B873C" w14:textId="77777777" w:rsidR="00AB39AE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[21]</w:t>
      </w:r>
      <w:r>
        <w:rPr>
          <w:rFonts w:cstheme="minorHAnsi"/>
          <w:sz w:val="22"/>
          <w:szCs w:val="22"/>
        </w:rPr>
        <w:tab/>
        <w:t xml:space="preserve">V. </w:t>
      </w:r>
      <w:proofErr w:type="spellStart"/>
      <w:r w:rsidRPr="002A2482">
        <w:rPr>
          <w:rFonts w:cstheme="minorHAnsi"/>
          <w:sz w:val="22"/>
          <w:szCs w:val="22"/>
        </w:rPr>
        <w:t>Petraccone</w:t>
      </w:r>
      <w:proofErr w:type="spellEnd"/>
      <w:r w:rsidRPr="002A2482">
        <w:rPr>
          <w:rFonts w:cstheme="minorHAnsi"/>
          <w:sz w:val="22"/>
          <w:szCs w:val="22"/>
        </w:rPr>
        <w:t xml:space="preserve">, </w:t>
      </w:r>
      <w:r>
        <w:rPr>
          <w:rFonts w:cstheme="minorHAnsi"/>
          <w:sz w:val="22"/>
          <w:szCs w:val="22"/>
        </w:rPr>
        <w:t xml:space="preserve">B. </w:t>
      </w:r>
      <w:proofErr w:type="spellStart"/>
      <w:r w:rsidRPr="002A2482">
        <w:rPr>
          <w:rFonts w:cstheme="minorHAnsi"/>
          <w:sz w:val="22"/>
          <w:szCs w:val="22"/>
        </w:rPr>
        <w:t>Pirozzi</w:t>
      </w:r>
      <w:proofErr w:type="spellEnd"/>
      <w:r w:rsidRPr="002A2482">
        <w:rPr>
          <w:rFonts w:cstheme="minorHAnsi"/>
          <w:sz w:val="22"/>
          <w:szCs w:val="22"/>
        </w:rPr>
        <w:t xml:space="preserve">, </w:t>
      </w:r>
      <w:r>
        <w:rPr>
          <w:rFonts w:cstheme="minorHAnsi"/>
          <w:sz w:val="22"/>
          <w:szCs w:val="22"/>
        </w:rPr>
        <w:t xml:space="preserve">P. </w:t>
      </w:r>
      <w:proofErr w:type="spellStart"/>
      <w:r w:rsidRPr="002A2482">
        <w:rPr>
          <w:rFonts w:cstheme="minorHAnsi"/>
          <w:sz w:val="22"/>
          <w:szCs w:val="22"/>
        </w:rPr>
        <w:t>Corradini,</w:t>
      </w:r>
      <w:r>
        <w:rPr>
          <w:rFonts w:cstheme="minorHAnsi"/>
          <w:sz w:val="22"/>
          <w:szCs w:val="22"/>
        </w:rPr>
        <w:t>G</w:t>
      </w:r>
      <w:proofErr w:type="spellEnd"/>
      <w:r>
        <w:rPr>
          <w:rFonts w:cstheme="minorHAnsi"/>
          <w:sz w:val="22"/>
          <w:szCs w:val="22"/>
        </w:rPr>
        <w:t xml:space="preserve">. </w:t>
      </w:r>
      <w:proofErr w:type="spellStart"/>
      <w:r w:rsidRPr="002A2482">
        <w:rPr>
          <w:rFonts w:cstheme="minorHAnsi"/>
          <w:sz w:val="22"/>
          <w:szCs w:val="22"/>
        </w:rPr>
        <w:t>Giunchi</w:t>
      </w:r>
      <w:proofErr w:type="spellEnd"/>
      <w:r w:rsidRPr="002A2482">
        <w:rPr>
          <w:rFonts w:cstheme="minorHAnsi"/>
          <w:sz w:val="22"/>
          <w:szCs w:val="22"/>
        </w:rPr>
        <w:t>,</w:t>
      </w:r>
      <w:r>
        <w:rPr>
          <w:rFonts w:cstheme="minorHAnsi"/>
          <w:sz w:val="22"/>
          <w:szCs w:val="22"/>
        </w:rPr>
        <w:t xml:space="preserve"> </w:t>
      </w:r>
      <w:r w:rsidRPr="002A2482">
        <w:rPr>
          <w:rFonts w:cstheme="minorHAnsi"/>
          <w:sz w:val="22"/>
          <w:szCs w:val="22"/>
        </w:rPr>
        <w:t xml:space="preserve">Crystal and molecular structure of poly(aryl </w:t>
      </w:r>
      <w:r>
        <w:rPr>
          <w:rFonts w:cstheme="minorHAnsi"/>
          <w:sz w:val="22"/>
          <w:szCs w:val="22"/>
        </w:rPr>
        <w:tab/>
      </w:r>
      <w:r w:rsidRPr="002A2482">
        <w:rPr>
          <w:rFonts w:cstheme="minorHAnsi"/>
          <w:sz w:val="22"/>
          <w:szCs w:val="22"/>
        </w:rPr>
        <w:t xml:space="preserve">ether </w:t>
      </w:r>
      <w:proofErr w:type="spellStart"/>
      <w:r w:rsidRPr="002A2482">
        <w:rPr>
          <w:rFonts w:cstheme="minorHAnsi"/>
          <w:sz w:val="22"/>
          <w:szCs w:val="22"/>
        </w:rPr>
        <w:t>ether</w:t>
      </w:r>
      <w:proofErr w:type="spellEnd"/>
      <w:r w:rsidRPr="002A2482">
        <w:rPr>
          <w:rFonts w:cstheme="minorHAnsi"/>
          <w:sz w:val="22"/>
          <w:szCs w:val="22"/>
        </w:rPr>
        <w:t xml:space="preserve"> diketone)</w:t>
      </w:r>
      <w:r>
        <w:rPr>
          <w:rFonts w:cstheme="minorHAnsi"/>
          <w:sz w:val="22"/>
          <w:szCs w:val="22"/>
        </w:rPr>
        <w:t>. Polymer 32 (1991) 396-401.</w:t>
      </w:r>
    </w:p>
    <w:p w14:paraId="594FEEEC" w14:textId="77777777" w:rsidR="00AB39AE" w:rsidRPr="00A22093" w:rsidRDefault="00AB39AE" w:rsidP="00AB39AE">
      <w:pPr>
        <w:jc w:val="both"/>
        <w:rPr>
          <w:rFonts w:cstheme="minorHAnsi"/>
          <w:sz w:val="16"/>
          <w:szCs w:val="16"/>
        </w:rPr>
      </w:pPr>
    </w:p>
    <w:p w14:paraId="6A8DC3AD" w14:textId="4048A77F" w:rsidR="00AB39AE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[2</w:t>
      </w:r>
      <w:r>
        <w:rPr>
          <w:rFonts w:cstheme="minorHAnsi"/>
          <w:sz w:val="22"/>
          <w:szCs w:val="22"/>
        </w:rPr>
        <w:t>2</w:t>
      </w:r>
      <w:r w:rsidRPr="00A22093">
        <w:rPr>
          <w:rFonts w:cstheme="minorHAnsi"/>
          <w:sz w:val="22"/>
          <w:szCs w:val="22"/>
        </w:rPr>
        <w:t>]</w:t>
      </w:r>
      <w:r w:rsidRPr="00A22093">
        <w:rPr>
          <w:rFonts w:cstheme="minorHAnsi"/>
          <w:sz w:val="22"/>
          <w:szCs w:val="22"/>
        </w:rPr>
        <w:tab/>
      </w:r>
      <w:r>
        <w:rPr>
          <w:rFonts w:cstheme="minorHAnsi"/>
          <w:sz w:val="22"/>
          <w:szCs w:val="22"/>
        </w:rPr>
        <w:t xml:space="preserve">M. </w:t>
      </w:r>
      <w:proofErr w:type="spellStart"/>
      <w:r w:rsidRPr="00A22093">
        <w:rPr>
          <w:rFonts w:cstheme="minorHAnsi"/>
          <w:sz w:val="22"/>
          <w:szCs w:val="22"/>
        </w:rPr>
        <w:t>Dosiere</w:t>
      </w:r>
      <w:proofErr w:type="spellEnd"/>
      <w:r w:rsidRPr="00A22093">
        <w:rPr>
          <w:rFonts w:cstheme="minorHAnsi"/>
          <w:sz w:val="22"/>
          <w:szCs w:val="22"/>
        </w:rPr>
        <w:t xml:space="preserve">, </w:t>
      </w:r>
      <w:r>
        <w:rPr>
          <w:rFonts w:cstheme="minorHAnsi"/>
          <w:sz w:val="22"/>
          <w:szCs w:val="22"/>
        </w:rPr>
        <w:t xml:space="preserve">D. </w:t>
      </w:r>
      <w:r w:rsidRPr="00A22093">
        <w:rPr>
          <w:rFonts w:cstheme="minorHAnsi"/>
          <w:sz w:val="22"/>
          <w:szCs w:val="22"/>
        </w:rPr>
        <w:t xml:space="preserve">Villers, </w:t>
      </w:r>
      <w:r>
        <w:rPr>
          <w:rFonts w:cstheme="minorHAnsi"/>
          <w:sz w:val="22"/>
          <w:szCs w:val="22"/>
        </w:rPr>
        <w:t xml:space="preserve">M.G. </w:t>
      </w:r>
      <w:proofErr w:type="spellStart"/>
      <w:r w:rsidRPr="00A22093">
        <w:rPr>
          <w:rFonts w:cstheme="minorHAnsi"/>
          <w:sz w:val="22"/>
          <w:szCs w:val="22"/>
        </w:rPr>
        <w:t>Zolotukhin</w:t>
      </w:r>
      <w:proofErr w:type="spellEnd"/>
      <w:r w:rsidRPr="00A22093">
        <w:rPr>
          <w:rFonts w:cstheme="minorHAnsi"/>
          <w:sz w:val="22"/>
          <w:szCs w:val="22"/>
        </w:rPr>
        <w:t xml:space="preserve">, </w:t>
      </w:r>
      <w:r>
        <w:rPr>
          <w:rFonts w:cstheme="minorHAnsi"/>
          <w:sz w:val="22"/>
          <w:szCs w:val="22"/>
        </w:rPr>
        <w:t xml:space="preserve">M.H.J </w:t>
      </w:r>
      <w:r w:rsidRPr="00A22093">
        <w:rPr>
          <w:rFonts w:cstheme="minorHAnsi"/>
          <w:sz w:val="22"/>
          <w:szCs w:val="22"/>
        </w:rPr>
        <w:t xml:space="preserve">Koch, </w:t>
      </w:r>
      <w:r w:rsidRPr="00AB39AE">
        <w:rPr>
          <w:rFonts w:cstheme="minorHAnsi"/>
          <w:sz w:val="22"/>
          <w:szCs w:val="22"/>
        </w:rPr>
        <w:t xml:space="preserve">Comparison of the structure and thermal </w:t>
      </w:r>
      <w:r>
        <w:rPr>
          <w:rFonts w:cstheme="minorHAnsi"/>
          <w:sz w:val="22"/>
          <w:szCs w:val="22"/>
        </w:rPr>
        <w:tab/>
      </w:r>
      <w:r w:rsidRPr="00AB39AE">
        <w:rPr>
          <w:rFonts w:cstheme="minorHAnsi"/>
          <w:sz w:val="22"/>
          <w:szCs w:val="22"/>
        </w:rPr>
        <w:t>properties of a</w:t>
      </w:r>
      <w:r>
        <w:rPr>
          <w:rFonts w:cstheme="minorHAnsi"/>
          <w:sz w:val="22"/>
          <w:szCs w:val="22"/>
        </w:rPr>
        <w:t xml:space="preserve"> </w:t>
      </w:r>
      <w:r w:rsidRPr="00AB39AE">
        <w:rPr>
          <w:rFonts w:cstheme="minorHAnsi"/>
          <w:sz w:val="22"/>
          <w:szCs w:val="22"/>
        </w:rPr>
        <w:t>poly(aryl ether ketone ether ketone naphthyl ketone) with</w:t>
      </w:r>
      <w:r>
        <w:rPr>
          <w:rFonts w:cstheme="minorHAnsi"/>
          <w:sz w:val="22"/>
          <w:szCs w:val="22"/>
        </w:rPr>
        <w:t xml:space="preserve"> </w:t>
      </w:r>
      <w:r w:rsidRPr="00AB39AE">
        <w:rPr>
          <w:rFonts w:cstheme="minorHAnsi"/>
          <w:sz w:val="22"/>
          <w:szCs w:val="22"/>
        </w:rPr>
        <w:t xml:space="preserve">those of poly(aryl </w:t>
      </w:r>
      <w:r>
        <w:rPr>
          <w:rFonts w:cstheme="minorHAnsi"/>
          <w:sz w:val="22"/>
          <w:szCs w:val="22"/>
        </w:rPr>
        <w:tab/>
      </w:r>
      <w:r w:rsidRPr="00AB39AE">
        <w:rPr>
          <w:rFonts w:cstheme="minorHAnsi"/>
          <w:sz w:val="22"/>
          <w:szCs w:val="22"/>
        </w:rPr>
        <w:t>ether ketone ether ketone ketone)</w:t>
      </w:r>
      <w:r w:rsidR="00032C6B">
        <w:rPr>
          <w:rFonts w:cstheme="minorHAnsi"/>
          <w:sz w:val="22"/>
          <w:szCs w:val="22"/>
        </w:rPr>
        <w:t xml:space="preserve"> 2007</w:t>
      </w:r>
      <w:r>
        <w:rPr>
          <w:rFonts w:cstheme="minorHAnsi"/>
          <w:sz w:val="22"/>
          <w:szCs w:val="22"/>
        </w:rPr>
        <w:t>. e-Polymers 7, 130.</w:t>
      </w:r>
    </w:p>
    <w:p w14:paraId="5B98ABEC" w14:textId="77777777" w:rsidR="00AB39AE" w:rsidRPr="002A2482" w:rsidRDefault="00AB39AE" w:rsidP="00AB39AE">
      <w:pPr>
        <w:jc w:val="both"/>
        <w:rPr>
          <w:rFonts w:cstheme="minorHAnsi"/>
          <w:sz w:val="16"/>
          <w:szCs w:val="16"/>
        </w:rPr>
      </w:pPr>
    </w:p>
    <w:p w14:paraId="0B08620A" w14:textId="77777777" w:rsidR="00AB39AE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[23]</w:t>
      </w:r>
      <w:r w:rsidRPr="00A22093">
        <w:rPr>
          <w:rFonts w:cstheme="minorHAnsi"/>
          <w:sz w:val="22"/>
          <w:szCs w:val="22"/>
        </w:rPr>
        <w:tab/>
      </w:r>
      <w:r>
        <w:rPr>
          <w:rFonts w:cstheme="minorHAnsi"/>
          <w:sz w:val="22"/>
          <w:szCs w:val="22"/>
        </w:rPr>
        <w:t xml:space="preserve">D.J. Blundell, V. </w:t>
      </w:r>
      <w:proofErr w:type="spellStart"/>
      <w:r>
        <w:rPr>
          <w:rFonts w:cstheme="minorHAnsi"/>
          <w:sz w:val="22"/>
          <w:szCs w:val="22"/>
        </w:rPr>
        <w:t>Bayon</w:t>
      </w:r>
      <w:proofErr w:type="spellEnd"/>
      <w:r>
        <w:rPr>
          <w:rFonts w:cstheme="minorHAnsi"/>
          <w:sz w:val="22"/>
          <w:szCs w:val="22"/>
        </w:rPr>
        <w:t xml:space="preserve">, </w:t>
      </w:r>
      <w:r w:rsidRPr="002A2482">
        <w:rPr>
          <w:rFonts w:cstheme="minorHAnsi"/>
          <w:sz w:val="22"/>
          <w:szCs w:val="22"/>
        </w:rPr>
        <w:t>The crystal structure of poly(ether ketone) copolymers</w:t>
      </w:r>
      <w:r>
        <w:rPr>
          <w:rFonts w:cstheme="minorHAnsi"/>
          <w:sz w:val="22"/>
          <w:szCs w:val="22"/>
        </w:rPr>
        <w:t xml:space="preserve">. Polymer 34 </w:t>
      </w:r>
      <w:r>
        <w:rPr>
          <w:rFonts w:cstheme="minorHAnsi"/>
          <w:sz w:val="22"/>
          <w:szCs w:val="22"/>
        </w:rPr>
        <w:tab/>
        <w:t>(1993) 1354-1360.</w:t>
      </w:r>
    </w:p>
    <w:p w14:paraId="5BA5E349" w14:textId="77777777" w:rsidR="00AB39AE" w:rsidRPr="00A22093" w:rsidRDefault="00AB39AE" w:rsidP="00AB39AE">
      <w:pPr>
        <w:jc w:val="both"/>
        <w:rPr>
          <w:rFonts w:cstheme="minorHAnsi"/>
          <w:sz w:val="22"/>
          <w:szCs w:val="22"/>
        </w:rPr>
      </w:pPr>
    </w:p>
    <w:p w14:paraId="060D5691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lastRenderedPageBreak/>
        <w:t>[24]</w:t>
      </w:r>
      <w:r w:rsidRPr="00A22093">
        <w:rPr>
          <w:rFonts w:cstheme="minorHAnsi"/>
          <w:sz w:val="22"/>
          <w:szCs w:val="22"/>
        </w:rPr>
        <w:tab/>
      </w:r>
      <w:r>
        <w:rPr>
          <w:rFonts w:cstheme="minorHAnsi"/>
          <w:sz w:val="22"/>
          <w:szCs w:val="22"/>
        </w:rPr>
        <w:t xml:space="preserve">D.J. Blundell, A.B. Newton, </w:t>
      </w:r>
      <w:r w:rsidRPr="002A2482">
        <w:rPr>
          <w:rFonts w:cstheme="minorHAnsi"/>
          <w:sz w:val="22"/>
          <w:szCs w:val="22"/>
        </w:rPr>
        <w:t>Variations in the crystal lattice of PEEK and related para-</w:t>
      </w:r>
      <w:r>
        <w:rPr>
          <w:rFonts w:cstheme="minorHAnsi"/>
          <w:sz w:val="22"/>
          <w:szCs w:val="22"/>
        </w:rPr>
        <w:tab/>
      </w:r>
      <w:r w:rsidRPr="002A2482">
        <w:rPr>
          <w:rFonts w:cstheme="minorHAnsi"/>
          <w:sz w:val="22"/>
          <w:szCs w:val="22"/>
        </w:rPr>
        <w:t>substituted aromatic polymers. 2. Effect of sequence and proportion of ether and ketone links</w:t>
      </w:r>
      <w:r>
        <w:rPr>
          <w:rFonts w:cstheme="minorHAnsi"/>
          <w:sz w:val="22"/>
          <w:szCs w:val="22"/>
        </w:rPr>
        <w:t xml:space="preserve">. </w:t>
      </w:r>
      <w:r>
        <w:rPr>
          <w:rFonts w:cstheme="minorHAnsi"/>
          <w:sz w:val="22"/>
          <w:szCs w:val="22"/>
        </w:rPr>
        <w:tab/>
        <w:t>Polymer 32 (1991) 308-313.</w:t>
      </w:r>
    </w:p>
    <w:p w14:paraId="48BEB37F" w14:textId="77777777" w:rsidR="00AB39AE" w:rsidRPr="002A2482" w:rsidRDefault="00AB39AE" w:rsidP="00AB39AE">
      <w:pPr>
        <w:jc w:val="both"/>
        <w:rPr>
          <w:rFonts w:cstheme="minorHAnsi"/>
          <w:sz w:val="16"/>
          <w:szCs w:val="16"/>
        </w:rPr>
      </w:pPr>
    </w:p>
    <w:p w14:paraId="56F8D92A" w14:textId="789518F9" w:rsidR="00AB39AE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[25]</w:t>
      </w:r>
      <w:r>
        <w:rPr>
          <w:rFonts w:cstheme="minorHAnsi"/>
          <w:sz w:val="22"/>
          <w:szCs w:val="22"/>
        </w:rPr>
        <w:tab/>
        <w:t xml:space="preserve">D.J. Blundell, The crystal structures of aryl ether ketone polymers containing meta-phenyl </w:t>
      </w:r>
      <w:r>
        <w:rPr>
          <w:rFonts w:cstheme="minorHAnsi"/>
          <w:sz w:val="22"/>
          <w:szCs w:val="22"/>
        </w:rPr>
        <w:tab/>
        <w:t>links. Polymer 33 (1992) 3773-3776.</w:t>
      </w:r>
    </w:p>
    <w:p w14:paraId="0AEC0990" w14:textId="77777777" w:rsidR="004958D3" w:rsidRDefault="004958D3" w:rsidP="004958D3">
      <w:pPr>
        <w:jc w:val="both"/>
        <w:rPr>
          <w:rFonts w:cstheme="minorHAnsi"/>
          <w:sz w:val="22"/>
          <w:szCs w:val="22"/>
        </w:rPr>
      </w:pPr>
    </w:p>
    <w:p w14:paraId="33C0C43C" w14:textId="77777777" w:rsidR="00AB39AE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[2</w:t>
      </w:r>
      <w:r>
        <w:rPr>
          <w:rFonts w:cstheme="minorHAnsi"/>
          <w:sz w:val="22"/>
          <w:szCs w:val="22"/>
        </w:rPr>
        <w:t>6</w:t>
      </w:r>
      <w:r w:rsidRPr="00A22093">
        <w:rPr>
          <w:rFonts w:cstheme="minorHAnsi"/>
          <w:sz w:val="22"/>
          <w:szCs w:val="22"/>
        </w:rPr>
        <w:t>]</w:t>
      </w:r>
      <w:r w:rsidRPr="00A22093">
        <w:rPr>
          <w:rFonts w:cstheme="minorHAnsi"/>
          <w:sz w:val="22"/>
          <w:szCs w:val="22"/>
        </w:rPr>
        <w:tab/>
      </w:r>
      <w:r>
        <w:rPr>
          <w:rFonts w:cstheme="minorHAnsi"/>
          <w:sz w:val="22"/>
          <w:szCs w:val="22"/>
        </w:rPr>
        <w:t xml:space="preserve">I. Baxter, H.M. Colquhoun, F.H. </w:t>
      </w:r>
      <w:proofErr w:type="spellStart"/>
      <w:r>
        <w:rPr>
          <w:rFonts w:cstheme="minorHAnsi"/>
          <w:sz w:val="22"/>
          <w:szCs w:val="22"/>
        </w:rPr>
        <w:t>Kohnke</w:t>
      </w:r>
      <w:proofErr w:type="spellEnd"/>
      <w:r>
        <w:rPr>
          <w:rFonts w:cstheme="minorHAnsi"/>
          <w:sz w:val="22"/>
          <w:szCs w:val="22"/>
        </w:rPr>
        <w:t xml:space="preserve">, D.F. Lewis, D.J. Williams, Chain-conformation ad </w:t>
      </w:r>
      <w:r>
        <w:rPr>
          <w:rFonts w:cstheme="minorHAnsi"/>
          <w:sz w:val="22"/>
          <w:szCs w:val="22"/>
        </w:rPr>
        <w:tab/>
        <w:t xml:space="preserve">chain-folding in 'PK99': evidence from single crystal X-ray studies of linear and cyclic </w:t>
      </w:r>
      <w:r>
        <w:rPr>
          <w:rFonts w:cstheme="minorHAnsi"/>
          <w:sz w:val="22"/>
          <w:szCs w:val="22"/>
        </w:rPr>
        <w:tab/>
        <w:t>oligomers. Polymer 40 (1999) 607-612.</w:t>
      </w:r>
    </w:p>
    <w:p w14:paraId="0534FDB4" w14:textId="77777777" w:rsidR="00AB39AE" w:rsidRPr="002A2482" w:rsidRDefault="00AB39AE" w:rsidP="00AB39AE">
      <w:pPr>
        <w:jc w:val="both"/>
        <w:rPr>
          <w:rFonts w:cstheme="minorHAnsi"/>
          <w:sz w:val="16"/>
          <w:szCs w:val="16"/>
        </w:rPr>
      </w:pPr>
    </w:p>
    <w:p w14:paraId="5CF595F1" w14:textId="77777777" w:rsidR="00AB39AE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[28]</w:t>
      </w:r>
      <w:r w:rsidRPr="00A22093">
        <w:rPr>
          <w:rFonts w:cstheme="minorHAnsi"/>
          <w:sz w:val="22"/>
          <w:szCs w:val="22"/>
        </w:rPr>
        <w:tab/>
      </w:r>
      <w:r w:rsidRPr="000918B0">
        <w:rPr>
          <w:rFonts w:cstheme="minorHAnsi"/>
          <w:sz w:val="22"/>
          <w:szCs w:val="22"/>
        </w:rPr>
        <w:t>C</w:t>
      </w:r>
      <w:r>
        <w:rPr>
          <w:rFonts w:cstheme="minorHAnsi"/>
          <w:sz w:val="22"/>
          <w:szCs w:val="22"/>
        </w:rPr>
        <w:t xml:space="preserve">. </w:t>
      </w:r>
      <w:r w:rsidRPr="000918B0">
        <w:rPr>
          <w:rFonts w:cstheme="minorHAnsi"/>
          <w:sz w:val="22"/>
          <w:szCs w:val="22"/>
        </w:rPr>
        <w:t>Li, A</w:t>
      </w:r>
      <w:r>
        <w:rPr>
          <w:rFonts w:cstheme="minorHAnsi"/>
          <w:sz w:val="22"/>
          <w:szCs w:val="22"/>
        </w:rPr>
        <w:t>.</w:t>
      </w:r>
      <w:r w:rsidRPr="000918B0">
        <w:rPr>
          <w:rFonts w:cstheme="minorHAnsi"/>
          <w:sz w:val="22"/>
          <w:szCs w:val="22"/>
        </w:rPr>
        <w:t xml:space="preserve"> Strachan</w:t>
      </w:r>
      <w:r>
        <w:rPr>
          <w:rFonts w:cstheme="minorHAnsi"/>
          <w:sz w:val="22"/>
          <w:szCs w:val="22"/>
        </w:rPr>
        <w:t xml:space="preserve">, </w:t>
      </w:r>
      <w:r w:rsidRPr="000918B0">
        <w:rPr>
          <w:rFonts w:cstheme="minorHAnsi"/>
          <w:sz w:val="22"/>
          <w:szCs w:val="22"/>
        </w:rPr>
        <w:t>Prediction of PEKK properties related to crystallization by molecular</w:t>
      </w:r>
      <w:r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ab/>
      </w:r>
      <w:r w:rsidRPr="000918B0">
        <w:rPr>
          <w:rFonts w:cstheme="minorHAnsi"/>
          <w:sz w:val="22"/>
          <w:szCs w:val="22"/>
        </w:rPr>
        <w:t>dynamics simulations with a united-atom model</w:t>
      </w:r>
      <w:r>
        <w:rPr>
          <w:rFonts w:cstheme="minorHAnsi"/>
          <w:sz w:val="22"/>
          <w:szCs w:val="22"/>
        </w:rPr>
        <w:t>. Polymer 174 (2019) 25-32.</w:t>
      </w:r>
    </w:p>
    <w:p w14:paraId="54861731" w14:textId="77777777" w:rsidR="00AB39AE" w:rsidRPr="002E3737" w:rsidRDefault="00AB39AE" w:rsidP="00AB39AE">
      <w:pPr>
        <w:jc w:val="both"/>
        <w:rPr>
          <w:rFonts w:cstheme="minorHAnsi"/>
          <w:sz w:val="16"/>
          <w:szCs w:val="16"/>
        </w:rPr>
      </w:pPr>
    </w:p>
    <w:p w14:paraId="37348812" w14:textId="77777777" w:rsidR="00AB39AE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 w:rsidRPr="00A22093">
        <w:rPr>
          <w:rFonts w:cstheme="minorHAnsi"/>
          <w:sz w:val="22"/>
          <w:szCs w:val="22"/>
        </w:rPr>
        <w:t>[29]</w:t>
      </w:r>
      <w:r w:rsidRPr="00A22093">
        <w:rPr>
          <w:rFonts w:cstheme="minorHAnsi"/>
          <w:sz w:val="22"/>
          <w:szCs w:val="22"/>
        </w:rPr>
        <w:tab/>
      </w:r>
      <w:r w:rsidRPr="002E3737">
        <w:rPr>
          <w:rFonts w:cstheme="minorHAnsi"/>
          <w:sz w:val="22"/>
          <w:szCs w:val="22"/>
        </w:rPr>
        <w:t>F</w:t>
      </w:r>
      <w:r>
        <w:rPr>
          <w:rFonts w:cstheme="minorHAnsi"/>
          <w:sz w:val="22"/>
          <w:szCs w:val="22"/>
        </w:rPr>
        <w:t xml:space="preserve">. </w:t>
      </w:r>
      <w:r w:rsidRPr="002E3737">
        <w:rPr>
          <w:rFonts w:cstheme="minorHAnsi"/>
          <w:sz w:val="22"/>
          <w:szCs w:val="22"/>
        </w:rPr>
        <w:t>Leroux, R</w:t>
      </w:r>
      <w:r>
        <w:rPr>
          <w:rFonts w:cstheme="minorHAnsi"/>
          <w:sz w:val="22"/>
          <w:szCs w:val="22"/>
        </w:rPr>
        <w:t>.</w:t>
      </w:r>
      <w:r w:rsidRPr="002E3737">
        <w:rPr>
          <w:rFonts w:cstheme="minorHAnsi"/>
          <w:sz w:val="22"/>
          <w:szCs w:val="22"/>
        </w:rPr>
        <w:t>A. Bennett, D</w:t>
      </w:r>
      <w:r>
        <w:rPr>
          <w:rFonts w:cstheme="minorHAnsi"/>
          <w:sz w:val="22"/>
          <w:szCs w:val="22"/>
        </w:rPr>
        <w:t>.</w:t>
      </w:r>
      <w:r w:rsidRPr="002E3737">
        <w:rPr>
          <w:rFonts w:cstheme="minorHAnsi"/>
          <w:sz w:val="22"/>
          <w:szCs w:val="22"/>
        </w:rPr>
        <w:t xml:space="preserve">F. Lewis, </w:t>
      </w:r>
      <w:r>
        <w:rPr>
          <w:rFonts w:cstheme="minorHAnsi"/>
          <w:sz w:val="22"/>
          <w:szCs w:val="22"/>
        </w:rPr>
        <w:t>H.</w:t>
      </w:r>
      <w:r w:rsidRPr="002E3737">
        <w:rPr>
          <w:rFonts w:cstheme="minorHAnsi"/>
          <w:sz w:val="22"/>
          <w:szCs w:val="22"/>
        </w:rPr>
        <w:t>M. Colquhoun</w:t>
      </w:r>
      <w:r>
        <w:rPr>
          <w:rFonts w:cstheme="minorHAnsi"/>
          <w:sz w:val="22"/>
          <w:szCs w:val="22"/>
        </w:rPr>
        <w:t xml:space="preserve">, </w:t>
      </w:r>
      <w:r w:rsidRPr="002E3737">
        <w:rPr>
          <w:rFonts w:cstheme="minorHAnsi"/>
          <w:sz w:val="22"/>
          <w:szCs w:val="22"/>
        </w:rPr>
        <w:t xml:space="preserve">Trifluoromethylation of carbonyl groups </w:t>
      </w:r>
      <w:r>
        <w:rPr>
          <w:rFonts w:cstheme="minorHAnsi"/>
          <w:sz w:val="22"/>
          <w:szCs w:val="22"/>
        </w:rPr>
        <w:tab/>
      </w:r>
      <w:r w:rsidRPr="002E3737">
        <w:rPr>
          <w:rFonts w:cstheme="minorHAnsi"/>
          <w:sz w:val="22"/>
          <w:szCs w:val="22"/>
        </w:rPr>
        <w:t>in aromatic poly(ether</w:t>
      </w:r>
      <w:r>
        <w:rPr>
          <w:rFonts w:cstheme="minorHAnsi"/>
          <w:sz w:val="22"/>
          <w:szCs w:val="22"/>
        </w:rPr>
        <w:t xml:space="preserve"> </w:t>
      </w:r>
      <w:r w:rsidRPr="002E3737">
        <w:rPr>
          <w:rFonts w:cstheme="minorHAnsi"/>
          <w:sz w:val="22"/>
          <w:szCs w:val="22"/>
        </w:rPr>
        <w:t>ketone)s: formation of strongly polar yet surface-hydrophobic</w:t>
      </w:r>
      <w:r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ab/>
      </w:r>
      <w:r w:rsidRPr="002E3737">
        <w:rPr>
          <w:rFonts w:cstheme="minorHAnsi"/>
          <w:sz w:val="22"/>
          <w:szCs w:val="22"/>
        </w:rPr>
        <w:t>poly(</w:t>
      </w:r>
      <w:proofErr w:type="spellStart"/>
      <w:r w:rsidRPr="002E3737">
        <w:rPr>
          <w:rFonts w:cstheme="minorHAnsi"/>
          <w:sz w:val="22"/>
          <w:szCs w:val="22"/>
        </w:rPr>
        <w:t>arylenenecarbinol</w:t>
      </w:r>
      <w:proofErr w:type="spellEnd"/>
      <w:r w:rsidRPr="002E3737">
        <w:rPr>
          <w:rFonts w:cstheme="minorHAnsi"/>
          <w:sz w:val="22"/>
          <w:szCs w:val="22"/>
        </w:rPr>
        <w:t>)s</w:t>
      </w:r>
      <w:r>
        <w:rPr>
          <w:rFonts w:cstheme="minorHAnsi"/>
          <w:sz w:val="22"/>
          <w:szCs w:val="22"/>
        </w:rPr>
        <w:t>. Macromolecules 51 (2018) 3415-3422.</w:t>
      </w:r>
    </w:p>
    <w:p w14:paraId="7554E923" w14:textId="77777777" w:rsidR="00BE7FEF" w:rsidRPr="00BE7FEF" w:rsidRDefault="00BE7FEF" w:rsidP="00BE7FEF">
      <w:pPr>
        <w:jc w:val="both"/>
        <w:rPr>
          <w:rFonts w:cstheme="minorHAnsi"/>
          <w:sz w:val="16"/>
          <w:szCs w:val="16"/>
        </w:rPr>
      </w:pPr>
    </w:p>
    <w:p w14:paraId="5580D24F" w14:textId="77777777" w:rsidR="00BE7FEF" w:rsidRDefault="00BE7FEF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[30]</w:t>
      </w:r>
      <w:r>
        <w:rPr>
          <w:rFonts w:cstheme="minorHAnsi"/>
          <w:sz w:val="22"/>
          <w:szCs w:val="22"/>
        </w:rPr>
        <w:tab/>
        <w:t xml:space="preserve">S.L. Mayo, B.D. </w:t>
      </w:r>
      <w:proofErr w:type="spellStart"/>
      <w:r>
        <w:rPr>
          <w:rFonts w:cstheme="minorHAnsi"/>
          <w:sz w:val="22"/>
          <w:szCs w:val="22"/>
        </w:rPr>
        <w:t>Olafson</w:t>
      </w:r>
      <w:proofErr w:type="spellEnd"/>
      <w:r>
        <w:rPr>
          <w:rFonts w:cstheme="minorHAnsi"/>
          <w:sz w:val="22"/>
          <w:szCs w:val="22"/>
        </w:rPr>
        <w:t>, W.A. Goddard III, DREIDING: A ge</w:t>
      </w:r>
      <w:r w:rsidR="00CD32C8">
        <w:rPr>
          <w:rFonts w:cstheme="minorHAnsi"/>
          <w:sz w:val="22"/>
          <w:szCs w:val="22"/>
        </w:rPr>
        <w:t>n</w:t>
      </w:r>
      <w:r>
        <w:rPr>
          <w:rFonts w:cstheme="minorHAnsi"/>
          <w:sz w:val="22"/>
          <w:szCs w:val="22"/>
        </w:rPr>
        <w:t xml:space="preserve">eric force field for molecular </w:t>
      </w:r>
      <w:r>
        <w:rPr>
          <w:rFonts w:cstheme="minorHAnsi"/>
          <w:sz w:val="22"/>
          <w:szCs w:val="22"/>
        </w:rPr>
        <w:tab/>
        <w:t>simulations. J. Phys. Chem. 94 (1990) 8897-8909.</w:t>
      </w:r>
      <w:r>
        <w:rPr>
          <w:rFonts w:cstheme="minorHAnsi"/>
          <w:sz w:val="22"/>
          <w:szCs w:val="22"/>
        </w:rPr>
        <w:tab/>
      </w:r>
    </w:p>
    <w:p w14:paraId="4A10FE6F" w14:textId="77777777" w:rsidR="00AB39AE" w:rsidRPr="006F257A" w:rsidRDefault="00AB39AE" w:rsidP="00AB39AE">
      <w:pPr>
        <w:jc w:val="both"/>
        <w:rPr>
          <w:rFonts w:cstheme="minorHAnsi"/>
          <w:sz w:val="16"/>
          <w:szCs w:val="16"/>
        </w:rPr>
      </w:pPr>
    </w:p>
    <w:p w14:paraId="08FDCB15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[3</w:t>
      </w:r>
      <w:r w:rsidR="00BE7FEF">
        <w:rPr>
          <w:rFonts w:cstheme="minorHAnsi"/>
          <w:sz w:val="22"/>
          <w:szCs w:val="22"/>
        </w:rPr>
        <w:t>1</w:t>
      </w:r>
      <w:r>
        <w:rPr>
          <w:rFonts w:cstheme="minorHAnsi"/>
          <w:sz w:val="22"/>
          <w:szCs w:val="22"/>
        </w:rPr>
        <w:t>]</w:t>
      </w:r>
      <w:r>
        <w:rPr>
          <w:rFonts w:cstheme="minorHAnsi"/>
          <w:sz w:val="22"/>
          <w:szCs w:val="22"/>
        </w:rPr>
        <w:tab/>
        <w:t xml:space="preserve">S. </w:t>
      </w:r>
      <w:r w:rsidRPr="006F257A">
        <w:rPr>
          <w:rFonts w:cstheme="minorHAnsi"/>
          <w:sz w:val="22"/>
          <w:szCs w:val="22"/>
        </w:rPr>
        <w:t xml:space="preserve">Hanna, </w:t>
      </w:r>
      <w:r>
        <w:rPr>
          <w:rFonts w:cstheme="minorHAnsi"/>
          <w:sz w:val="22"/>
          <w:szCs w:val="22"/>
        </w:rPr>
        <w:t xml:space="preserve">P.D. </w:t>
      </w:r>
      <w:r w:rsidRPr="006F257A">
        <w:rPr>
          <w:rFonts w:cstheme="minorHAnsi"/>
          <w:sz w:val="22"/>
          <w:szCs w:val="22"/>
        </w:rPr>
        <w:t>Coulter,</w:t>
      </w:r>
      <w:r>
        <w:rPr>
          <w:rFonts w:cstheme="minorHAnsi"/>
          <w:sz w:val="22"/>
          <w:szCs w:val="22"/>
        </w:rPr>
        <w:t xml:space="preserve"> A.H. </w:t>
      </w:r>
      <w:r w:rsidRPr="006F257A">
        <w:rPr>
          <w:rFonts w:cstheme="minorHAnsi"/>
          <w:sz w:val="22"/>
          <w:szCs w:val="22"/>
        </w:rPr>
        <w:t>Windle,</w:t>
      </w:r>
      <w:r>
        <w:rPr>
          <w:rFonts w:cstheme="minorHAnsi"/>
          <w:sz w:val="22"/>
          <w:szCs w:val="22"/>
        </w:rPr>
        <w:t xml:space="preserve"> </w:t>
      </w:r>
      <w:r w:rsidRPr="006F257A">
        <w:rPr>
          <w:rFonts w:cstheme="minorHAnsi"/>
          <w:sz w:val="22"/>
          <w:szCs w:val="22"/>
        </w:rPr>
        <w:t>Determination of the crystal structure of poly-(</w:t>
      </w:r>
      <w:r w:rsidRPr="006F257A">
        <w:rPr>
          <w:rFonts w:cstheme="minorHAnsi"/>
          <w:i/>
          <w:iCs/>
          <w:sz w:val="22"/>
          <w:szCs w:val="22"/>
        </w:rPr>
        <w:t>p</w:t>
      </w:r>
      <w:r w:rsidRPr="006F257A">
        <w:rPr>
          <w:rFonts w:cstheme="minorHAnsi"/>
          <w:sz w:val="22"/>
          <w:szCs w:val="22"/>
        </w:rPr>
        <w:t>-</w:t>
      </w:r>
      <w:r>
        <w:rPr>
          <w:rFonts w:cstheme="minorHAnsi"/>
          <w:sz w:val="22"/>
          <w:szCs w:val="22"/>
        </w:rPr>
        <w:tab/>
      </w:r>
      <w:r w:rsidRPr="006F257A">
        <w:rPr>
          <w:rFonts w:cstheme="minorHAnsi"/>
          <w:sz w:val="22"/>
          <w:szCs w:val="22"/>
        </w:rPr>
        <w:t>phenylene terephthalate) from power diffraction data. A computer modelling approach</w:t>
      </w:r>
      <w:r>
        <w:rPr>
          <w:rFonts w:cstheme="minorHAnsi"/>
          <w:sz w:val="22"/>
          <w:szCs w:val="22"/>
        </w:rPr>
        <w:t xml:space="preserve">. </w:t>
      </w:r>
      <w:r>
        <w:rPr>
          <w:rFonts w:cstheme="minorHAnsi"/>
          <w:sz w:val="22"/>
          <w:szCs w:val="22"/>
        </w:rPr>
        <w:tab/>
      </w:r>
      <w:r w:rsidRPr="006F257A">
        <w:rPr>
          <w:rFonts w:cstheme="minorHAnsi"/>
          <w:sz w:val="22"/>
          <w:szCs w:val="22"/>
        </w:rPr>
        <w:t>J.</w:t>
      </w:r>
      <w:r>
        <w:rPr>
          <w:rFonts w:cstheme="minorHAnsi"/>
          <w:sz w:val="22"/>
          <w:szCs w:val="22"/>
        </w:rPr>
        <w:t> </w:t>
      </w:r>
      <w:r w:rsidRPr="006F257A">
        <w:rPr>
          <w:rFonts w:cstheme="minorHAnsi"/>
          <w:sz w:val="22"/>
          <w:szCs w:val="22"/>
        </w:rPr>
        <w:t>Chem. Soc.,</w:t>
      </w:r>
      <w:r>
        <w:rPr>
          <w:rFonts w:cstheme="minorHAnsi"/>
          <w:sz w:val="22"/>
          <w:szCs w:val="22"/>
        </w:rPr>
        <w:t xml:space="preserve"> </w:t>
      </w:r>
      <w:r w:rsidRPr="006F257A">
        <w:rPr>
          <w:rFonts w:cstheme="minorHAnsi"/>
          <w:sz w:val="22"/>
          <w:szCs w:val="22"/>
        </w:rPr>
        <w:t xml:space="preserve">Faraday Trans. </w:t>
      </w:r>
      <w:r>
        <w:rPr>
          <w:rFonts w:cstheme="minorHAnsi"/>
          <w:sz w:val="22"/>
          <w:szCs w:val="22"/>
        </w:rPr>
        <w:t>91 (</w:t>
      </w:r>
      <w:r w:rsidRPr="006F257A">
        <w:rPr>
          <w:rFonts w:cstheme="minorHAnsi"/>
          <w:sz w:val="22"/>
          <w:szCs w:val="22"/>
        </w:rPr>
        <w:t>1995</w:t>
      </w:r>
      <w:r>
        <w:rPr>
          <w:rFonts w:cstheme="minorHAnsi"/>
          <w:sz w:val="22"/>
          <w:szCs w:val="22"/>
        </w:rPr>
        <w:t xml:space="preserve">) </w:t>
      </w:r>
      <w:r w:rsidRPr="006F257A">
        <w:rPr>
          <w:rFonts w:cstheme="minorHAnsi"/>
          <w:sz w:val="22"/>
          <w:szCs w:val="22"/>
        </w:rPr>
        <w:t>2615</w:t>
      </w:r>
      <w:r>
        <w:rPr>
          <w:rFonts w:cstheme="minorHAnsi"/>
          <w:sz w:val="22"/>
          <w:szCs w:val="22"/>
        </w:rPr>
        <w:t>-2622</w:t>
      </w:r>
      <w:r w:rsidRPr="006F257A">
        <w:rPr>
          <w:rFonts w:cstheme="minorHAnsi"/>
          <w:sz w:val="22"/>
          <w:szCs w:val="22"/>
        </w:rPr>
        <w:t>.</w:t>
      </w:r>
    </w:p>
    <w:p w14:paraId="0B64A78B" w14:textId="77777777" w:rsidR="00AB39AE" w:rsidRPr="00A22093" w:rsidRDefault="00AB39AE" w:rsidP="00AB39AE">
      <w:pPr>
        <w:spacing w:line="360" w:lineRule="auto"/>
        <w:jc w:val="both"/>
        <w:rPr>
          <w:rFonts w:cstheme="minorHAnsi"/>
          <w:sz w:val="22"/>
          <w:szCs w:val="22"/>
        </w:rPr>
      </w:pPr>
    </w:p>
    <w:p w14:paraId="2F7C3AD7" w14:textId="77777777" w:rsidR="00B92F7E" w:rsidRDefault="00B92F7E" w:rsidP="008C2D2F">
      <w:pPr>
        <w:spacing w:line="360" w:lineRule="auto"/>
        <w:jc w:val="both"/>
        <w:rPr>
          <w:rFonts w:cstheme="minorHAnsi"/>
          <w:sz w:val="22"/>
          <w:szCs w:val="22"/>
        </w:rPr>
      </w:pPr>
    </w:p>
    <w:sectPr w:rsidR="00B92F7E" w:rsidSect="00893A02">
      <w:footerReference w:type="even" r:id="rId17"/>
      <w:footerReference w:type="default" r:id="rId18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6AD6E8" w14:textId="77777777" w:rsidR="00A16BDB" w:rsidRDefault="00A16BDB" w:rsidP="00674171">
      <w:r>
        <w:separator/>
      </w:r>
    </w:p>
  </w:endnote>
  <w:endnote w:type="continuationSeparator" w:id="0">
    <w:p w14:paraId="1B305D3F" w14:textId="77777777" w:rsidR="00A16BDB" w:rsidRDefault="00A16BDB" w:rsidP="00674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igi">
    <w:panose1 w:val="04040504061007020D02"/>
    <w:charset w:val="00"/>
    <w:family w:val="decorative"/>
    <w:pitch w:val="variable"/>
    <w:sig w:usb0="00000003" w:usb1="00000000" w:usb2="00000000" w:usb3="00000000" w:csb0="00000001" w:csb1="00000000"/>
  </w:font>
  <w:font w:name="Apple Chancery">
    <w:altName w:val="﷽﷽﷽﷽﷽﷽﷽﷽ANCERY"/>
    <w:charset w:val="B1"/>
    <w:family w:val="script"/>
    <w:pitch w:val="variable"/>
    <w:sig w:usb0="80000867" w:usb1="00000003" w:usb2="00000000" w:usb3="00000000" w:csb0="000001F3" w:csb1="00000000"/>
  </w:font>
  <w:font w:name="Calibri (Body)">
    <w:altName w:val="Calibri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1579247611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0B348A6B" w14:textId="77777777" w:rsidR="00A95F96" w:rsidRDefault="00522746" w:rsidP="00BA3EE4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 w:rsidR="00A95F96"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79AEE72F" w14:textId="77777777" w:rsidR="00A95F96" w:rsidRDefault="00A95F96" w:rsidP="00A95F96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-1542433940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7024A4D9" w14:textId="77777777" w:rsidR="00A95F96" w:rsidRDefault="00522746" w:rsidP="00BA3EE4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 w:rsidR="00A95F96"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 w:rsidR="00CB6E2C">
          <w:rPr>
            <w:rStyle w:val="Numeropagina"/>
            <w:noProof/>
          </w:rPr>
          <w:t>11</w:t>
        </w:r>
        <w:r>
          <w:rPr>
            <w:rStyle w:val="Numeropagina"/>
          </w:rPr>
          <w:fldChar w:fldCharType="end"/>
        </w:r>
      </w:p>
    </w:sdtContent>
  </w:sdt>
  <w:p w14:paraId="48D51344" w14:textId="77777777" w:rsidR="00A95F96" w:rsidRDefault="00A95F96" w:rsidP="00A95F96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FBD2F6" w14:textId="77777777" w:rsidR="00A16BDB" w:rsidRDefault="00A16BDB" w:rsidP="00674171">
      <w:r>
        <w:separator/>
      </w:r>
    </w:p>
  </w:footnote>
  <w:footnote w:type="continuationSeparator" w:id="0">
    <w:p w14:paraId="0F7B54B2" w14:textId="77777777" w:rsidR="00A16BDB" w:rsidRDefault="00A16BDB" w:rsidP="00674171">
      <w:r>
        <w:continuationSeparator/>
      </w:r>
    </w:p>
  </w:footnote>
  <w:footnote w:id="1">
    <w:p w14:paraId="2AE974F2" w14:textId="5BC22529" w:rsidR="00674171" w:rsidRPr="00674171" w:rsidRDefault="00674171" w:rsidP="00674171">
      <w:pPr>
        <w:pStyle w:val="Testonotaapidipagina"/>
        <w:rPr>
          <w:iCs/>
          <w:lang w:val="en-US"/>
        </w:rPr>
      </w:pPr>
      <w:r w:rsidRPr="00674171">
        <w:rPr>
          <w:rStyle w:val="Rimandonotaapidipagina"/>
          <w:sz w:val="28"/>
          <w:szCs w:val="28"/>
        </w:rPr>
        <w:t>†</w:t>
      </w:r>
      <w:r w:rsidRPr="00674171">
        <w:t xml:space="preserve"> </w:t>
      </w:r>
      <w:r w:rsidRPr="00674171">
        <w:rPr>
          <w:i/>
          <w:iCs/>
        </w:rPr>
        <w:t>Present a</w:t>
      </w:r>
      <w:r w:rsidR="007975E2">
        <w:rPr>
          <w:i/>
          <w:iCs/>
        </w:rPr>
        <w:t>ddress</w:t>
      </w:r>
      <w:r w:rsidRPr="00674171">
        <w:rPr>
          <w:i/>
          <w:iCs/>
        </w:rPr>
        <w:t>:</w:t>
      </w:r>
      <w:r>
        <w:t xml:space="preserve"> </w:t>
      </w:r>
      <w:r w:rsidRPr="00674171">
        <w:rPr>
          <w:iCs/>
        </w:rPr>
        <w:t xml:space="preserve"> </w:t>
      </w:r>
      <w:r w:rsidRPr="00674171">
        <w:rPr>
          <w:iCs/>
          <w:lang w:val="en-US"/>
        </w:rPr>
        <w:t xml:space="preserve">Department of Environmental Sciences, Informatics and Statistics, Ca' Foscari University,  </w:t>
      </w:r>
    </w:p>
    <w:p w14:paraId="5938370A" w14:textId="77777777" w:rsidR="00674171" w:rsidRPr="00674171" w:rsidRDefault="00674171" w:rsidP="00674171">
      <w:pPr>
        <w:pStyle w:val="Testonotaapidipagina"/>
        <w:rPr>
          <w:iCs/>
        </w:rPr>
      </w:pPr>
      <w:r w:rsidRPr="00674171">
        <w:rPr>
          <w:iCs/>
          <w:lang w:val="en-US"/>
        </w:rPr>
        <w:t xml:space="preserve">  </w:t>
      </w:r>
      <w:r w:rsidRPr="00674171">
        <w:rPr>
          <w:iCs/>
        </w:rPr>
        <w:t>Via Torino 155, 30172 Venice, Italy</w:t>
      </w:r>
      <w:r>
        <w:rPr>
          <w:iCs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3A02"/>
    <w:rsid w:val="00022969"/>
    <w:rsid w:val="00032C6B"/>
    <w:rsid w:val="000359C5"/>
    <w:rsid w:val="00040E53"/>
    <w:rsid w:val="00061457"/>
    <w:rsid w:val="000666A0"/>
    <w:rsid w:val="00071F9D"/>
    <w:rsid w:val="00072D64"/>
    <w:rsid w:val="000A001A"/>
    <w:rsid w:val="000A7146"/>
    <w:rsid w:val="000B00B1"/>
    <w:rsid w:val="000C0C76"/>
    <w:rsid w:val="000D103A"/>
    <w:rsid w:val="001904D4"/>
    <w:rsid w:val="0019099F"/>
    <w:rsid w:val="00196F80"/>
    <w:rsid w:val="001A63A5"/>
    <w:rsid w:val="001F3419"/>
    <w:rsid w:val="001F600F"/>
    <w:rsid w:val="002131A4"/>
    <w:rsid w:val="00215A18"/>
    <w:rsid w:val="00222B04"/>
    <w:rsid w:val="00237938"/>
    <w:rsid w:val="0027798F"/>
    <w:rsid w:val="00277AA0"/>
    <w:rsid w:val="00290ABE"/>
    <w:rsid w:val="00293ECF"/>
    <w:rsid w:val="002946C8"/>
    <w:rsid w:val="00297881"/>
    <w:rsid w:val="002B0213"/>
    <w:rsid w:val="002C2DBC"/>
    <w:rsid w:val="002D493C"/>
    <w:rsid w:val="002E4B88"/>
    <w:rsid w:val="002E6DC5"/>
    <w:rsid w:val="002F32BA"/>
    <w:rsid w:val="00310672"/>
    <w:rsid w:val="00370B18"/>
    <w:rsid w:val="00385A37"/>
    <w:rsid w:val="00392821"/>
    <w:rsid w:val="003A2236"/>
    <w:rsid w:val="003B032B"/>
    <w:rsid w:val="003C0054"/>
    <w:rsid w:val="00420322"/>
    <w:rsid w:val="00421652"/>
    <w:rsid w:val="004240F2"/>
    <w:rsid w:val="00424B49"/>
    <w:rsid w:val="00457598"/>
    <w:rsid w:val="00470709"/>
    <w:rsid w:val="00483263"/>
    <w:rsid w:val="00486E15"/>
    <w:rsid w:val="00494269"/>
    <w:rsid w:val="004958D3"/>
    <w:rsid w:val="0049681E"/>
    <w:rsid w:val="00496C50"/>
    <w:rsid w:val="004A1ED4"/>
    <w:rsid w:val="004C4CB5"/>
    <w:rsid w:val="004E3605"/>
    <w:rsid w:val="00522746"/>
    <w:rsid w:val="005359B3"/>
    <w:rsid w:val="0053685E"/>
    <w:rsid w:val="005537B3"/>
    <w:rsid w:val="00561732"/>
    <w:rsid w:val="00567F6D"/>
    <w:rsid w:val="005735D5"/>
    <w:rsid w:val="00595BCF"/>
    <w:rsid w:val="00595EEA"/>
    <w:rsid w:val="005B3203"/>
    <w:rsid w:val="005B3AB8"/>
    <w:rsid w:val="005C6FF6"/>
    <w:rsid w:val="005C743A"/>
    <w:rsid w:val="005E2199"/>
    <w:rsid w:val="005F7A21"/>
    <w:rsid w:val="0063228C"/>
    <w:rsid w:val="00671B1F"/>
    <w:rsid w:val="006721B3"/>
    <w:rsid w:val="00672356"/>
    <w:rsid w:val="00674171"/>
    <w:rsid w:val="006772F1"/>
    <w:rsid w:val="0068271F"/>
    <w:rsid w:val="00697875"/>
    <w:rsid w:val="006A12C2"/>
    <w:rsid w:val="006A7939"/>
    <w:rsid w:val="006A7AD7"/>
    <w:rsid w:val="006C7443"/>
    <w:rsid w:val="006E0136"/>
    <w:rsid w:val="006E2E2B"/>
    <w:rsid w:val="006F2075"/>
    <w:rsid w:val="006F4E31"/>
    <w:rsid w:val="00701BF4"/>
    <w:rsid w:val="00704EC7"/>
    <w:rsid w:val="0072480E"/>
    <w:rsid w:val="00746D08"/>
    <w:rsid w:val="007623A0"/>
    <w:rsid w:val="00774CC4"/>
    <w:rsid w:val="00775264"/>
    <w:rsid w:val="00794706"/>
    <w:rsid w:val="007975E2"/>
    <w:rsid w:val="007A3F71"/>
    <w:rsid w:val="007C0372"/>
    <w:rsid w:val="007F1BC7"/>
    <w:rsid w:val="00817649"/>
    <w:rsid w:val="00820EC9"/>
    <w:rsid w:val="0088254F"/>
    <w:rsid w:val="00891FAD"/>
    <w:rsid w:val="00892B68"/>
    <w:rsid w:val="00893A02"/>
    <w:rsid w:val="00894B6D"/>
    <w:rsid w:val="008951C9"/>
    <w:rsid w:val="008A185B"/>
    <w:rsid w:val="008C2D2F"/>
    <w:rsid w:val="0090453C"/>
    <w:rsid w:val="00905B6E"/>
    <w:rsid w:val="00907891"/>
    <w:rsid w:val="00926EF2"/>
    <w:rsid w:val="00932C86"/>
    <w:rsid w:val="00934960"/>
    <w:rsid w:val="00940226"/>
    <w:rsid w:val="009450D8"/>
    <w:rsid w:val="00980977"/>
    <w:rsid w:val="0099787C"/>
    <w:rsid w:val="009A1C89"/>
    <w:rsid w:val="009B318B"/>
    <w:rsid w:val="009C0A46"/>
    <w:rsid w:val="009D1BCE"/>
    <w:rsid w:val="009E163C"/>
    <w:rsid w:val="009F3E74"/>
    <w:rsid w:val="009F7006"/>
    <w:rsid w:val="00A072B1"/>
    <w:rsid w:val="00A16BDB"/>
    <w:rsid w:val="00A20697"/>
    <w:rsid w:val="00A22F97"/>
    <w:rsid w:val="00A43D1D"/>
    <w:rsid w:val="00A47B9C"/>
    <w:rsid w:val="00A47EF2"/>
    <w:rsid w:val="00A66C1E"/>
    <w:rsid w:val="00A6781B"/>
    <w:rsid w:val="00A74749"/>
    <w:rsid w:val="00A95F96"/>
    <w:rsid w:val="00AA7778"/>
    <w:rsid w:val="00AB39AE"/>
    <w:rsid w:val="00AD1615"/>
    <w:rsid w:val="00AD7474"/>
    <w:rsid w:val="00AE64E2"/>
    <w:rsid w:val="00B177B6"/>
    <w:rsid w:val="00B57302"/>
    <w:rsid w:val="00B60200"/>
    <w:rsid w:val="00B81744"/>
    <w:rsid w:val="00B92F7E"/>
    <w:rsid w:val="00B94A25"/>
    <w:rsid w:val="00BA0A26"/>
    <w:rsid w:val="00BD24A5"/>
    <w:rsid w:val="00BE428C"/>
    <w:rsid w:val="00BE7948"/>
    <w:rsid w:val="00BE7FEF"/>
    <w:rsid w:val="00C12296"/>
    <w:rsid w:val="00C35B86"/>
    <w:rsid w:val="00C57707"/>
    <w:rsid w:val="00C74972"/>
    <w:rsid w:val="00C74E10"/>
    <w:rsid w:val="00C764E6"/>
    <w:rsid w:val="00C93556"/>
    <w:rsid w:val="00CB56DE"/>
    <w:rsid w:val="00CB6E2C"/>
    <w:rsid w:val="00CC0AA2"/>
    <w:rsid w:val="00CD32C8"/>
    <w:rsid w:val="00CE4F45"/>
    <w:rsid w:val="00D00B3B"/>
    <w:rsid w:val="00D10EF0"/>
    <w:rsid w:val="00D400FD"/>
    <w:rsid w:val="00D41917"/>
    <w:rsid w:val="00D45A0C"/>
    <w:rsid w:val="00D45D03"/>
    <w:rsid w:val="00D52362"/>
    <w:rsid w:val="00D53ED1"/>
    <w:rsid w:val="00D711FA"/>
    <w:rsid w:val="00D84BBC"/>
    <w:rsid w:val="00D973B6"/>
    <w:rsid w:val="00DA16D5"/>
    <w:rsid w:val="00DC0445"/>
    <w:rsid w:val="00DD5D83"/>
    <w:rsid w:val="00DF5156"/>
    <w:rsid w:val="00E061F0"/>
    <w:rsid w:val="00E13E42"/>
    <w:rsid w:val="00E27AFB"/>
    <w:rsid w:val="00E57C16"/>
    <w:rsid w:val="00E65D68"/>
    <w:rsid w:val="00E840CB"/>
    <w:rsid w:val="00E930FC"/>
    <w:rsid w:val="00EB7631"/>
    <w:rsid w:val="00EC05F1"/>
    <w:rsid w:val="00F17CF0"/>
    <w:rsid w:val="00F23CC6"/>
    <w:rsid w:val="00F376A4"/>
    <w:rsid w:val="00F63864"/>
    <w:rsid w:val="00F86B3C"/>
    <w:rsid w:val="00FB6A94"/>
    <w:rsid w:val="00FE2ECC"/>
    <w:rsid w:val="00FE5838"/>
    <w:rsid w:val="00FF5A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77F5F"/>
  <w15:docId w15:val="{E8F1AA17-4649-8C4E-8995-F22282A51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2274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674171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67417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674171"/>
    <w:rPr>
      <w:vertAlign w:val="superscript"/>
    </w:rPr>
  </w:style>
  <w:style w:type="table" w:styleId="Grigliatabella">
    <w:name w:val="Table Grid"/>
    <w:basedOn w:val="Tabellanormale"/>
    <w:uiPriority w:val="39"/>
    <w:rsid w:val="006741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link w:val="PidipaginaCarattere"/>
    <w:uiPriority w:val="99"/>
    <w:unhideWhenUsed/>
    <w:rsid w:val="00A95F96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95F96"/>
  </w:style>
  <w:style w:type="character" w:styleId="Numeropagina">
    <w:name w:val="page number"/>
    <w:basedOn w:val="Carpredefinitoparagrafo"/>
    <w:uiPriority w:val="99"/>
    <w:semiHidden/>
    <w:unhideWhenUsed/>
    <w:rsid w:val="00A95F96"/>
  </w:style>
  <w:style w:type="character" w:styleId="Collegamentoipertestuale">
    <w:name w:val="Hyperlink"/>
    <w:basedOn w:val="Carpredefinitoparagrafo"/>
    <w:uiPriority w:val="99"/>
    <w:unhideWhenUsed/>
    <w:rsid w:val="004C4CB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C4C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69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8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4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image" Target="media/image8.tiff"/><Relationship Id="rId1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image" Target="media/image7.tiff"/><Relationship Id="rId17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hyperlink" Target="https://data.mendeley.com/datasets/vn8d4mkvm8/1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image" Target="media/image10.tiff"/><Relationship Id="rId10" Type="http://schemas.openxmlformats.org/officeDocument/2006/relationships/image" Target="media/image5.emf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tiff"/><Relationship Id="rId14" Type="http://schemas.openxmlformats.org/officeDocument/2006/relationships/image" Target="media/image9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16</Pages>
  <Words>4722</Words>
  <Characters>26922</Characters>
  <Application>Microsoft Office Word</Application>
  <DocSecurity>0</DocSecurity>
  <Lines>224</Lines>
  <Paragraphs>63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Howard Colquhoun</dc:creator>
  <cp:keywords/>
  <dc:description/>
  <cp:lastModifiedBy>ARICO' Fabio</cp:lastModifiedBy>
  <cp:revision>20</cp:revision>
  <cp:lastPrinted>2021-12-27T11:04:00Z</cp:lastPrinted>
  <dcterms:created xsi:type="dcterms:W3CDTF">2021-12-05T21:55:00Z</dcterms:created>
  <dcterms:modified xsi:type="dcterms:W3CDTF">2021-12-29T14:56:00Z</dcterms:modified>
</cp:coreProperties>
</file>