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2EA" w:rsidRPr="00FE3C0B" w:rsidRDefault="0004771B" w:rsidP="00B43A04">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t>Influence</w:t>
      </w:r>
      <w:r w:rsidR="00164211" w:rsidRPr="00FE3C0B">
        <w:rPr>
          <w:rFonts w:ascii="Times New Roman" w:hAnsi="Times New Roman" w:cs="Times New Roman"/>
          <w:b/>
          <w:sz w:val="24"/>
          <w:szCs w:val="24"/>
          <w:lang w:val="en-GB"/>
        </w:rPr>
        <w:t xml:space="preserve"> of </w:t>
      </w:r>
      <w:r w:rsidRPr="00FE3C0B">
        <w:rPr>
          <w:rFonts w:ascii="Times New Roman" w:hAnsi="Times New Roman" w:cs="Times New Roman"/>
          <w:b/>
          <w:sz w:val="24"/>
          <w:szCs w:val="24"/>
          <w:lang w:val="en-GB"/>
        </w:rPr>
        <w:t xml:space="preserve">in-port </w:t>
      </w:r>
      <w:r w:rsidR="00164211" w:rsidRPr="00FE3C0B">
        <w:rPr>
          <w:rFonts w:ascii="Times New Roman" w:hAnsi="Times New Roman" w:cs="Times New Roman"/>
          <w:b/>
          <w:sz w:val="24"/>
          <w:szCs w:val="24"/>
          <w:lang w:val="en-GB"/>
        </w:rPr>
        <w:t xml:space="preserve">ships emissions </w:t>
      </w:r>
      <w:r w:rsidR="00EA4F55" w:rsidRPr="00FE3C0B">
        <w:rPr>
          <w:rFonts w:ascii="Times New Roman" w:hAnsi="Times New Roman" w:cs="Times New Roman"/>
          <w:b/>
          <w:sz w:val="24"/>
          <w:szCs w:val="24"/>
          <w:lang w:val="en-GB"/>
        </w:rPr>
        <w:t>to gaseous atmospheric pollutants and to particulate matter of different sizes in a</w:t>
      </w:r>
      <w:r w:rsidR="00A74D66" w:rsidRPr="00FE3C0B">
        <w:rPr>
          <w:rFonts w:ascii="Times New Roman" w:hAnsi="Times New Roman" w:cs="Times New Roman"/>
          <w:b/>
          <w:sz w:val="24"/>
          <w:szCs w:val="24"/>
          <w:lang w:val="en-GB"/>
        </w:rPr>
        <w:t xml:space="preserve"> Mediterranean harbour in Italy</w:t>
      </w:r>
    </w:p>
    <w:p w:rsidR="008372DD" w:rsidRPr="00FE3C0B" w:rsidRDefault="008372DD" w:rsidP="00B43A04">
      <w:pPr>
        <w:spacing w:after="0" w:line="360" w:lineRule="auto"/>
        <w:rPr>
          <w:rFonts w:ascii="Times New Roman" w:hAnsi="Times New Roman" w:cs="Times New Roman"/>
          <w:sz w:val="24"/>
          <w:szCs w:val="24"/>
          <w:lang w:val="en-GB"/>
        </w:rPr>
      </w:pPr>
    </w:p>
    <w:p w:rsidR="008372DD" w:rsidRPr="00FE3C0B" w:rsidRDefault="00164211" w:rsidP="00B43A04">
      <w:pPr>
        <w:spacing w:after="0" w:line="360" w:lineRule="auto"/>
        <w:jc w:val="center"/>
        <w:rPr>
          <w:rFonts w:ascii="Times New Roman" w:hAnsi="Times New Roman" w:cs="Times New Roman"/>
        </w:rPr>
      </w:pPr>
      <w:r w:rsidRPr="00FE3C0B">
        <w:rPr>
          <w:rFonts w:ascii="Times New Roman" w:hAnsi="Times New Roman" w:cs="Times New Roman"/>
        </w:rPr>
        <w:t>E. Merico</w:t>
      </w:r>
      <w:r w:rsidR="00431DE9" w:rsidRPr="00FE3C0B">
        <w:rPr>
          <w:rFonts w:ascii="Times New Roman" w:hAnsi="Times New Roman" w:cs="Times New Roman"/>
        </w:rPr>
        <w:t xml:space="preserve"> </w:t>
      </w:r>
      <w:r w:rsidR="00431DE9" w:rsidRPr="00FE3C0B">
        <w:rPr>
          <w:rFonts w:ascii="Times New Roman" w:hAnsi="Times New Roman" w:cs="Times New Roman"/>
          <w:vertAlign w:val="superscript"/>
        </w:rPr>
        <w:t>1,</w:t>
      </w:r>
      <w:r w:rsidR="005D2CD0" w:rsidRPr="00FE3C0B">
        <w:rPr>
          <w:rFonts w:ascii="Times New Roman" w:hAnsi="Times New Roman" w:cs="Times New Roman"/>
          <w:vertAlign w:val="superscript"/>
        </w:rPr>
        <w:t xml:space="preserve"> </w:t>
      </w:r>
      <w:r w:rsidR="00431DE9" w:rsidRPr="00FE3C0B">
        <w:rPr>
          <w:rFonts w:ascii="Times New Roman" w:hAnsi="Times New Roman" w:cs="Times New Roman"/>
          <w:vertAlign w:val="superscript"/>
        </w:rPr>
        <w:t>2</w:t>
      </w:r>
      <w:r w:rsidRPr="00FE3C0B">
        <w:rPr>
          <w:rFonts w:ascii="Times New Roman" w:hAnsi="Times New Roman" w:cs="Times New Roman"/>
        </w:rPr>
        <w:t>, A. Donateo</w:t>
      </w:r>
      <w:r w:rsidR="00431DE9" w:rsidRPr="00FE3C0B">
        <w:rPr>
          <w:rFonts w:ascii="Times New Roman" w:hAnsi="Times New Roman" w:cs="Times New Roman"/>
        </w:rPr>
        <w:t xml:space="preserve"> </w:t>
      </w:r>
      <w:r w:rsidR="00431DE9" w:rsidRPr="00FE3C0B">
        <w:rPr>
          <w:rFonts w:ascii="Times New Roman" w:hAnsi="Times New Roman" w:cs="Times New Roman"/>
          <w:vertAlign w:val="superscript"/>
        </w:rPr>
        <w:t>1</w:t>
      </w:r>
      <w:r w:rsidRPr="00FE3C0B">
        <w:rPr>
          <w:rFonts w:ascii="Times New Roman" w:hAnsi="Times New Roman" w:cs="Times New Roman"/>
        </w:rPr>
        <w:t>, A. Gambaro</w:t>
      </w:r>
      <w:r w:rsidR="00431DE9" w:rsidRPr="00FE3C0B">
        <w:rPr>
          <w:rFonts w:ascii="Times New Roman" w:hAnsi="Times New Roman" w:cs="Times New Roman"/>
        </w:rPr>
        <w:t xml:space="preserve"> </w:t>
      </w:r>
      <w:r w:rsidR="00431DE9" w:rsidRPr="00FE3C0B">
        <w:rPr>
          <w:rFonts w:ascii="Times New Roman" w:hAnsi="Times New Roman" w:cs="Times New Roman"/>
          <w:vertAlign w:val="superscript"/>
        </w:rPr>
        <w:t>2,</w:t>
      </w:r>
      <w:r w:rsidR="005D2CD0" w:rsidRPr="00FE3C0B">
        <w:rPr>
          <w:rFonts w:ascii="Times New Roman" w:hAnsi="Times New Roman" w:cs="Times New Roman"/>
          <w:vertAlign w:val="superscript"/>
        </w:rPr>
        <w:t xml:space="preserve"> </w:t>
      </w:r>
      <w:r w:rsidR="00431DE9" w:rsidRPr="00FE3C0B">
        <w:rPr>
          <w:rFonts w:ascii="Times New Roman" w:hAnsi="Times New Roman" w:cs="Times New Roman"/>
          <w:vertAlign w:val="superscript"/>
        </w:rPr>
        <w:t>3</w:t>
      </w:r>
      <w:r w:rsidRPr="00FE3C0B">
        <w:rPr>
          <w:rFonts w:ascii="Times New Roman" w:hAnsi="Times New Roman" w:cs="Times New Roman"/>
        </w:rPr>
        <w:t>, D. Cesari</w:t>
      </w:r>
      <w:r w:rsidR="00431DE9" w:rsidRPr="00FE3C0B">
        <w:rPr>
          <w:rFonts w:ascii="Times New Roman" w:hAnsi="Times New Roman" w:cs="Times New Roman"/>
        </w:rPr>
        <w:t xml:space="preserve"> </w:t>
      </w:r>
      <w:r w:rsidR="00431DE9" w:rsidRPr="00FE3C0B">
        <w:rPr>
          <w:rFonts w:ascii="Times New Roman" w:hAnsi="Times New Roman" w:cs="Times New Roman"/>
          <w:vertAlign w:val="superscript"/>
        </w:rPr>
        <w:t>1</w:t>
      </w:r>
      <w:r w:rsidRPr="00FE3C0B">
        <w:rPr>
          <w:rFonts w:ascii="Times New Roman" w:hAnsi="Times New Roman" w:cs="Times New Roman"/>
        </w:rPr>
        <w:t xml:space="preserve">, </w:t>
      </w:r>
      <w:r w:rsidR="00431DE9" w:rsidRPr="00FE3C0B">
        <w:rPr>
          <w:rFonts w:ascii="Times New Roman" w:hAnsi="Times New Roman" w:cs="Times New Roman"/>
        </w:rPr>
        <w:t xml:space="preserve">E. Gregoris </w:t>
      </w:r>
      <w:r w:rsidR="00431DE9" w:rsidRPr="00FE3C0B">
        <w:rPr>
          <w:rFonts w:ascii="Times New Roman" w:hAnsi="Times New Roman" w:cs="Times New Roman"/>
          <w:vertAlign w:val="superscript"/>
        </w:rPr>
        <w:t>2,</w:t>
      </w:r>
      <w:r w:rsidR="005D2CD0" w:rsidRPr="00FE3C0B">
        <w:rPr>
          <w:rFonts w:ascii="Times New Roman" w:hAnsi="Times New Roman" w:cs="Times New Roman"/>
          <w:vertAlign w:val="superscript"/>
        </w:rPr>
        <w:t xml:space="preserve"> </w:t>
      </w:r>
      <w:r w:rsidR="00431DE9" w:rsidRPr="00FE3C0B">
        <w:rPr>
          <w:rFonts w:ascii="Times New Roman" w:hAnsi="Times New Roman" w:cs="Times New Roman"/>
          <w:vertAlign w:val="superscript"/>
        </w:rPr>
        <w:t>3</w:t>
      </w:r>
      <w:r w:rsidR="00431DE9" w:rsidRPr="00FE3C0B">
        <w:rPr>
          <w:rFonts w:ascii="Times New Roman" w:hAnsi="Times New Roman" w:cs="Times New Roman"/>
        </w:rPr>
        <w:t xml:space="preserve">, E. Barbaro </w:t>
      </w:r>
      <w:r w:rsidR="00431DE9" w:rsidRPr="00FE3C0B">
        <w:rPr>
          <w:rFonts w:ascii="Times New Roman" w:hAnsi="Times New Roman" w:cs="Times New Roman"/>
          <w:vertAlign w:val="superscript"/>
        </w:rPr>
        <w:t>2,</w:t>
      </w:r>
      <w:r w:rsidR="005D2CD0" w:rsidRPr="00FE3C0B">
        <w:rPr>
          <w:rFonts w:ascii="Times New Roman" w:hAnsi="Times New Roman" w:cs="Times New Roman"/>
          <w:vertAlign w:val="superscript"/>
        </w:rPr>
        <w:t xml:space="preserve"> </w:t>
      </w:r>
      <w:r w:rsidR="00431DE9" w:rsidRPr="00FE3C0B">
        <w:rPr>
          <w:rFonts w:ascii="Times New Roman" w:hAnsi="Times New Roman" w:cs="Times New Roman"/>
          <w:vertAlign w:val="superscript"/>
        </w:rPr>
        <w:t>3</w:t>
      </w:r>
      <w:r w:rsidR="00431DE9" w:rsidRPr="00FE3C0B">
        <w:rPr>
          <w:rFonts w:ascii="Times New Roman" w:hAnsi="Times New Roman" w:cs="Times New Roman"/>
        </w:rPr>
        <w:t xml:space="preserve">, </w:t>
      </w:r>
      <w:r w:rsidR="00431DE9" w:rsidRPr="00FE3C0B">
        <w:rPr>
          <w:rFonts w:ascii="Times New Roman" w:hAnsi="Times New Roman" w:cs="Times New Roman"/>
        </w:rPr>
        <w:br/>
        <w:t xml:space="preserve">A. Dinoi </w:t>
      </w:r>
      <w:r w:rsidR="00431DE9" w:rsidRPr="00FE3C0B">
        <w:rPr>
          <w:rFonts w:ascii="Times New Roman" w:hAnsi="Times New Roman" w:cs="Times New Roman"/>
          <w:vertAlign w:val="superscript"/>
        </w:rPr>
        <w:t>1</w:t>
      </w:r>
      <w:r w:rsidR="00431DE9" w:rsidRPr="00FE3C0B">
        <w:rPr>
          <w:rFonts w:ascii="Times New Roman" w:hAnsi="Times New Roman" w:cs="Times New Roman"/>
        </w:rPr>
        <w:t>, G. Giovanelli</w:t>
      </w:r>
      <w:r w:rsidR="00EA4F55" w:rsidRPr="00FE3C0B">
        <w:rPr>
          <w:rFonts w:ascii="Times New Roman" w:hAnsi="Times New Roman" w:cs="Times New Roman"/>
        </w:rPr>
        <w:t xml:space="preserve"> </w:t>
      </w:r>
      <w:r w:rsidR="00EA4F55" w:rsidRPr="00FE3C0B">
        <w:rPr>
          <w:rFonts w:ascii="Times New Roman" w:hAnsi="Times New Roman" w:cs="Times New Roman"/>
          <w:vertAlign w:val="superscript"/>
        </w:rPr>
        <w:t>4</w:t>
      </w:r>
      <w:r w:rsidR="00EA4F55" w:rsidRPr="00FE3C0B">
        <w:rPr>
          <w:rFonts w:ascii="Times New Roman" w:hAnsi="Times New Roman" w:cs="Times New Roman"/>
        </w:rPr>
        <w:t xml:space="preserve">, S. Masieri </w:t>
      </w:r>
      <w:r w:rsidR="00EA4F55" w:rsidRPr="00FE3C0B">
        <w:rPr>
          <w:rFonts w:ascii="Times New Roman" w:hAnsi="Times New Roman" w:cs="Times New Roman"/>
          <w:vertAlign w:val="superscript"/>
        </w:rPr>
        <w:t>4</w:t>
      </w:r>
      <w:r w:rsidR="00EA4F55" w:rsidRPr="00FE3C0B">
        <w:rPr>
          <w:rFonts w:ascii="Times New Roman" w:hAnsi="Times New Roman" w:cs="Times New Roman"/>
        </w:rPr>
        <w:t xml:space="preserve">, D. Contini </w:t>
      </w:r>
      <w:r w:rsidR="00EA4F55" w:rsidRPr="00FE3C0B">
        <w:rPr>
          <w:rFonts w:ascii="Times New Roman" w:hAnsi="Times New Roman" w:cs="Times New Roman"/>
          <w:vertAlign w:val="superscript"/>
        </w:rPr>
        <w:t>1,</w:t>
      </w:r>
      <w:r w:rsidR="005D2CD0" w:rsidRPr="00FE3C0B">
        <w:rPr>
          <w:rFonts w:ascii="Times New Roman" w:hAnsi="Times New Roman" w:cs="Times New Roman"/>
          <w:vertAlign w:val="superscript"/>
        </w:rPr>
        <w:t xml:space="preserve"> </w:t>
      </w:r>
      <w:r w:rsidR="00431DE9" w:rsidRPr="00FE3C0B">
        <w:rPr>
          <w:rFonts w:ascii="Times New Roman" w:hAnsi="Times New Roman" w:cs="Times New Roman"/>
          <w:vertAlign w:val="superscript"/>
        </w:rPr>
        <w:t>*</w:t>
      </w:r>
    </w:p>
    <w:p w:rsidR="008372DD" w:rsidRPr="00FE3C0B" w:rsidRDefault="008372DD" w:rsidP="00B43A04">
      <w:pPr>
        <w:spacing w:after="0" w:line="360" w:lineRule="auto"/>
        <w:rPr>
          <w:rFonts w:ascii="Times New Roman" w:hAnsi="Times New Roman" w:cs="Times New Roman"/>
        </w:rPr>
      </w:pPr>
    </w:p>
    <w:p w:rsidR="00EA4F55" w:rsidRPr="00FE3C0B" w:rsidRDefault="0004771B" w:rsidP="00B43A04">
      <w:pPr>
        <w:spacing w:after="0" w:line="360" w:lineRule="auto"/>
        <w:ind w:left="709" w:hanging="709"/>
        <w:jc w:val="both"/>
        <w:rPr>
          <w:rFonts w:ascii="Times New Roman" w:hAnsi="Times New Roman" w:cs="Times New Roman"/>
          <w:lang w:val="en-GB"/>
        </w:rPr>
      </w:pPr>
      <w:r w:rsidRPr="00FE3C0B">
        <w:rPr>
          <w:rFonts w:ascii="Times New Roman" w:hAnsi="Times New Roman" w:cs="Times New Roman"/>
          <w:vertAlign w:val="superscript"/>
          <w:lang w:val="en-GB"/>
        </w:rPr>
        <w:t>1</w:t>
      </w:r>
      <w:r w:rsidRPr="00FE3C0B">
        <w:rPr>
          <w:rFonts w:ascii="Times New Roman" w:hAnsi="Times New Roman" w:cs="Times New Roman"/>
          <w:lang w:val="en-GB"/>
        </w:rPr>
        <w:tab/>
      </w:r>
      <w:r w:rsidR="007037AD" w:rsidRPr="00FE3C0B">
        <w:rPr>
          <w:rFonts w:ascii="Times New Roman" w:hAnsi="Times New Roman" w:cs="Times New Roman"/>
          <w:lang w:val="en-GB"/>
        </w:rPr>
        <w:t>Institute of Atmospheric Sciences and Climate</w:t>
      </w:r>
      <w:r w:rsidRPr="00FE3C0B">
        <w:rPr>
          <w:rFonts w:ascii="Times New Roman" w:hAnsi="Times New Roman" w:cs="Times New Roman"/>
          <w:lang w:val="en-GB"/>
        </w:rPr>
        <w:t>, ISAC-CNR, Str. Prv. Lecce-Monteroni km 1.2, 73100 Lecce, Italy</w:t>
      </w:r>
    </w:p>
    <w:p w:rsidR="007037AD" w:rsidRPr="00FE3C0B" w:rsidRDefault="007037AD" w:rsidP="00B43A04">
      <w:pPr>
        <w:spacing w:after="0" w:line="360" w:lineRule="auto"/>
        <w:ind w:left="709" w:hanging="709"/>
        <w:jc w:val="both"/>
        <w:rPr>
          <w:rFonts w:ascii="Times New Roman" w:hAnsi="Times New Roman" w:cs="Times New Roman"/>
          <w:lang w:val="en-GB"/>
        </w:rPr>
      </w:pPr>
      <w:r w:rsidRPr="00FE3C0B">
        <w:rPr>
          <w:rFonts w:ascii="Times New Roman" w:hAnsi="Times New Roman" w:cs="Times New Roman"/>
          <w:vertAlign w:val="superscript"/>
          <w:lang w:val="en-GB"/>
        </w:rPr>
        <w:t>2</w:t>
      </w:r>
      <w:r w:rsidRPr="00FE3C0B">
        <w:rPr>
          <w:rFonts w:ascii="Times New Roman" w:hAnsi="Times New Roman" w:cs="Times New Roman"/>
          <w:lang w:val="en-GB"/>
        </w:rPr>
        <w:tab/>
        <w:t xml:space="preserve">Department of Environmental Science Informatics and Statistics, Ca’ Foscari University of Venice, </w:t>
      </w:r>
      <w:r w:rsidR="00B241DA" w:rsidRPr="00FE3C0B">
        <w:rPr>
          <w:rFonts w:ascii="Times New Roman" w:hAnsi="Times New Roman" w:cs="Times New Roman"/>
          <w:lang w:val="en-GB"/>
        </w:rPr>
        <w:t>Via Torino 155, Venice Mestre, Italy</w:t>
      </w:r>
    </w:p>
    <w:p w:rsidR="007037AD" w:rsidRPr="00FE3C0B" w:rsidRDefault="007037AD" w:rsidP="00B43A04">
      <w:pPr>
        <w:spacing w:after="0" w:line="360" w:lineRule="auto"/>
        <w:ind w:left="709" w:hanging="709"/>
        <w:jc w:val="both"/>
        <w:rPr>
          <w:rFonts w:ascii="Times New Roman" w:hAnsi="Times New Roman" w:cs="Times New Roman"/>
          <w:lang w:val="en-GB"/>
        </w:rPr>
      </w:pPr>
      <w:r w:rsidRPr="00FE3C0B">
        <w:rPr>
          <w:rFonts w:ascii="Times New Roman" w:hAnsi="Times New Roman" w:cs="Times New Roman"/>
          <w:vertAlign w:val="superscript"/>
          <w:lang w:val="en-GB"/>
        </w:rPr>
        <w:t>3</w:t>
      </w:r>
      <w:r w:rsidRPr="00FE3C0B">
        <w:rPr>
          <w:rFonts w:ascii="Times New Roman" w:hAnsi="Times New Roman" w:cs="Times New Roman"/>
          <w:lang w:val="en-GB"/>
        </w:rPr>
        <w:tab/>
        <w:t xml:space="preserve">Institute for the Dynamics of Environmental Processes, National Research Council, </w:t>
      </w:r>
      <w:r w:rsidR="00371154" w:rsidRPr="00FE3C0B">
        <w:rPr>
          <w:rFonts w:ascii="Times New Roman" w:hAnsi="Times New Roman" w:cs="Times New Roman"/>
          <w:lang w:val="en-GB"/>
        </w:rPr>
        <w:t>Via Torino 155, Venice Mestre, Italy</w:t>
      </w:r>
    </w:p>
    <w:p w:rsidR="007037AD" w:rsidRPr="00FE3C0B" w:rsidRDefault="007037AD" w:rsidP="00B43A04">
      <w:pPr>
        <w:spacing w:after="0" w:line="360" w:lineRule="auto"/>
        <w:ind w:left="709" w:hanging="709"/>
        <w:jc w:val="both"/>
        <w:rPr>
          <w:rFonts w:ascii="Times New Roman" w:hAnsi="Times New Roman" w:cs="Times New Roman"/>
          <w:lang w:val="en-GB"/>
        </w:rPr>
      </w:pPr>
      <w:r w:rsidRPr="00FE3C0B">
        <w:rPr>
          <w:rFonts w:ascii="Times New Roman" w:hAnsi="Times New Roman" w:cs="Times New Roman"/>
          <w:vertAlign w:val="superscript"/>
          <w:lang w:val="en-GB"/>
        </w:rPr>
        <w:t>4</w:t>
      </w:r>
      <w:r w:rsidRPr="00FE3C0B">
        <w:rPr>
          <w:rFonts w:ascii="Times New Roman" w:hAnsi="Times New Roman" w:cs="Times New Roman"/>
          <w:lang w:val="en-GB"/>
        </w:rPr>
        <w:tab/>
        <w:t>Institute of Atmospheric Sciences and Climate, ISAC-CNR, Via</w:t>
      </w:r>
      <w:r w:rsidR="00FA5A74" w:rsidRPr="00FE3C0B">
        <w:rPr>
          <w:rFonts w:ascii="Times New Roman" w:hAnsi="Times New Roman" w:cs="Times New Roman"/>
          <w:lang w:val="en-GB"/>
        </w:rPr>
        <w:t xml:space="preserve"> P.</w:t>
      </w:r>
      <w:r w:rsidRPr="00FE3C0B">
        <w:rPr>
          <w:rFonts w:ascii="Times New Roman" w:hAnsi="Times New Roman" w:cs="Times New Roman"/>
          <w:lang w:val="en-GB"/>
        </w:rPr>
        <w:t xml:space="preserve"> Gobetti 101, 40129 Bologna, Italy</w:t>
      </w:r>
    </w:p>
    <w:p w:rsidR="008372DD" w:rsidRPr="00FE3C0B" w:rsidRDefault="008372DD" w:rsidP="00B43A04">
      <w:pPr>
        <w:spacing w:after="0" w:line="360" w:lineRule="auto"/>
        <w:rPr>
          <w:rFonts w:ascii="Times New Roman" w:hAnsi="Times New Roman" w:cs="Times New Roman"/>
          <w:lang w:val="en-GB"/>
        </w:rPr>
      </w:pPr>
    </w:p>
    <w:p w:rsidR="0004771B" w:rsidRPr="00FE3C0B" w:rsidRDefault="0004771B" w:rsidP="00B43A04">
      <w:pPr>
        <w:spacing w:after="0" w:line="360" w:lineRule="auto"/>
        <w:rPr>
          <w:rFonts w:ascii="Times New Roman" w:hAnsi="Times New Roman" w:cs="Times New Roman"/>
          <w:b/>
          <w:lang w:val="en-GB"/>
        </w:rPr>
      </w:pPr>
      <w:r w:rsidRPr="00FE3C0B">
        <w:rPr>
          <w:rFonts w:ascii="Times New Roman" w:hAnsi="Times New Roman" w:cs="Times New Roman"/>
          <w:b/>
          <w:lang w:val="en-GB"/>
        </w:rPr>
        <w:t>* Corresponding author</w:t>
      </w:r>
    </w:p>
    <w:p w:rsidR="0004771B" w:rsidRPr="00FE3C0B" w:rsidRDefault="009948C8" w:rsidP="00B43A04">
      <w:pPr>
        <w:spacing w:after="0" w:line="360" w:lineRule="auto"/>
        <w:rPr>
          <w:rFonts w:ascii="Times New Roman" w:hAnsi="Times New Roman" w:cs="Times New Roman"/>
          <w:lang w:val="en-GB"/>
        </w:rPr>
      </w:pPr>
      <w:r w:rsidRPr="00FE3C0B">
        <w:rPr>
          <w:rFonts w:ascii="Times New Roman" w:hAnsi="Times New Roman" w:cs="Times New Roman"/>
          <w:lang w:val="en-GB"/>
        </w:rPr>
        <w:t>Daniele Contini</w:t>
      </w:r>
    </w:p>
    <w:p w:rsidR="009948C8" w:rsidRPr="00FE3C0B" w:rsidRDefault="009948C8" w:rsidP="00B43A04">
      <w:pPr>
        <w:spacing w:after="0" w:line="360" w:lineRule="auto"/>
        <w:rPr>
          <w:rFonts w:ascii="Times New Roman" w:hAnsi="Times New Roman" w:cs="Times New Roman"/>
          <w:lang w:val="en-GB"/>
        </w:rPr>
      </w:pPr>
      <w:r w:rsidRPr="00FE3C0B">
        <w:rPr>
          <w:rFonts w:ascii="Times New Roman" w:hAnsi="Times New Roman" w:cs="Times New Roman"/>
          <w:lang w:val="en-GB"/>
        </w:rPr>
        <w:t>Tel. +39-0832298919</w:t>
      </w:r>
    </w:p>
    <w:p w:rsidR="009948C8" w:rsidRPr="00FE3C0B" w:rsidRDefault="009948C8" w:rsidP="00B43A04">
      <w:pPr>
        <w:spacing w:after="0" w:line="360" w:lineRule="auto"/>
        <w:rPr>
          <w:rFonts w:ascii="Times New Roman" w:hAnsi="Times New Roman" w:cs="Times New Roman"/>
          <w:lang w:val="en-GB"/>
        </w:rPr>
      </w:pPr>
      <w:r w:rsidRPr="00FE3C0B">
        <w:rPr>
          <w:rFonts w:ascii="Times New Roman" w:hAnsi="Times New Roman" w:cs="Times New Roman"/>
          <w:lang w:val="en-GB"/>
        </w:rPr>
        <w:t>Fax +39-0832298716</w:t>
      </w:r>
    </w:p>
    <w:p w:rsidR="009948C8" w:rsidRPr="00FE3C0B" w:rsidRDefault="009948C8" w:rsidP="00B43A04">
      <w:pPr>
        <w:spacing w:after="0" w:line="360" w:lineRule="auto"/>
        <w:rPr>
          <w:rFonts w:ascii="Times New Roman" w:hAnsi="Times New Roman" w:cs="Times New Roman"/>
          <w:lang w:val="en-GB"/>
        </w:rPr>
      </w:pPr>
      <w:r w:rsidRPr="00FE3C0B">
        <w:rPr>
          <w:rFonts w:ascii="Times New Roman" w:hAnsi="Times New Roman" w:cs="Times New Roman"/>
          <w:lang w:val="en-GB"/>
        </w:rPr>
        <w:t>E-mail: d.contini@isac.cnr.it</w:t>
      </w:r>
    </w:p>
    <w:p w:rsidR="00B5526E" w:rsidRPr="00FE3C0B" w:rsidRDefault="00B5526E" w:rsidP="00B43A04">
      <w:pPr>
        <w:spacing w:after="0" w:line="360" w:lineRule="auto"/>
        <w:rPr>
          <w:rFonts w:ascii="Times New Roman" w:hAnsi="Times New Roman" w:cs="Times New Roman"/>
          <w:lang w:val="en-GB"/>
        </w:rPr>
      </w:pPr>
    </w:p>
    <w:p w:rsidR="00B5526E" w:rsidRPr="00FE3C0B" w:rsidRDefault="00B5526E" w:rsidP="00B43A04">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Abstract</w:t>
      </w:r>
    </w:p>
    <w:p w:rsidR="001176CB" w:rsidRPr="00FE3C0B" w:rsidRDefault="006D02CC" w:rsidP="00B43A04">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Ship emissions are a growing concern, especially in coastal areas, for potential impacts </w:t>
      </w:r>
      <w:r w:rsidR="00B5280C" w:rsidRPr="00FE3C0B">
        <w:rPr>
          <w:rFonts w:ascii="Times New Roman" w:hAnsi="Times New Roman" w:cs="Times New Roman"/>
          <w:lang w:val="en-GB"/>
        </w:rPr>
        <w:t>on</w:t>
      </w:r>
      <w:r w:rsidRPr="00FE3C0B">
        <w:rPr>
          <w:rFonts w:ascii="Times New Roman" w:hAnsi="Times New Roman" w:cs="Times New Roman"/>
          <w:lang w:val="en-GB"/>
        </w:rPr>
        <w:t xml:space="preserve"> human health and climate. </w:t>
      </w:r>
      <w:r w:rsidR="00A93E3B" w:rsidRPr="00FE3C0B">
        <w:rPr>
          <w:rFonts w:ascii="Times New Roman" w:hAnsi="Times New Roman" w:cs="Times New Roman"/>
          <w:lang w:val="en-GB"/>
        </w:rPr>
        <w:t>I</w:t>
      </w:r>
      <w:r w:rsidRPr="00FE3C0B">
        <w:rPr>
          <w:rFonts w:ascii="Times New Roman" w:hAnsi="Times New Roman" w:cs="Times New Roman"/>
          <w:lang w:val="en-GB"/>
        </w:rPr>
        <w:t xml:space="preserve">nternational mitigation strategies to curb </w:t>
      </w:r>
      <w:r w:rsidR="00B5280C" w:rsidRPr="00FE3C0B">
        <w:rPr>
          <w:rFonts w:ascii="Times New Roman" w:hAnsi="Times New Roman" w:cs="Times New Roman"/>
          <w:lang w:val="en-GB"/>
        </w:rPr>
        <w:t>these emission,</w:t>
      </w:r>
      <w:r w:rsidRPr="00FE3C0B">
        <w:rPr>
          <w:rFonts w:ascii="Times New Roman" w:hAnsi="Times New Roman" w:cs="Times New Roman"/>
          <w:lang w:val="en-GB"/>
        </w:rPr>
        <w:t xml:space="preserve"> based on low-sulphur content fuels</w:t>
      </w:r>
      <w:r w:rsidR="00B5280C" w:rsidRPr="00FE3C0B">
        <w:rPr>
          <w:rFonts w:ascii="Times New Roman" w:hAnsi="Times New Roman" w:cs="Times New Roman"/>
          <w:lang w:val="en-GB"/>
        </w:rPr>
        <w:t>,</w:t>
      </w:r>
      <w:r w:rsidR="00A93E3B" w:rsidRPr="00FE3C0B">
        <w:rPr>
          <w:rFonts w:ascii="Times New Roman" w:hAnsi="Times New Roman" w:cs="Times New Roman"/>
          <w:lang w:val="en-GB"/>
        </w:rPr>
        <w:t xml:space="preserve"> </w:t>
      </w:r>
      <w:r w:rsidRPr="00FE3C0B">
        <w:rPr>
          <w:rFonts w:ascii="Times New Roman" w:hAnsi="Times New Roman" w:cs="Times New Roman"/>
          <w:lang w:val="en-GB"/>
        </w:rPr>
        <w:t>hav</w:t>
      </w:r>
      <w:r w:rsidR="00CE7551" w:rsidRPr="00FE3C0B">
        <w:rPr>
          <w:rFonts w:ascii="Times New Roman" w:hAnsi="Times New Roman" w:cs="Times New Roman"/>
          <w:lang w:val="en-GB"/>
        </w:rPr>
        <w:t>e proven useful to improv</w:t>
      </w:r>
      <w:r w:rsidR="00A93E3B" w:rsidRPr="00FE3C0B">
        <w:rPr>
          <w:rFonts w:ascii="Times New Roman" w:hAnsi="Times New Roman" w:cs="Times New Roman"/>
          <w:lang w:val="en-GB"/>
        </w:rPr>
        <w:t>e</w:t>
      </w:r>
      <w:r w:rsidR="00CE7551" w:rsidRPr="00FE3C0B">
        <w:rPr>
          <w:rFonts w:ascii="Times New Roman" w:hAnsi="Times New Roman" w:cs="Times New Roman"/>
          <w:lang w:val="en-GB"/>
        </w:rPr>
        <w:t xml:space="preserve"> local air quality</w:t>
      </w:r>
      <w:r w:rsidR="00B5280C" w:rsidRPr="00FE3C0B">
        <w:rPr>
          <w:rFonts w:ascii="Times New Roman" w:hAnsi="Times New Roman" w:cs="Times New Roman"/>
          <w:lang w:val="en-GB"/>
        </w:rPr>
        <w:t>.</w:t>
      </w:r>
      <w:r w:rsidR="00CE7551" w:rsidRPr="00FE3C0B">
        <w:rPr>
          <w:rFonts w:ascii="Times New Roman" w:hAnsi="Times New Roman" w:cs="Times New Roman"/>
          <w:lang w:val="en-GB"/>
        </w:rPr>
        <w:t xml:space="preserve"> </w:t>
      </w:r>
      <w:r w:rsidR="00B5280C" w:rsidRPr="00FE3C0B">
        <w:rPr>
          <w:rFonts w:ascii="Times New Roman" w:hAnsi="Times New Roman" w:cs="Times New Roman"/>
          <w:lang w:val="en-GB"/>
        </w:rPr>
        <w:t>H</w:t>
      </w:r>
      <w:r w:rsidR="00CE7551" w:rsidRPr="00FE3C0B">
        <w:rPr>
          <w:rFonts w:ascii="Times New Roman" w:hAnsi="Times New Roman" w:cs="Times New Roman"/>
          <w:lang w:val="en-GB"/>
        </w:rPr>
        <w:t xml:space="preserve">owever, the effect on climate forcing is less obvious. Detailed information on the </w:t>
      </w:r>
      <w:r w:rsidR="00A93E3B" w:rsidRPr="00FE3C0B">
        <w:rPr>
          <w:rFonts w:ascii="Times New Roman" w:hAnsi="Times New Roman" w:cs="Times New Roman"/>
          <w:lang w:val="en-GB"/>
        </w:rPr>
        <w:t>influence</w:t>
      </w:r>
      <w:r w:rsidR="00CE7551" w:rsidRPr="00FE3C0B">
        <w:rPr>
          <w:rFonts w:ascii="Times New Roman" w:hAnsi="Times New Roman" w:cs="Times New Roman"/>
          <w:lang w:val="en-GB"/>
        </w:rPr>
        <w:t xml:space="preserve"> of shipping to particles of different size</w:t>
      </w:r>
      <w:r w:rsidR="00067D3E" w:rsidRPr="00FE3C0B">
        <w:rPr>
          <w:rFonts w:ascii="Times New Roman" w:hAnsi="Times New Roman" w:cs="Times New Roman"/>
          <w:lang w:val="en-GB"/>
        </w:rPr>
        <w:t>s</w:t>
      </w:r>
      <w:r w:rsidR="00CE7551" w:rsidRPr="00FE3C0B">
        <w:rPr>
          <w:rFonts w:ascii="Times New Roman" w:hAnsi="Times New Roman" w:cs="Times New Roman"/>
          <w:lang w:val="en-GB"/>
        </w:rPr>
        <w:t xml:space="preserve"> </w:t>
      </w:r>
      <w:r w:rsidR="00F07A55" w:rsidRPr="00FE3C0B">
        <w:rPr>
          <w:rFonts w:ascii="Times New Roman" w:hAnsi="Times New Roman" w:cs="Times New Roman"/>
          <w:lang w:val="en-GB"/>
        </w:rPr>
        <w:t>is</w:t>
      </w:r>
      <w:r w:rsidR="00CE7551" w:rsidRPr="00FE3C0B">
        <w:rPr>
          <w:rFonts w:ascii="Times New Roman" w:hAnsi="Times New Roman" w:cs="Times New Roman"/>
          <w:lang w:val="en-GB"/>
        </w:rPr>
        <w:t xml:space="preserve"> needed to investigate </w:t>
      </w:r>
      <w:r w:rsidR="00371154" w:rsidRPr="00FE3C0B">
        <w:rPr>
          <w:rFonts w:ascii="Times New Roman" w:hAnsi="Times New Roman" w:cs="Times New Roman"/>
          <w:lang w:val="en-GB"/>
        </w:rPr>
        <w:t xml:space="preserve">air quality and climate interaction. </w:t>
      </w:r>
      <w:r w:rsidR="001176CB" w:rsidRPr="00FE3C0B">
        <w:rPr>
          <w:rFonts w:ascii="Times New Roman" w:hAnsi="Times New Roman" w:cs="Times New Roman"/>
          <w:lang w:val="en-GB"/>
        </w:rPr>
        <w:t xml:space="preserve">In this work, the </w:t>
      </w:r>
      <w:r w:rsidR="00A93E3B" w:rsidRPr="00FE3C0B">
        <w:rPr>
          <w:rFonts w:ascii="Times New Roman" w:hAnsi="Times New Roman" w:cs="Times New Roman"/>
          <w:lang w:val="en-GB"/>
        </w:rPr>
        <w:t>contributions</w:t>
      </w:r>
      <w:r w:rsidR="001176CB" w:rsidRPr="00FE3C0B">
        <w:rPr>
          <w:rFonts w:ascii="Times New Roman" w:hAnsi="Times New Roman" w:cs="Times New Roman"/>
          <w:lang w:val="en-GB"/>
        </w:rPr>
        <w:t xml:space="preserve"> of maritime emissions to atmospheric concentrations of gaseous pollutants</w:t>
      </w:r>
      <w:r w:rsidR="00E939ED" w:rsidRPr="00FE3C0B">
        <w:rPr>
          <w:rFonts w:ascii="Times New Roman" w:hAnsi="Times New Roman" w:cs="Times New Roman"/>
          <w:lang w:val="en-GB"/>
        </w:rPr>
        <w:t xml:space="preserve"> (NO, NO</w:t>
      </w:r>
      <w:r w:rsidR="00E939ED" w:rsidRPr="00FE3C0B">
        <w:rPr>
          <w:rFonts w:ascii="Times New Roman" w:hAnsi="Times New Roman" w:cs="Times New Roman"/>
          <w:vertAlign w:val="subscript"/>
          <w:lang w:val="en-GB"/>
        </w:rPr>
        <w:t>2</w:t>
      </w:r>
      <w:r w:rsidR="00E939ED" w:rsidRPr="00FE3C0B">
        <w:rPr>
          <w:rFonts w:ascii="Times New Roman" w:hAnsi="Times New Roman" w:cs="Times New Roman"/>
          <w:lang w:val="en-GB"/>
        </w:rPr>
        <w:t>, SO</w:t>
      </w:r>
      <w:r w:rsidR="00E939ED" w:rsidRPr="00FE3C0B">
        <w:rPr>
          <w:rFonts w:ascii="Times New Roman" w:hAnsi="Times New Roman" w:cs="Times New Roman"/>
          <w:vertAlign w:val="subscript"/>
          <w:lang w:val="en-GB"/>
        </w:rPr>
        <w:t>2</w:t>
      </w:r>
      <w:r w:rsidR="00E939ED" w:rsidRPr="00FE3C0B">
        <w:rPr>
          <w:rFonts w:ascii="Times New Roman" w:hAnsi="Times New Roman" w:cs="Times New Roman"/>
          <w:lang w:val="en-GB"/>
        </w:rPr>
        <w:t>, and O</w:t>
      </w:r>
      <w:r w:rsidR="00E939ED" w:rsidRPr="00FE3C0B">
        <w:rPr>
          <w:rFonts w:ascii="Times New Roman" w:hAnsi="Times New Roman" w:cs="Times New Roman"/>
          <w:vertAlign w:val="subscript"/>
          <w:lang w:val="en-GB"/>
        </w:rPr>
        <w:t>3</w:t>
      </w:r>
      <w:r w:rsidR="00E939ED" w:rsidRPr="00FE3C0B">
        <w:rPr>
          <w:rFonts w:ascii="Times New Roman" w:hAnsi="Times New Roman" w:cs="Times New Roman"/>
          <w:lang w:val="en-GB"/>
        </w:rPr>
        <w:t>)</w:t>
      </w:r>
      <w:r w:rsidR="001176CB" w:rsidRPr="00FE3C0B">
        <w:rPr>
          <w:rFonts w:ascii="Times New Roman" w:hAnsi="Times New Roman" w:cs="Times New Roman"/>
          <w:lang w:val="en-GB"/>
        </w:rPr>
        <w:t xml:space="preserve"> and </w:t>
      </w:r>
      <w:r w:rsidR="00E939ED" w:rsidRPr="00FE3C0B">
        <w:rPr>
          <w:rFonts w:ascii="Times New Roman" w:hAnsi="Times New Roman" w:cs="Times New Roman"/>
          <w:lang w:val="en-GB"/>
        </w:rPr>
        <w:t xml:space="preserve">of </w:t>
      </w:r>
      <w:r w:rsidR="001176CB" w:rsidRPr="00FE3C0B">
        <w:rPr>
          <w:rFonts w:ascii="Times New Roman" w:hAnsi="Times New Roman" w:cs="Times New Roman"/>
          <w:lang w:val="en-GB"/>
        </w:rPr>
        <w:t>particles (</w:t>
      </w:r>
      <w:r w:rsidR="00E939ED" w:rsidRPr="00FE3C0B">
        <w:rPr>
          <w:rFonts w:ascii="Times New Roman" w:hAnsi="Times New Roman" w:cs="Times New Roman"/>
          <w:lang w:val="en-GB"/>
        </w:rPr>
        <w:t xml:space="preserve">sizes </w:t>
      </w:r>
      <w:r w:rsidR="00D37CA9" w:rsidRPr="00FE3C0B">
        <w:rPr>
          <w:rFonts w:ascii="Times New Roman" w:hAnsi="Times New Roman" w:cs="Times New Roman"/>
          <w:lang w:val="en-GB"/>
        </w:rPr>
        <w:t>from 0.009</w:t>
      </w:r>
      <w:r w:rsidR="001176CB" w:rsidRPr="00FE3C0B">
        <w:rPr>
          <w:rFonts w:ascii="Times New Roman" w:hAnsi="Times New Roman" w:cs="Times New Roman"/>
          <w:lang w:val="en-GB"/>
        </w:rPr>
        <w:t xml:space="preserve"> µm to 30 µm) </w:t>
      </w:r>
      <w:r w:rsidR="00A74D66" w:rsidRPr="00FE3C0B">
        <w:rPr>
          <w:rFonts w:ascii="Times New Roman" w:hAnsi="Times New Roman" w:cs="Times New Roman"/>
          <w:lang w:val="en-GB"/>
        </w:rPr>
        <w:t>were</w:t>
      </w:r>
      <w:r w:rsidR="001176CB" w:rsidRPr="00FE3C0B">
        <w:rPr>
          <w:rFonts w:ascii="Times New Roman" w:hAnsi="Times New Roman" w:cs="Times New Roman"/>
          <w:lang w:val="en-GB"/>
        </w:rPr>
        <w:t xml:space="preserve"> </w:t>
      </w:r>
      <w:r w:rsidR="00A74D66" w:rsidRPr="00FE3C0B">
        <w:rPr>
          <w:rFonts w:ascii="Times New Roman" w:hAnsi="Times New Roman" w:cs="Times New Roman"/>
          <w:lang w:val="en-GB"/>
        </w:rPr>
        <w:t>investigated</w:t>
      </w:r>
      <w:r w:rsidR="001176CB" w:rsidRPr="00FE3C0B">
        <w:rPr>
          <w:rFonts w:ascii="Times New Roman" w:hAnsi="Times New Roman" w:cs="Times New Roman"/>
          <w:lang w:val="en-GB"/>
        </w:rPr>
        <w:t xml:space="preserve"> </w:t>
      </w:r>
      <w:r w:rsidR="00A93E3B" w:rsidRPr="00FE3C0B">
        <w:rPr>
          <w:rFonts w:ascii="Times New Roman" w:hAnsi="Times New Roman" w:cs="Times New Roman"/>
          <w:lang w:val="en-GB"/>
        </w:rPr>
        <w:t>considering</w:t>
      </w:r>
      <w:r w:rsidR="001176CB" w:rsidRPr="00FE3C0B">
        <w:rPr>
          <w:rFonts w:ascii="Times New Roman" w:hAnsi="Times New Roman" w:cs="Times New Roman"/>
          <w:lang w:val="en-GB"/>
        </w:rPr>
        <w:t xml:space="preserve"> </w:t>
      </w:r>
      <w:r w:rsidR="00942493" w:rsidRPr="00FE3C0B">
        <w:rPr>
          <w:rFonts w:ascii="Times New Roman" w:hAnsi="Times New Roman" w:cs="Times New Roman"/>
          <w:lang w:val="en-GB"/>
        </w:rPr>
        <w:t>manoeuvring</w:t>
      </w:r>
      <w:r w:rsidR="001176CB" w:rsidRPr="00FE3C0B">
        <w:rPr>
          <w:rFonts w:ascii="Times New Roman" w:hAnsi="Times New Roman" w:cs="Times New Roman"/>
          <w:lang w:val="en-GB"/>
        </w:rPr>
        <w:t xml:space="preserve"> (arrival and departure of ships) and hotelling phases (including loading/unloading activities).</w:t>
      </w:r>
      <w:r w:rsidR="00E939ED" w:rsidRPr="00FE3C0B">
        <w:rPr>
          <w:rFonts w:ascii="Times New Roman" w:hAnsi="Times New Roman" w:cs="Times New Roman"/>
          <w:lang w:val="en-GB"/>
        </w:rPr>
        <w:t xml:space="preserve"> Results showed that </w:t>
      </w:r>
      <w:r w:rsidR="000C7BE3" w:rsidRPr="00FE3C0B">
        <w:rPr>
          <w:rFonts w:ascii="Times New Roman" w:hAnsi="Times New Roman" w:cs="Times New Roman"/>
          <w:lang w:val="en-GB"/>
        </w:rPr>
        <w:t xml:space="preserve">the size distributions of </w:t>
      </w:r>
      <w:r w:rsidR="001E13D2" w:rsidRPr="00FE3C0B">
        <w:rPr>
          <w:rFonts w:ascii="Times New Roman" w:hAnsi="Times New Roman" w:cs="Times New Roman"/>
          <w:lang w:val="en-GB"/>
        </w:rPr>
        <w:t>shipping contributions</w:t>
      </w:r>
      <w:r w:rsidR="000C7BE3" w:rsidRPr="00FE3C0B">
        <w:rPr>
          <w:rFonts w:ascii="Times New Roman" w:hAnsi="Times New Roman" w:cs="Times New Roman"/>
          <w:lang w:val="en-GB"/>
        </w:rPr>
        <w:t xml:space="preserve"> </w:t>
      </w:r>
      <w:r w:rsidR="00D37CA9" w:rsidRPr="00FE3C0B">
        <w:rPr>
          <w:rFonts w:ascii="Times New Roman" w:hAnsi="Times New Roman" w:cs="Times New Roman"/>
          <w:lang w:val="en-GB"/>
        </w:rPr>
        <w:t>were</w:t>
      </w:r>
      <w:r w:rsidR="000C7BE3" w:rsidRPr="00FE3C0B">
        <w:rPr>
          <w:rFonts w:ascii="Times New Roman" w:hAnsi="Times New Roman" w:cs="Times New Roman"/>
          <w:lang w:val="en-GB"/>
        </w:rPr>
        <w:t xml:space="preserve"> different for the two phases and could be efficiently described</w:t>
      </w:r>
      <w:r w:rsidR="00A93E3B" w:rsidRPr="00FE3C0B">
        <w:rPr>
          <w:rFonts w:ascii="Times New Roman" w:hAnsi="Times New Roman" w:cs="Times New Roman"/>
          <w:lang w:val="en-GB"/>
        </w:rPr>
        <w:t>, using measured data,</w:t>
      </w:r>
      <w:r w:rsidR="000C7BE3" w:rsidRPr="00FE3C0B">
        <w:rPr>
          <w:rFonts w:ascii="Times New Roman" w:hAnsi="Times New Roman" w:cs="Times New Roman"/>
          <w:lang w:val="en-GB"/>
        </w:rPr>
        <w:t xml:space="preserve"> </w:t>
      </w:r>
      <w:r w:rsidR="00A93E3B" w:rsidRPr="00FE3C0B">
        <w:rPr>
          <w:rFonts w:ascii="Times New Roman" w:hAnsi="Times New Roman" w:cs="Times New Roman"/>
          <w:lang w:val="en-GB"/>
        </w:rPr>
        <w:t>considering</w:t>
      </w:r>
      <w:r w:rsidR="000C7BE3" w:rsidRPr="00FE3C0B">
        <w:rPr>
          <w:rFonts w:ascii="Times New Roman" w:hAnsi="Times New Roman" w:cs="Times New Roman"/>
          <w:lang w:val="en-GB"/>
        </w:rPr>
        <w:t xml:space="preserve"> four size-ranges. The largest </w:t>
      </w:r>
      <w:r w:rsidR="001E13D2" w:rsidRPr="00FE3C0B">
        <w:rPr>
          <w:rFonts w:ascii="Times New Roman" w:hAnsi="Times New Roman" w:cs="Times New Roman"/>
          <w:lang w:val="en-GB"/>
        </w:rPr>
        <w:t>contribution</w:t>
      </w:r>
      <w:r w:rsidR="000C7BE3" w:rsidRPr="00FE3C0B">
        <w:rPr>
          <w:rFonts w:ascii="Times New Roman" w:hAnsi="Times New Roman" w:cs="Times New Roman"/>
          <w:lang w:val="en-GB"/>
        </w:rPr>
        <w:t xml:space="preserve"> </w:t>
      </w:r>
      <w:r w:rsidR="001E13D2" w:rsidRPr="00FE3C0B">
        <w:rPr>
          <w:rFonts w:ascii="Times New Roman" w:hAnsi="Times New Roman" w:cs="Times New Roman"/>
          <w:lang w:val="en-GB"/>
        </w:rPr>
        <w:t>to</w:t>
      </w:r>
      <w:r w:rsidR="00A93E3B" w:rsidRPr="00FE3C0B">
        <w:rPr>
          <w:rFonts w:ascii="Times New Roman" w:hAnsi="Times New Roman" w:cs="Times New Roman"/>
          <w:lang w:val="en-GB"/>
        </w:rPr>
        <w:t xml:space="preserve"> particle</w:t>
      </w:r>
      <w:r w:rsidR="00B5280C" w:rsidRPr="00FE3C0B">
        <w:rPr>
          <w:rFonts w:ascii="Times New Roman" w:hAnsi="Times New Roman" w:cs="Times New Roman"/>
          <w:lang w:val="en-GB"/>
        </w:rPr>
        <w:t>s</w:t>
      </w:r>
      <w:r w:rsidR="00A93E3B" w:rsidRPr="00FE3C0B">
        <w:rPr>
          <w:rFonts w:ascii="Times New Roman" w:hAnsi="Times New Roman" w:cs="Times New Roman"/>
          <w:lang w:val="en-GB"/>
        </w:rPr>
        <w:t xml:space="preserve"> </w:t>
      </w:r>
      <w:r w:rsidR="00B5280C" w:rsidRPr="00FE3C0B">
        <w:rPr>
          <w:rFonts w:ascii="Times New Roman" w:hAnsi="Times New Roman" w:cs="Times New Roman"/>
          <w:lang w:val="en-GB"/>
        </w:rPr>
        <w:t>concentration</w:t>
      </w:r>
      <w:r w:rsidR="00A93E3B" w:rsidRPr="00FE3C0B">
        <w:rPr>
          <w:rFonts w:ascii="Times New Roman" w:hAnsi="Times New Roman" w:cs="Times New Roman"/>
          <w:lang w:val="en-GB"/>
        </w:rPr>
        <w:t xml:space="preserve"> </w:t>
      </w:r>
      <w:r w:rsidR="000C7BE3" w:rsidRPr="00FE3C0B">
        <w:rPr>
          <w:rFonts w:ascii="Times New Roman" w:hAnsi="Times New Roman" w:cs="Times New Roman"/>
          <w:lang w:val="en-GB"/>
        </w:rPr>
        <w:t>was observed for D</w:t>
      </w:r>
      <w:r w:rsidR="000C7BE3" w:rsidRPr="00FE3C0B">
        <w:rPr>
          <w:rFonts w:ascii="Times New Roman" w:hAnsi="Times New Roman" w:cs="Times New Roman"/>
          <w:vertAlign w:val="subscript"/>
          <w:lang w:val="en-GB"/>
        </w:rPr>
        <w:t>p</w:t>
      </w:r>
      <w:r w:rsidR="000C7BE3" w:rsidRPr="00FE3C0B">
        <w:rPr>
          <w:rFonts w:ascii="Times New Roman" w:hAnsi="Times New Roman" w:cs="Times New Roman"/>
          <w:lang w:val="en-GB"/>
        </w:rPr>
        <w:t xml:space="preserve">&lt;0.25 </w:t>
      </w:r>
      <w:r w:rsidR="00A509E8" w:rsidRPr="00FE3C0B">
        <w:rPr>
          <w:rFonts w:ascii="Times New Roman" w:hAnsi="Times New Roman" w:cs="Times New Roman"/>
          <w:lang w:val="en-GB"/>
        </w:rPr>
        <w:t>µ</w:t>
      </w:r>
      <w:r w:rsidR="000C7BE3" w:rsidRPr="00FE3C0B">
        <w:rPr>
          <w:rFonts w:ascii="Times New Roman" w:hAnsi="Times New Roman" w:cs="Times New Roman"/>
          <w:lang w:val="en-GB"/>
        </w:rPr>
        <w:t xml:space="preserve">m, however, a secondary maximum was observed </w:t>
      </w:r>
      <w:r w:rsidR="008E78F2" w:rsidRPr="00FE3C0B">
        <w:rPr>
          <w:rFonts w:ascii="Times New Roman" w:hAnsi="Times New Roman" w:cs="Times New Roman"/>
          <w:lang w:val="en-GB"/>
        </w:rPr>
        <w:t xml:space="preserve">at </w:t>
      </w:r>
      <w:r w:rsidR="00B5280C" w:rsidRPr="00FE3C0B">
        <w:rPr>
          <w:rFonts w:ascii="Times New Roman" w:hAnsi="Times New Roman" w:cs="Times New Roman"/>
          <w:lang w:val="en-GB"/>
        </w:rPr>
        <w:t>D</w:t>
      </w:r>
      <w:r w:rsidR="00B5280C" w:rsidRPr="00FE3C0B">
        <w:rPr>
          <w:rFonts w:ascii="Times New Roman" w:hAnsi="Times New Roman" w:cs="Times New Roman"/>
          <w:vertAlign w:val="subscript"/>
          <w:lang w:val="en-GB"/>
        </w:rPr>
        <w:t>p</w:t>
      </w:r>
      <w:r w:rsidR="00B5280C" w:rsidRPr="00FE3C0B">
        <w:rPr>
          <w:rFonts w:ascii="Times New Roman" w:hAnsi="Times New Roman" w:cs="Times New Roman"/>
          <w:lang w:val="en-GB"/>
        </w:rPr>
        <w:t>=</w:t>
      </w:r>
      <w:r w:rsidR="00A509E8" w:rsidRPr="00FE3C0B">
        <w:rPr>
          <w:rFonts w:ascii="Times New Roman" w:hAnsi="Times New Roman" w:cs="Times New Roman"/>
          <w:lang w:val="en-GB"/>
        </w:rPr>
        <w:t>0.35</w:t>
      </w:r>
      <w:r w:rsidR="000C7BE3" w:rsidRPr="00FE3C0B">
        <w:rPr>
          <w:rFonts w:ascii="Times New Roman" w:hAnsi="Times New Roman" w:cs="Times New Roman"/>
          <w:lang w:val="en-GB"/>
        </w:rPr>
        <w:t xml:space="preserve"> </w:t>
      </w:r>
      <w:r w:rsidR="00A509E8" w:rsidRPr="00FE3C0B">
        <w:rPr>
          <w:rFonts w:ascii="Times New Roman" w:hAnsi="Times New Roman" w:cs="Times New Roman"/>
          <w:lang w:val="en-GB"/>
        </w:rPr>
        <w:t>µm</w:t>
      </w:r>
      <w:r w:rsidR="000C7BE3" w:rsidRPr="00FE3C0B">
        <w:rPr>
          <w:rFonts w:ascii="Times New Roman" w:hAnsi="Times New Roman" w:cs="Times New Roman"/>
          <w:lang w:val="en-GB"/>
        </w:rPr>
        <w:t xml:space="preserve">. The minimum </w:t>
      </w:r>
      <w:r w:rsidR="001E13D2" w:rsidRPr="00FE3C0B">
        <w:rPr>
          <w:rFonts w:ascii="Times New Roman" w:hAnsi="Times New Roman" w:cs="Times New Roman"/>
          <w:lang w:val="en-GB"/>
        </w:rPr>
        <w:t>contribution</w:t>
      </w:r>
      <w:r w:rsidR="00A509E8" w:rsidRPr="00FE3C0B">
        <w:rPr>
          <w:rFonts w:ascii="Times New Roman" w:hAnsi="Times New Roman" w:cs="Times New Roman"/>
          <w:lang w:val="en-GB"/>
        </w:rPr>
        <w:t xml:space="preserve"> was </w:t>
      </w:r>
      <w:r w:rsidR="00437773" w:rsidRPr="00FE3C0B">
        <w:rPr>
          <w:rFonts w:ascii="Times New Roman" w:hAnsi="Times New Roman" w:cs="Times New Roman"/>
          <w:lang w:val="en-GB"/>
        </w:rPr>
        <w:t xml:space="preserve">observed </w:t>
      </w:r>
      <w:r w:rsidR="00A509E8" w:rsidRPr="00FE3C0B">
        <w:rPr>
          <w:rFonts w:ascii="Times New Roman" w:hAnsi="Times New Roman" w:cs="Times New Roman"/>
          <w:lang w:val="en-GB"/>
        </w:rPr>
        <w:t>at D</w:t>
      </w:r>
      <w:r w:rsidR="00A509E8" w:rsidRPr="00FE3C0B">
        <w:rPr>
          <w:rFonts w:ascii="Times New Roman" w:hAnsi="Times New Roman" w:cs="Times New Roman"/>
          <w:vertAlign w:val="subscript"/>
          <w:lang w:val="en-GB"/>
        </w:rPr>
        <w:t>p</w:t>
      </w:r>
      <w:r w:rsidR="00A509E8" w:rsidRPr="00FE3C0B">
        <w:rPr>
          <w:rFonts w:ascii="Times New Roman" w:hAnsi="Times New Roman" w:cs="Times New Roman"/>
          <w:lang w:val="en-GB"/>
        </w:rPr>
        <w:t xml:space="preserve"> </w:t>
      </w:r>
      <w:r w:rsidR="00B5280C" w:rsidRPr="00FE3C0B">
        <w:rPr>
          <w:rFonts w:ascii="Times New Roman" w:hAnsi="Times New Roman" w:cs="Times New Roman"/>
          <w:lang w:val="en-GB"/>
        </w:rPr>
        <w:t xml:space="preserve">around </w:t>
      </w:r>
      <w:r w:rsidR="00A509E8" w:rsidRPr="00FE3C0B">
        <w:rPr>
          <w:rFonts w:ascii="Times New Roman" w:hAnsi="Times New Roman" w:cs="Times New Roman"/>
          <w:lang w:val="en-GB"/>
        </w:rPr>
        <w:t xml:space="preserve">0.8-0.9 µm </w:t>
      </w:r>
      <w:r w:rsidR="00D37CA9" w:rsidRPr="00FE3C0B">
        <w:rPr>
          <w:rFonts w:ascii="Times New Roman" w:hAnsi="Times New Roman" w:cs="Times New Roman"/>
          <w:lang w:val="en-GB"/>
        </w:rPr>
        <w:t>with</w:t>
      </w:r>
      <w:r w:rsidR="00A509E8" w:rsidRPr="00FE3C0B">
        <w:rPr>
          <w:rFonts w:ascii="Times New Roman" w:hAnsi="Times New Roman" w:cs="Times New Roman"/>
          <w:lang w:val="en-GB"/>
        </w:rPr>
        <w:t xml:space="preserve"> a negligible contribution from hotelling </w:t>
      </w:r>
      <w:r w:rsidR="00D37CA9" w:rsidRPr="00FE3C0B">
        <w:rPr>
          <w:rFonts w:ascii="Times New Roman" w:hAnsi="Times New Roman" w:cs="Times New Roman"/>
          <w:lang w:val="en-GB"/>
        </w:rPr>
        <w:t>for</w:t>
      </w:r>
      <w:r w:rsidR="00A509E8" w:rsidRPr="00FE3C0B">
        <w:rPr>
          <w:rFonts w:ascii="Times New Roman" w:hAnsi="Times New Roman" w:cs="Times New Roman"/>
          <w:lang w:val="en-GB"/>
        </w:rPr>
        <w:t xml:space="preserve"> size range 0.4-1 µm. </w:t>
      </w:r>
      <w:r w:rsidR="000C7BE3" w:rsidRPr="00FE3C0B">
        <w:rPr>
          <w:rFonts w:ascii="Times New Roman" w:hAnsi="Times New Roman" w:cs="Times New Roman"/>
          <w:lang w:val="en-GB"/>
        </w:rPr>
        <w:t xml:space="preserve">The comparison of 2012 and 2014 datasets showed no </w:t>
      </w:r>
      <w:r w:rsidR="001E13D2" w:rsidRPr="00FE3C0B">
        <w:rPr>
          <w:rFonts w:ascii="Times New Roman" w:hAnsi="Times New Roman" w:cs="Times New Roman"/>
          <w:lang w:val="en-GB"/>
        </w:rPr>
        <w:t xml:space="preserve">significant </w:t>
      </w:r>
      <w:r w:rsidR="000C7BE3" w:rsidRPr="00FE3C0B">
        <w:rPr>
          <w:rFonts w:ascii="Times New Roman" w:hAnsi="Times New Roman" w:cs="Times New Roman"/>
          <w:lang w:val="en-GB"/>
        </w:rPr>
        <w:t xml:space="preserve">changes of gaseous </w:t>
      </w:r>
      <w:r w:rsidR="001E13D2" w:rsidRPr="00FE3C0B">
        <w:rPr>
          <w:rFonts w:ascii="Times New Roman" w:hAnsi="Times New Roman" w:cs="Times New Roman"/>
          <w:lang w:val="en-GB"/>
        </w:rPr>
        <w:t xml:space="preserve">and particulate </w:t>
      </w:r>
      <w:r w:rsidR="000C7BE3" w:rsidRPr="00FE3C0B">
        <w:rPr>
          <w:rFonts w:ascii="Times New Roman" w:hAnsi="Times New Roman" w:cs="Times New Roman"/>
          <w:lang w:val="en-GB"/>
        </w:rPr>
        <w:t xml:space="preserve">pollutant emissions and of the </w:t>
      </w:r>
      <w:r w:rsidR="001E13D2" w:rsidRPr="00FE3C0B">
        <w:rPr>
          <w:rFonts w:ascii="Times New Roman" w:hAnsi="Times New Roman" w:cs="Times New Roman"/>
          <w:lang w:val="en-GB"/>
        </w:rPr>
        <w:t>contribution</w:t>
      </w:r>
      <w:r w:rsidR="000C7BE3" w:rsidRPr="00FE3C0B">
        <w:rPr>
          <w:rFonts w:ascii="Times New Roman" w:hAnsi="Times New Roman" w:cs="Times New Roman"/>
          <w:lang w:val="en-GB"/>
        </w:rPr>
        <w:t xml:space="preserve"> to particle mass concentration</w:t>
      </w:r>
      <w:r w:rsidR="001E13D2" w:rsidRPr="00FE3C0B">
        <w:rPr>
          <w:rFonts w:ascii="Times New Roman" w:hAnsi="Times New Roman" w:cs="Times New Roman"/>
          <w:lang w:val="en-GB"/>
        </w:rPr>
        <w:t>. However,</w:t>
      </w:r>
      <w:r w:rsidR="000C7BE3" w:rsidRPr="00FE3C0B">
        <w:rPr>
          <w:rFonts w:ascii="Times New Roman" w:hAnsi="Times New Roman" w:cs="Times New Roman"/>
          <w:lang w:val="en-GB"/>
        </w:rPr>
        <w:t xml:space="preserve"> an increase of the </w:t>
      </w:r>
      <w:r w:rsidR="001E13D2" w:rsidRPr="00FE3C0B">
        <w:rPr>
          <w:rFonts w:ascii="Times New Roman" w:hAnsi="Times New Roman" w:cs="Times New Roman"/>
          <w:lang w:val="en-GB"/>
        </w:rPr>
        <w:t>contribution</w:t>
      </w:r>
      <w:r w:rsidR="000C7BE3" w:rsidRPr="00FE3C0B">
        <w:rPr>
          <w:rFonts w:ascii="Times New Roman" w:hAnsi="Times New Roman" w:cs="Times New Roman"/>
          <w:lang w:val="en-GB"/>
        </w:rPr>
        <w:t xml:space="preserve"> to partic</w:t>
      </w:r>
      <w:r w:rsidR="00A509E8" w:rsidRPr="00FE3C0B">
        <w:rPr>
          <w:rFonts w:ascii="Times New Roman" w:hAnsi="Times New Roman" w:cs="Times New Roman"/>
          <w:lang w:val="en-GB"/>
        </w:rPr>
        <w:t>le number con</w:t>
      </w:r>
      <w:r w:rsidR="00D37CA9" w:rsidRPr="00FE3C0B">
        <w:rPr>
          <w:rFonts w:ascii="Times New Roman" w:hAnsi="Times New Roman" w:cs="Times New Roman"/>
          <w:lang w:val="en-GB"/>
        </w:rPr>
        <w:t>centration</w:t>
      </w:r>
      <w:r w:rsidR="00A509E8" w:rsidRPr="00FE3C0B">
        <w:rPr>
          <w:rFonts w:ascii="Times New Roman" w:hAnsi="Times New Roman" w:cs="Times New Roman"/>
          <w:lang w:val="en-GB"/>
        </w:rPr>
        <w:t xml:space="preserve"> (PNC)</w:t>
      </w:r>
      <w:r w:rsidR="001E13D2" w:rsidRPr="00FE3C0B">
        <w:rPr>
          <w:rFonts w:ascii="Times New Roman" w:hAnsi="Times New Roman" w:cs="Times New Roman"/>
          <w:lang w:val="en-GB"/>
        </w:rPr>
        <w:t xml:space="preserve"> was observed</w:t>
      </w:r>
      <w:r w:rsidR="00A509E8" w:rsidRPr="00FE3C0B">
        <w:rPr>
          <w:rFonts w:ascii="Times New Roman" w:hAnsi="Times New Roman" w:cs="Times New Roman"/>
          <w:lang w:val="en-GB"/>
        </w:rPr>
        <w:t xml:space="preserve">. Results suggested that harbour logistic has a relevant role in determining the total impact of shipping </w:t>
      </w:r>
      <w:r w:rsidR="001E13D2" w:rsidRPr="00FE3C0B">
        <w:rPr>
          <w:rFonts w:ascii="Times New Roman" w:hAnsi="Times New Roman" w:cs="Times New Roman"/>
          <w:lang w:val="en-GB"/>
        </w:rPr>
        <w:t>on air quality of</w:t>
      </w:r>
      <w:r w:rsidR="00B5280C" w:rsidRPr="00FE3C0B">
        <w:rPr>
          <w:rFonts w:ascii="Times New Roman" w:hAnsi="Times New Roman" w:cs="Times New Roman"/>
          <w:lang w:val="en-GB"/>
        </w:rPr>
        <w:t xml:space="preserve"> the nearby coastal areas.</w:t>
      </w:r>
      <w:r w:rsidR="00A509E8" w:rsidRPr="00FE3C0B">
        <w:rPr>
          <w:rFonts w:ascii="Times New Roman" w:hAnsi="Times New Roman" w:cs="Times New Roman"/>
          <w:lang w:val="en-GB"/>
        </w:rPr>
        <w:t xml:space="preserve"> </w:t>
      </w:r>
      <w:r w:rsidR="00B5280C" w:rsidRPr="00FE3C0B">
        <w:rPr>
          <w:rFonts w:ascii="Times New Roman" w:hAnsi="Times New Roman" w:cs="Times New Roman"/>
          <w:lang w:val="en-GB"/>
        </w:rPr>
        <w:t>A</w:t>
      </w:r>
      <w:r w:rsidR="00A509E8" w:rsidRPr="00FE3C0B">
        <w:rPr>
          <w:rFonts w:ascii="Times New Roman" w:hAnsi="Times New Roman" w:cs="Times New Roman"/>
          <w:lang w:val="en-GB"/>
        </w:rPr>
        <w:t xml:space="preserve">dditionally, future policies should focus on PNC that </w:t>
      </w:r>
      <w:r w:rsidR="001E13D2" w:rsidRPr="00FE3C0B">
        <w:rPr>
          <w:rFonts w:ascii="Times New Roman" w:hAnsi="Times New Roman" w:cs="Times New Roman"/>
          <w:lang w:val="en-GB"/>
        </w:rPr>
        <w:t>represents an important fraction of emissions</w:t>
      </w:r>
      <w:r w:rsidR="00A509E8" w:rsidRPr="00FE3C0B">
        <w:rPr>
          <w:rFonts w:ascii="Times New Roman" w:hAnsi="Times New Roman" w:cs="Times New Roman"/>
          <w:lang w:val="en-GB"/>
        </w:rPr>
        <w:t xml:space="preserve"> also for low-sulphur fuels. DOAS remote sensing prov</w:t>
      </w:r>
      <w:r w:rsidR="00F07A55" w:rsidRPr="00FE3C0B">
        <w:rPr>
          <w:rFonts w:ascii="Times New Roman" w:hAnsi="Times New Roman" w:cs="Times New Roman"/>
          <w:lang w:val="en-GB"/>
        </w:rPr>
        <w:t>ed</w:t>
      </w:r>
      <w:r w:rsidR="00A509E8" w:rsidRPr="00FE3C0B">
        <w:rPr>
          <w:rFonts w:ascii="Times New Roman" w:hAnsi="Times New Roman" w:cs="Times New Roman"/>
          <w:lang w:val="en-GB"/>
        </w:rPr>
        <w:t xml:space="preserve"> </w:t>
      </w:r>
      <w:r w:rsidR="00F07A55" w:rsidRPr="00FE3C0B">
        <w:rPr>
          <w:rFonts w:ascii="Times New Roman" w:hAnsi="Times New Roman" w:cs="Times New Roman"/>
          <w:lang w:val="en-GB"/>
        </w:rPr>
        <w:t>a</w:t>
      </w:r>
      <w:r w:rsidR="00A509E8" w:rsidRPr="00FE3C0B">
        <w:rPr>
          <w:rFonts w:ascii="Times New Roman" w:hAnsi="Times New Roman" w:cs="Times New Roman"/>
          <w:lang w:val="en-GB"/>
        </w:rPr>
        <w:t xml:space="preserve"> useful tool to directly measure NO</w:t>
      </w:r>
      <w:r w:rsidR="00A509E8" w:rsidRPr="00FE3C0B">
        <w:rPr>
          <w:rFonts w:ascii="Times New Roman" w:hAnsi="Times New Roman" w:cs="Times New Roman"/>
          <w:vertAlign w:val="subscript"/>
          <w:lang w:val="en-GB"/>
        </w:rPr>
        <w:t>2</w:t>
      </w:r>
      <w:r w:rsidR="00A509E8" w:rsidRPr="00FE3C0B">
        <w:rPr>
          <w:rFonts w:ascii="Times New Roman" w:hAnsi="Times New Roman" w:cs="Times New Roman"/>
          <w:lang w:val="en-GB"/>
        </w:rPr>
        <w:t xml:space="preserve"> and SO</w:t>
      </w:r>
      <w:r w:rsidR="00A509E8" w:rsidRPr="00FE3C0B">
        <w:rPr>
          <w:rFonts w:ascii="Times New Roman" w:hAnsi="Times New Roman" w:cs="Times New Roman"/>
          <w:vertAlign w:val="subscript"/>
          <w:lang w:val="en-GB"/>
        </w:rPr>
        <w:t>2</w:t>
      </w:r>
      <w:r w:rsidR="00A509E8" w:rsidRPr="00FE3C0B">
        <w:rPr>
          <w:rFonts w:ascii="Times New Roman" w:hAnsi="Times New Roman" w:cs="Times New Roman"/>
          <w:lang w:val="en-GB"/>
        </w:rPr>
        <w:t xml:space="preserve"> ship emissions giving estimates comparable with those of emission inventory approach.</w:t>
      </w:r>
    </w:p>
    <w:p w:rsidR="00B5526E" w:rsidRPr="00FE3C0B" w:rsidRDefault="00B5526E" w:rsidP="00B43A04">
      <w:pPr>
        <w:spacing w:after="0" w:line="360" w:lineRule="auto"/>
        <w:rPr>
          <w:rFonts w:ascii="Times New Roman" w:hAnsi="Times New Roman" w:cs="Times New Roman"/>
          <w:lang w:val="en-GB"/>
        </w:rPr>
      </w:pPr>
    </w:p>
    <w:p w:rsidR="00B5526E" w:rsidRPr="00FE3C0B" w:rsidRDefault="00B5526E" w:rsidP="00B43A04">
      <w:pPr>
        <w:spacing w:after="0" w:line="360" w:lineRule="auto"/>
        <w:rPr>
          <w:rFonts w:ascii="Times New Roman" w:hAnsi="Times New Roman" w:cs="Times New Roman"/>
          <w:sz w:val="24"/>
          <w:szCs w:val="24"/>
          <w:lang w:val="en-GB"/>
        </w:rPr>
      </w:pPr>
      <w:r w:rsidRPr="00FE3C0B">
        <w:rPr>
          <w:rFonts w:ascii="Times New Roman" w:hAnsi="Times New Roman" w:cs="Times New Roman"/>
          <w:b/>
          <w:sz w:val="24"/>
          <w:szCs w:val="24"/>
          <w:lang w:val="en-GB"/>
        </w:rPr>
        <w:t>Keyword:</w:t>
      </w:r>
      <w:r w:rsidR="0004771B" w:rsidRPr="00FE3C0B">
        <w:rPr>
          <w:rFonts w:ascii="Times New Roman" w:hAnsi="Times New Roman" w:cs="Times New Roman"/>
          <w:b/>
          <w:sz w:val="24"/>
          <w:szCs w:val="24"/>
          <w:lang w:val="en-GB"/>
        </w:rPr>
        <w:t xml:space="preserve"> </w:t>
      </w:r>
      <w:r w:rsidR="0004771B" w:rsidRPr="00FE3C0B">
        <w:rPr>
          <w:rFonts w:ascii="Times New Roman" w:hAnsi="Times New Roman" w:cs="Times New Roman"/>
          <w:lang w:val="en-GB"/>
        </w:rPr>
        <w:t>Particle number concentration, ships emissions, DOAS</w:t>
      </w:r>
      <w:r w:rsidR="00F4194A" w:rsidRPr="00FE3C0B">
        <w:rPr>
          <w:rFonts w:ascii="Times New Roman" w:hAnsi="Times New Roman" w:cs="Times New Roman"/>
          <w:lang w:val="en-GB"/>
        </w:rPr>
        <w:t>, size distributions, shipping</w:t>
      </w:r>
      <w:r w:rsidR="00327A85" w:rsidRPr="00FE3C0B">
        <w:rPr>
          <w:rFonts w:ascii="Times New Roman" w:hAnsi="Times New Roman" w:cs="Times New Roman"/>
          <w:lang w:val="en-GB"/>
        </w:rPr>
        <w:t xml:space="preserve"> impacts</w:t>
      </w:r>
    </w:p>
    <w:p w:rsidR="00994BAC" w:rsidRPr="00FE3C0B" w:rsidRDefault="00994BAC" w:rsidP="00B43A04">
      <w:pPr>
        <w:spacing w:after="0" w:line="360" w:lineRule="auto"/>
        <w:rPr>
          <w:rFonts w:ascii="Times New Roman" w:hAnsi="Times New Roman" w:cs="Times New Roman"/>
          <w:sz w:val="24"/>
          <w:szCs w:val="24"/>
          <w:lang w:val="en-GB"/>
        </w:rPr>
      </w:pPr>
      <w:r w:rsidRPr="00FE3C0B">
        <w:rPr>
          <w:rFonts w:ascii="Times New Roman" w:hAnsi="Times New Roman" w:cs="Times New Roman"/>
          <w:sz w:val="24"/>
          <w:szCs w:val="24"/>
          <w:lang w:val="en-GB"/>
        </w:rPr>
        <w:br w:type="page"/>
      </w:r>
    </w:p>
    <w:p w:rsidR="00B5526E" w:rsidRPr="00FE3C0B" w:rsidRDefault="008F3A8F" w:rsidP="008F3A8F">
      <w:pPr>
        <w:pStyle w:val="Paragrafoelenco"/>
        <w:numPr>
          <w:ilvl w:val="0"/>
          <w:numId w:val="5"/>
        </w:numPr>
        <w:spacing w:after="0" w:line="360" w:lineRule="auto"/>
        <w:ind w:hanging="720"/>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Introduction</w:t>
      </w:r>
    </w:p>
    <w:p w:rsidR="00404B11" w:rsidRPr="00FE3C0B" w:rsidRDefault="00041658" w:rsidP="00953ACE">
      <w:pPr>
        <w:spacing w:after="0" w:line="360" w:lineRule="auto"/>
        <w:ind w:firstLine="708"/>
        <w:jc w:val="both"/>
        <w:rPr>
          <w:rFonts w:ascii="Times New Roman" w:hAnsi="Times New Roman" w:cs="Times New Roman"/>
          <w:vertAlign w:val="superscript"/>
          <w:lang w:val="en-GB"/>
        </w:rPr>
      </w:pPr>
      <w:r w:rsidRPr="00FE3C0B">
        <w:rPr>
          <w:rFonts w:ascii="Times New Roman" w:hAnsi="Times New Roman" w:cs="Times New Roman"/>
          <w:lang w:val="en-GB"/>
        </w:rPr>
        <w:t xml:space="preserve">Harbours are important transport hubs </w:t>
      </w:r>
      <w:r w:rsidR="000A102B" w:rsidRPr="00FE3C0B">
        <w:rPr>
          <w:rFonts w:ascii="Times New Roman" w:hAnsi="Times New Roman" w:cs="Times New Roman"/>
          <w:lang w:val="en-GB"/>
        </w:rPr>
        <w:t>contributing to</w:t>
      </w:r>
      <w:r w:rsidRPr="00FE3C0B">
        <w:rPr>
          <w:rFonts w:ascii="Times New Roman" w:hAnsi="Times New Roman" w:cs="Times New Roman"/>
          <w:lang w:val="en-GB"/>
        </w:rPr>
        <w:t xml:space="preserve"> social and economic development of coastal areas with an impact on both commerce and tourism. However, they are also an environmental burden, with potential effects on health and climate. </w:t>
      </w:r>
      <w:r w:rsidRPr="00FE3C0B">
        <w:rPr>
          <w:rFonts w:ascii="Times New Roman" w:hAnsi="Times New Roman" w:cs="Times New Roman"/>
          <w:color w:val="000000"/>
          <w:lang w:val="en-GB"/>
        </w:rPr>
        <w:t>The main pollutants emitted by ship</w:t>
      </w:r>
      <w:r w:rsidR="000A102B" w:rsidRPr="00FE3C0B">
        <w:rPr>
          <w:rFonts w:ascii="Times New Roman" w:hAnsi="Times New Roman" w:cs="Times New Roman"/>
          <w:color w:val="000000"/>
          <w:lang w:val="en-GB"/>
        </w:rPr>
        <w:t>s</w:t>
      </w:r>
      <w:r w:rsidRPr="00FE3C0B">
        <w:rPr>
          <w:rFonts w:ascii="Times New Roman" w:hAnsi="Times New Roman" w:cs="Times New Roman"/>
          <w:color w:val="000000"/>
          <w:lang w:val="en-GB"/>
        </w:rPr>
        <w:t xml:space="preserve"> are nitrogen oxides, sulphur oxides and particulate matter that represent, globally, 5-7 Tg/year, 4.7-6.5 Tg/year a</w:t>
      </w:r>
      <w:r w:rsidR="009309DF" w:rsidRPr="00FE3C0B">
        <w:rPr>
          <w:rFonts w:ascii="Times New Roman" w:hAnsi="Times New Roman" w:cs="Times New Roman"/>
          <w:color w:val="000000"/>
          <w:lang w:val="en-GB"/>
        </w:rPr>
        <w:t>nd 1.2-1.6 Tg/year respectively</w:t>
      </w:r>
      <w:r w:rsidR="00AA5D72" w:rsidRPr="00FE3C0B">
        <w:rPr>
          <w:rFonts w:ascii="Times New Roman" w:hAnsi="Times New Roman" w:cs="Times New Roman"/>
          <w:color w:val="000000"/>
          <w:lang w:val="en-GB"/>
        </w:rPr>
        <w:t xml:space="preserve"> (Healy et al., 2009)</w:t>
      </w:r>
      <w:r w:rsidR="007B2F17" w:rsidRPr="00FE3C0B">
        <w:rPr>
          <w:rFonts w:ascii="Times New Roman" w:hAnsi="Times New Roman" w:cs="Times New Roman"/>
          <w:color w:val="000000"/>
          <w:lang w:val="en-GB"/>
        </w:rPr>
        <w:t>.</w:t>
      </w:r>
      <w:r w:rsidR="007B2F17" w:rsidRPr="00FE3C0B">
        <w:rPr>
          <w:rFonts w:ascii="Times New Roman" w:hAnsi="Times New Roman" w:cs="Times New Roman"/>
          <w:lang w:val="en-GB"/>
        </w:rPr>
        <w:t xml:space="preserve"> </w:t>
      </w:r>
      <w:r w:rsidR="00BF481D" w:rsidRPr="00FE3C0B">
        <w:rPr>
          <w:rFonts w:ascii="Times New Roman" w:hAnsi="Times New Roman" w:cs="Times New Roman"/>
          <w:lang w:val="en-GB"/>
        </w:rPr>
        <w:t>I</w:t>
      </w:r>
      <w:r w:rsidR="00484AEE" w:rsidRPr="00FE3C0B">
        <w:rPr>
          <w:rFonts w:ascii="Times New Roman" w:hAnsi="Times New Roman" w:cs="Times New Roman"/>
          <w:lang w:val="en-GB"/>
        </w:rPr>
        <w:t>t is estimated that about 3.3% of global CO</w:t>
      </w:r>
      <w:r w:rsidR="00484AEE" w:rsidRPr="00FE3C0B">
        <w:rPr>
          <w:rFonts w:ascii="Times New Roman" w:hAnsi="Times New Roman" w:cs="Times New Roman"/>
          <w:vertAlign w:val="subscript"/>
          <w:lang w:val="en-GB"/>
        </w:rPr>
        <w:t>2</w:t>
      </w:r>
      <w:r w:rsidR="00484AEE" w:rsidRPr="00FE3C0B">
        <w:rPr>
          <w:rFonts w:ascii="Times New Roman" w:hAnsi="Times New Roman" w:cs="Times New Roman"/>
          <w:lang w:val="en-GB"/>
        </w:rPr>
        <w:t xml:space="preserve"> emissions and about 2% of global black carbon emissions are produced by shipping</w:t>
      </w:r>
      <w:r w:rsidR="00AA5D72" w:rsidRPr="00FE3C0B">
        <w:rPr>
          <w:rFonts w:ascii="Times New Roman" w:hAnsi="Times New Roman" w:cs="Times New Roman"/>
          <w:lang w:val="en-GB"/>
        </w:rPr>
        <w:t xml:space="preserve"> (Lack et al., 2012)</w:t>
      </w:r>
      <w:r w:rsidRPr="00FE3C0B">
        <w:rPr>
          <w:rFonts w:ascii="Times New Roman" w:hAnsi="Times New Roman" w:cs="Times New Roman"/>
          <w:lang w:val="en-GB"/>
        </w:rPr>
        <w:t xml:space="preserve">. </w:t>
      </w:r>
      <w:r w:rsidR="00B85CF5" w:rsidRPr="00FE3C0B">
        <w:rPr>
          <w:rFonts w:ascii="Times New Roman" w:hAnsi="Times New Roman" w:cs="Times New Roman"/>
          <w:color w:val="000000"/>
          <w:lang w:val="en-GB"/>
        </w:rPr>
        <w:t xml:space="preserve">Nearly 70% of the ship emissions occur within </w:t>
      </w:r>
      <w:smartTag w:uri="urn:schemas-microsoft-com:office:smarttags" w:element="metricconverter">
        <w:smartTagPr>
          <w:attr w:name="ProductID" w:val="400 km"/>
        </w:smartTagPr>
        <w:r w:rsidR="00B85CF5" w:rsidRPr="00FE3C0B">
          <w:rPr>
            <w:rFonts w:ascii="Times New Roman" w:hAnsi="Times New Roman" w:cs="Times New Roman"/>
            <w:color w:val="000000"/>
            <w:lang w:val="en-GB"/>
          </w:rPr>
          <w:t>400 km</w:t>
        </w:r>
      </w:smartTag>
      <w:r w:rsidR="009309DF" w:rsidRPr="00FE3C0B">
        <w:rPr>
          <w:rFonts w:ascii="Times New Roman" w:hAnsi="Times New Roman" w:cs="Times New Roman"/>
          <w:color w:val="000000"/>
          <w:lang w:val="en-GB"/>
        </w:rPr>
        <w:t xml:space="preserve"> of land</w:t>
      </w:r>
      <w:r w:rsidR="00DF3BDA" w:rsidRPr="00FE3C0B">
        <w:rPr>
          <w:rFonts w:ascii="Times New Roman" w:hAnsi="Times New Roman" w:cs="Times New Roman"/>
          <w:color w:val="000000"/>
          <w:lang w:val="en-GB"/>
        </w:rPr>
        <w:t xml:space="preserve"> (Eyring et al.</w:t>
      </w:r>
      <w:r w:rsidR="002040FE" w:rsidRPr="00FE3C0B">
        <w:rPr>
          <w:rFonts w:ascii="Times New Roman" w:hAnsi="Times New Roman" w:cs="Times New Roman"/>
          <w:color w:val="000000"/>
          <w:lang w:val="en-GB"/>
        </w:rPr>
        <w:t>, 2005</w:t>
      </w:r>
      <w:r w:rsidR="00DF3BDA" w:rsidRPr="00FE3C0B">
        <w:rPr>
          <w:rFonts w:ascii="Times New Roman" w:hAnsi="Times New Roman" w:cs="Times New Roman"/>
          <w:color w:val="000000"/>
          <w:lang w:val="en-GB"/>
        </w:rPr>
        <w:t>)</w:t>
      </w:r>
      <w:r w:rsidR="00AB7AB1" w:rsidRPr="00FE3C0B">
        <w:rPr>
          <w:rFonts w:ascii="Times New Roman" w:hAnsi="Times New Roman" w:cs="Times New Roman"/>
          <w:color w:val="000000"/>
          <w:lang w:val="en-GB"/>
        </w:rPr>
        <w:t>.</w:t>
      </w:r>
      <w:r w:rsidR="00853985" w:rsidRPr="00FE3C0B">
        <w:rPr>
          <w:rFonts w:ascii="Times New Roman" w:hAnsi="Times New Roman" w:cs="Times New Roman"/>
          <w:color w:val="000000"/>
          <w:lang w:val="en-GB"/>
        </w:rPr>
        <w:t xml:space="preserve"> </w:t>
      </w:r>
      <w:r w:rsidR="00AB7AB1" w:rsidRPr="00FE3C0B">
        <w:rPr>
          <w:rFonts w:ascii="Times New Roman" w:hAnsi="Times New Roman" w:cs="Times New Roman"/>
          <w:color w:val="000000"/>
          <w:lang w:val="en-GB"/>
        </w:rPr>
        <w:t>I</w:t>
      </w:r>
      <w:r w:rsidR="00B85CF5" w:rsidRPr="00FE3C0B">
        <w:rPr>
          <w:rFonts w:ascii="Times New Roman" w:hAnsi="Times New Roman" w:cs="Times New Roman"/>
          <w:color w:val="000000"/>
          <w:lang w:val="en-GB"/>
        </w:rPr>
        <w:t>n-port ship emissions represent only a small fraction of the global emi</w:t>
      </w:r>
      <w:r w:rsidR="009309DF" w:rsidRPr="00FE3C0B">
        <w:rPr>
          <w:rFonts w:ascii="Times New Roman" w:hAnsi="Times New Roman" w:cs="Times New Roman"/>
          <w:color w:val="000000"/>
          <w:lang w:val="en-GB"/>
        </w:rPr>
        <w:t>ssions associated with shipping</w:t>
      </w:r>
      <w:r w:rsidR="00DF3BDA" w:rsidRPr="00FE3C0B">
        <w:rPr>
          <w:rFonts w:ascii="Times New Roman" w:hAnsi="Times New Roman" w:cs="Times New Roman"/>
          <w:color w:val="000000"/>
          <w:lang w:val="en-GB"/>
        </w:rPr>
        <w:t xml:space="preserve"> (Dalsøren et al., 2009)</w:t>
      </w:r>
      <w:r w:rsidR="009309DF" w:rsidRPr="00FE3C0B">
        <w:rPr>
          <w:rFonts w:ascii="Times New Roman" w:hAnsi="Times New Roman" w:cs="Times New Roman"/>
          <w:color w:val="000000"/>
          <w:lang w:val="en-GB"/>
        </w:rPr>
        <w:t xml:space="preserve">. </w:t>
      </w:r>
      <w:r w:rsidR="00B85CF5" w:rsidRPr="00FE3C0B">
        <w:rPr>
          <w:rFonts w:ascii="Times New Roman" w:hAnsi="Times New Roman" w:cs="Times New Roman"/>
          <w:color w:val="000000"/>
          <w:lang w:val="en-GB"/>
        </w:rPr>
        <w:t>However, they can have important environmental effect on coastal regions in Europe, Asia and USA, which often have harbours located near urban and industrial centres</w:t>
      </w:r>
      <w:r w:rsidR="002040FE" w:rsidRPr="00FE3C0B">
        <w:rPr>
          <w:rFonts w:ascii="Times New Roman" w:hAnsi="Times New Roman" w:cs="Times New Roman"/>
          <w:color w:val="000000"/>
          <w:lang w:val="en-GB"/>
        </w:rPr>
        <w:t xml:space="preserve"> (</w:t>
      </w:r>
      <w:r w:rsidR="00317B5C" w:rsidRPr="00FE3C0B">
        <w:rPr>
          <w:rFonts w:ascii="Times New Roman" w:hAnsi="Times New Roman" w:cs="Times New Roman"/>
          <w:color w:val="000000"/>
          <w:lang w:val="en-GB"/>
        </w:rPr>
        <w:t>Pandolfi et al., 2011; Contini et al., 2011; Bove et al., 2014; Cesari et al., 2014; Donateo et al., 2014; Viana et al., 2014)</w:t>
      </w:r>
      <w:r w:rsidR="00B85CF5" w:rsidRPr="00FE3C0B">
        <w:rPr>
          <w:rFonts w:ascii="Times New Roman" w:hAnsi="Times New Roman" w:cs="Times New Roman"/>
          <w:lang w:val="en-GB"/>
        </w:rPr>
        <w:t>.</w:t>
      </w:r>
      <w:r w:rsidR="00B85CF5" w:rsidRPr="00FE3C0B">
        <w:rPr>
          <w:rFonts w:ascii="Times New Roman" w:hAnsi="Times New Roman" w:cs="Times New Roman"/>
          <w:color w:val="000000"/>
          <w:lang w:val="en-GB"/>
        </w:rPr>
        <w:t xml:space="preserve"> </w:t>
      </w:r>
      <w:r w:rsidR="00E06863" w:rsidRPr="00FE3C0B">
        <w:rPr>
          <w:rFonts w:ascii="Times New Roman" w:hAnsi="Times New Roman" w:cs="Times New Roman"/>
          <w:color w:val="000000"/>
          <w:lang w:val="en-GB"/>
        </w:rPr>
        <w:t>In general, ship emissions will increase in next 10-40 years due to expansion of the international trade</w:t>
      </w:r>
      <w:r w:rsidR="00AB5F6F" w:rsidRPr="00FE3C0B">
        <w:rPr>
          <w:rFonts w:ascii="Times New Roman" w:hAnsi="Times New Roman" w:cs="Times New Roman"/>
          <w:color w:val="000000"/>
          <w:lang w:val="en-GB"/>
        </w:rPr>
        <w:t xml:space="preserve"> (Eyring et al., 2005)</w:t>
      </w:r>
      <w:r w:rsidR="00862127" w:rsidRPr="00FE3C0B">
        <w:rPr>
          <w:rFonts w:ascii="Times New Roman" w:hAnsi="Times New Roman" w:cs="Times New Roman"/>
          <w:color w:val="000000"/>
          <w:lang w:val="en-GB"/>
        </w:rPr>
        <w:t>.</w:t>
      </w:r>
      <w:r w:rsidR="00E06863" w:rsidRPr="00FE3C0B">
        <w:rPr>
          <w:rFonts w:ascii="Times New Roman" w:hAnsi="Times New Roman" w:cs="Times New Roman"/>
          <w:color w:val="000000"/>
          <w:lang w:val="en-GB"/>
        </w:rPr>
        <w:t xml:space="preserve"> International strategies for mitigation of emissions</w:t>
      </w:r>
      <w:r w:rsidR="00AA1347" w:rsidRPr="00FE3C0B">
        <w:rPr>
          <w:rFonts w:ascii="Times New Roman" w:hAnsi="Times New Roman" w:cs="Times New Roman"/>
          <w:color w:val="000000"/>
          <w:lang w:val="en-GB"/>
        </w:rPr>
        <w:t>, in harbour areas and in specific zones (SECA –Sulphur Emission Control Area),</w:t>
      </w:r>
      <w:r w:rsidR="00E06863" w:rsidRPr="00FE3C0B">
        <w:rPr>
          <w:rFonts w:ascii="Times New Roman" w:hAnsi="Times New Roman" w:cs="Times New Roman"/>
          <w:color w:val="000000"/>
          <w:lang w:val="en-GB"/>
        </w:rPr>
        <w:t xml:space="preserve"> </w:t>
      </w:r>
      <w:r w:rsidR="00D07791" w:rsidRPr="00FE3C0B">
        <w:rPr>
          <w:rFonts w:ascii="Times New Roman" w:hAnsi="Times New Roman" w:cs="Times New Roman"/>
          <w:color w:val="000000"/>
          <w:lang w:val="en-GB"/>
        </w:rPr>
        <w:t>rely</w:t>
      </w:r>
      <w:r w:rsidR="00E06863" w:rsidRPr="00FE3C0B">
        <w:rPr>
          <w:rFonts w:ascii="Times New Roman" w:hAnsi="Times New Roman" w:cs="Times New Roman"/>
          <w:color w:val="000000"/>
          <w:lang w:val="en-GB"/>
        </w:rPr>
        <w:t xml:space="preserve"> on the use of low-sulphur content fuels</w:t>
      </w:r>
      <w:r w:rsidR="00AA1347" w:rsidRPr="00FE3C0B">
        <w:rPr>
          <w:rFonts w:ascii="Times New Roman" w:hAnsi="Times New Roman" w:cs="Times New Roman"/>
          <w:color w:val="000000"/>
          <w:lang w:val="en-GB"/>
        </w:rPr>
        <w:t xml:space="preserve"> as agreed in </w:t>
      </w:r>
      <w:r w:rsidR="00A8762B" w:rsidRPr="00FE3C0B">
        <w:rPr>
          <w:rFonts w:ascii="Times New Roman" w:hAnsi="Times New Roman" w:cs="Times New Roman"/>
          <w:color w:val="000000"/>
          <w:lang w:val="en-GB"/>
        </w:rPr>
        <w:t xml:space="preserve">2008 in </w:t>
      </w:r>
      <w:r w:rsidR="00AA1347" w:rsidRPr="00FE3C0B">
        <w:rPr>
          <w:rFonts w:ascii="Times New Roman" w:hAnsi="Times New Roman" w:cs="Times New Roman"/>
          <w:color w:val="000000"/>
          <w:lang w:val="en-GB"/>
        </w:rPr>
        <w:t xml:space="preserve">the </w:t>
      </w:r>
      <w:r w:rsidR="00A8762B" w:rsidRPr="00FE3C0B">
        <w:rPr>
          <w:rFonts w:ascii="Times New Roman" w:hAnsi="Times New Roman" w:cs="Times New Roman"/>
          <w:color w:val="000000"/>
          <w:lang w:val="en-GB"/>
        </w:rPr>
        <w:t>new IMO (International Maritime Organization) provisions</w:t>
      </w:r>
      <w:r w:rsidR="00435E53" w:rsidRPr="00FE3C0B">
        <w:rPr>
          <w:rFonts w:ascii="Times New Roman" w:hAnsi="Times New Roman" w:cs="Times New Roman"/>
          <w:color w:val="000000"/>
          <w:lang w:val="en-GB"/>
        </w:rPr>
        <w:t xml:space="preserve"> (</w:t>
      </w:r>
      <w:r w:rsidR="00435E53" w:rsidRPr="00FE3C0B">
        <w:rPr>
          <w:rFonts w:ascii="Times New Roman" w:hAnsi="Times New Roman" w:cs="Times New Roman"/>
          <w:lang w:val="en-GB"/>
        </w:rPr>
        <w:t>EU-Directive 2005/33/CE)</w:t>
      </w:r>
      <w:r w:rsidR="00A8762B" w:rsidRPr="00FE3C0B">
        <w:rPr>
          <w:rFonts w:ascii="Times New Roman" w:hAnsi="Times New Roman" w:cs="Times New Roman"/>
          <w:color w:val="000000"/>
          <w:lang w:val="en-GB"/>
        </w:rPr>
        <w:t xml:space="preserve">. </w:t>
      </w:r>
      <w:r w:rsidR="00435E53" w:rsidRPr="00FE3C0B">
        <w:rPr>
          <w:rFonts w:ascii="Times New Roman" w:hAnsi="Times New Roman" w:cs="Times New Roman"/>
          <w:lang w:val="en-GB"/>
        </w:rPr>
        <w:t>Reduction of NO</w:t>
      </w:r>
      <w:r w:rsidR="00435E53" w:rsidRPr="00FE3C0B">
        <w:rPr>
          <w:rFonts w:ascii="Times New Roman" w:hAnsi="Times New Roman" w:cs="Times New Roman"/>
          <w:vertAlign w:val="subscript"/>
          <w:lang w:val="en-GB"/>
        </w:rPr>
        <w:t>X</w:t>
      </w:r>
      <w:r w:rsidR="00435E53" w:rsidRPr="00FE3C0B">
        <w:rPr>
          <w:rFonts w:ascii="Times New Roman" w:hAnsi="Times New Roman" w:cs="Times New Roman"/>
          <w:lang w:val="en-GB"/>
        </w:rPr>
        <w:t xml:space="preserve"> emissions from marine diesel engines are also included in the regulations, but only for new ships with limits depending on speed and installation year. Therefore, the impact of regulation on NO</w:t>
      </w:r>
      <w:r w:rsidR="00435E53" w:rsidRPr="00FE3C0B">
        <w:rPr>
          <w:rFonts w:ascii="Times New Roman" w:hAnsi="Times New Roman" w:cs="Times New Roman"/>
          <w:vertAlign w:val="subscript"/>
          <w:lang w:val="en-GB"/>
        </w:rPr>
        <w:t>X</w:t>
      </w:r>
      <w:r w:rsidR="00435E53" w:rsidRPr="00FE3C0B">
        <w:rPr>
          <w:rFonts w:ascii="Times New Roman" w:hAnsi="Times New Roman" w:cs="Times New Roman"/>
          <w:lang w:val="en-GB"/>
        </w:rPr>
        <w:t xml:space="preserve"> is limited at present and will likely continue to be small in the near future (EEA, 2013). </w:t>
      </w:r>
      <w:r w:rsidR="00953ACE" w:rsidRPr="00FE3C0B">
        <w:rPr>
          <w:rFonts w:ascii="Times New Roman" w:hAnsi="Times New Roman" w:cs="Times New Roman"/>
          <w:lang w:val="en-GB"/>
        </w:rPr>
        <w:t xml:space="preserve">In addition, the EU-Directive 2014/94/EU on  the deployment of alternative fuels infrastructure could have beneficial effects on shipping emissions in the next 10 years. </w:t>
      </w:r>
      <w:r w:rsidR="0085195C" w:rsidRPr="00FE3C0B">
        <w:rPr>
          <w:rFonts w:ascii="Times New Roman" w:hAnsi="Times New Roman" w:cs="Times New Roman"/>
          <w:color w:val="000000"/>
          <w:lang w:val="en-GB"/>
        </w:rPr>
        <w:t xml:space="preserve">In Mestl et al. (2013) an analysis of the </w:t>
      </w:r>
      <w:r w:rsidR="00A8762B" w:rsidRPr="00FE3C0B">
        <w:rPr>
          <w:rFonts w:ascii="Times New Roman" w:hAnsi="Times New Roman" w:cs="Times New Roman"/>
          <w:color w:val="000000"/>
          <w:lang w:val="en-GB"/>
        </w:rPr>
        <w:t xml:space="preserve">benefits of </w:t>
      </w:r>
      <w:r w:rsidR="0085195C" w:rsidRPr="00FE3C0B">
        <w:rPr>
          <w:rFonts w:ascii="Times New Roman" w:hAnsi="Times New Roman" w:cs="Times New Roman"/>
          <w:color w:val="000000"/>
          <w:lang w:val="en-GB"/>
        </w:rPr>
        <w:t xml:space="preserve">decreasing </w:t>
      </w:r>
      <w:r w:rsidR="00A8762B" w:rsidRPr="00FE3C0B">
        <w:rPr>
          <w:rFonts w:ascii="Times New Roman" w:hAnsi="Times New Roman" w:cs="Times New Roman"/>
          <w:color w:val="000000"/>
          <w:lang w:val="en-GB"/>
        </w:rPr>
        <w:t xml:space="preserve">sulphur </w:t>
      </w:r>
      <w:r w:rsidR="0085195C" w:rsidRPr="00FE3C0B">
        <w:rPr>
          <w:rFonts w:ascii="Times New Roman" w:hAnsi="Times New Roman" w:cs="Times New Roman"/>
          <w:color w:val="000000"/>
          <w:lang w:val="en-GB"/>
        </w:rPr>
        <w:t xml:space="preserve">content in ships </w:t>
      </w:r>
      <w:r w:rsidR="00A8762B" w:rsidRPr="00FE3C0B">
        <w:rPr>
          <w:rFonts w:ascii="Times New Roman" w:hAnsi="Times New Roman" w:cs="Times New Roman"/>
          <w:color w:val="000000"/>
          <w:lang w:val="en-GB"/>
        </w:rPr>
        <w:t xml:space="preserve">fuels </w:t>
      </w:r>
      <w:r w:rsidR="0085195C" w:rsidRPr="00FE3C0B">
        <w:rPr>
          <w:rFonts w:ascii="Times New Roman" w:hAnsi="Times New Roman" w:cs="Times New Roman"/>
          <w:color w:val="000000"/>
          <w:lang w:val="en-GB"/>
        </w:rPr>
        <w:t xml:space="preserve">(from 4.5% to 3.5%) </w:t>
      </w:r>
      <w:r w:rsidR="00A8762B" w:rsidRPr="00FE3C0B">
        <w:rPr>
          <w:rFonts w:ascii="Times New Roman" w:hAnsi="Times New Roman" w:cs="Times New Roman"/>
          <w:color w:val="000000"/>
          <w:lang w:val="en-GB"/>
        </w:rPr>
        <w:t>on global average concentration of SO</w:t>
      </w:r>
      <w:r w:rsidR="00A8762B" w:rsidRPr="00FE3C0B">
        <w:rPr>
          <w:rFonts w:ascii="Times New Roman" w:hAnsi="Times New Roman" w:cs="Times New Roman"/>
          <w:color w:val="000000"/>
          <w:vertAlign w:val="subscript"/>
          <w:lang w:val="en-GB"/>
        </w:rPr>
        <w:t>2</w:t>
      </w:r>
      <w:r w:rsidR="00AB5F6F" w:rsidRPr="00FE3C0B">
        <w:rPr>
          <w:rFonts w:ascii="Times New Roman" w:hAnsi="Times New Roman" w:cs="Times New Roman"/>
          <w:color w:val="000000"/>
          <w:vertAlign w:val="subscript"/>
          <w:lang w:val="en-GB"/>
        </w:rPr>
        <w:t xml:space="preserve"> </w:t>
      </w:r>
      <w:r w:rsidR="0085195C" w:rsidRPr="00FE3C0B">
        <w:rPr>
          <w:rFonts w:ascii="Times New Roman" w:hAnsi="Times New Roman" w:cs="Times New Roman"/>
          <w:color w:val="000000"/>
          <w:lang w:val="en-GB"/>
        </w:rPr>
        <w:t>was presented. Results indicated that this was effective in reducing maximum sulphur concentrations rather than average concentration. T</w:t>
      </w:r>
      <w:r w:rsidR="00A8762B" w:rsidRPr="00FE3C0B">
        <w:rPr>
          <w:rFonts w:ascii="Times New Roman" w:hAnsi="Times New Roman" w:cs="Times New Roman"/>
          <w:color w:val="000000"/>
          <w:lang w:val="en-GB"/>
        </w:rPr>
        <w:t>here are evidences that this strategy brought to a reduction of SO</w:t>
      </w:r>
      <w:r w:rsidR="00A8762B" w:rsidRPr="00FE3C0B">
        <w:rPr>
          <w:rFonts w:ascii="Times New Roman" w:hAnsi="Times New Roman" w:cs="Times New Roman"/>
          <w:color w:val="000000"/>
          <w:vertAlign w:val="subscript"/>
          <w:lang w:val="en-GB"/>
        </w:rPr>
        <w:t>2</w:t>
      </w:r>
      <w:r w:rsidR="00A8762B" w:rsidRPr="00FE3C0B">
        <w:rPr>
          <w:rFonts w:ascii="Times New Roman" w:hAnsi="Times New Roman" w:cs="Times New Roman"/>
          <w:color w:val="000000"/>
          <w:lang w:val="en-GB"/>
        </w:rPr>
        <w:t xml:space="preserve"> concentrations at local scale in some European harbours</w:t>
      </w:r>
      <w:r w:rsidR="000F7DCD" w:rsidRPr="00FE3C0B">
        <w:rPr>
          <w:rFonts w:ascii="Times New Roman" w:hAnsi="Times New Roman" w:cs="Times New Roman"/>
          <w:color w:val="000000"/>
          <w:lang w:val="en-GB"/>
        </w:rPr>
        <w:t xml:space="preserve"> (Schembari et al., 2012)</w:t>
      </w:r>
      <w:r w:rsidR="00A8762B" w:rsidRPr="00FE3C0B">
        <w:rPr>
          <w:rFonts w:ascii="Times New Roman" w:hAnsi="Times New Roman" w:cs="Times New Roman"/>
          <w:color w:val="000000"/>
          <w:lang w:val="en-GB"/>
        </w:rPr>
        <w:t xml:space="preserve"> and in harbours</w:t>
      </w:r>
      <w:r w:rsidR="00862127" w:rsidRPr="00FE3C0B">
        <w:rPr>
          <w:rFonts w:ascii="Times New Roman" w:hAnsi="Times New Roman" w:cs="Times New Roman"/>
          <w:color w:val="000000"/>
          <w:lang w:val="en-GB"/>
        </w:rPr>
        <w:t xml:space="preserve"> along the California coastline</w:t>
      </w:r>
      <w:r w:rsidR="0079479D" w:rsidRPr="00FE3C0B">
        <w:rPr>
          <w:rFonts w:ascii="Times New Roman" w:hAnsi="Times New Roman" w:cs="Times New Roman"/>
          <w:color w:val="000000"/>
          <w:lang w:val="en-GB"/>
        </w:rPr>
        <w:t xml:space="preserve"> (Tao et al., 2013)</w:t>
      </w:r>
      <w:r w:rsidR="00A8762B" w:rsidRPr="00FE3C0B">
        <w:rPr>
          <w:rFonts w:ascii="Times New Roman" w:hAnsi="Times New Roman" w:cs="Times New Roman"/>
          <w:color w:val="000000"/>
          <w:lang w:val="en-GB"/>
        </w:rPr>
        <w:t xml:space="preserve">. </w:t>
      </w:r>
      <w:r w:rsidR="00BF481D" w:rsidRPr="00FE3C0B">
        <w:rPr>
          <w:rFonts w:ascii="Times New Roman" w:hAnsi="Times New Roman" w:cs="Times New Roman"/>
          <w:color w:val="000000"/>
          <w:lang w:val="en-GB"/>
        </w:rPr>
        <w:t>R</w:t>
      </w:r>
      <w:r w:rsidR="00371154" w:rsidRPr="00FE3C0B">
        <w:rPr>
          <w:rFonts w:ascii="Times New Roman" w:hAnsi="Times New Roman" w:cs="Times New Roman"/>
          <w:color w:val="000000"/>
          <w:lang w:val="en-GB"/>
        </w:rPr>
        <w:t>ecent studies</w:t>
      </w:r>
      <w:r w:rsidR="00B85CF5" w:rsidRPr="00FE3C0B">
        <w:rPr>
          <w:rFonts w:ascii="Times New Roman" w:hAnsi="Times New Roman" w:cs="Times New Roman"/>
          <w:color w:val="000000"/>
          <w:lang w:val="en-GB"/>
        </w:rPr>
        <w:t xml:space="preserve"> showed that </w:t>
      </w:r>
      <w:r w:rsidR="00404B11" w:rsidRPr="00FE3C0B">
        <w:rPr>
          <w:rFonts w:ascii="Times New Roman" w:hAnsi="Times New Roman" w:cs="Times New Roman"/>
          <w:lang w:val="en-GB"/>
        </w:rPr>
        <w:t>low-sulphur fuel</w:t>
      </w:r>
      <w:r w:rsidR="000A102B" w:rsidRPr="00FE3C0B">
        <w:rPr>
          <w:rFonts w:ascii="Times New Roman" w:hAnsi="Times New Roman" w:cs="Times New Roman"/>
          <w:lang w:val="en-GB"/>
        </w:rPr>
        <w:t>s</w:t>
      </w:r>
      <w:r w:rsidR="00404B11" w:rsidRPr="00FE3C0B">
        <w:rPr>
          <w:rFonts w:ascii="Times New Roman" w:hAnsi="Times New Roman" w:cs="Times New Roman"/>
          <w:lang w:val="en-GB"/>
        </w:rPr>
        <w:t xml:space="preserve"> could reduce the </w:t>
      </w:r>
      <w:r w:rsidR="00B226C6" w:rsidRPr="00FE3C0B">
        <w:rPr>
          <w:rFonts w:ascii="Times New Roman" w:hAnsi="Times New Roman" w:cs="Times New Roman"/>
          <w:lang w:val="en-GB"/>
        </w:rPr>
        <w:t>shipping contribution</w:t>
      </w:r>
      <w:r w:rsidR="00404B11" w:rsidRPr="00FE3C0B">
        <w:rPr>
          <w:rFonts w:ascii="Times New Roman" w:hAnsi="Times New Roman" w:cs="Times New Roman"/>
          <w:lang w:val="en-GB"/>
        </w:rPr>
        <w:t xml:space="preserve"> to primary</w:t>
      </w:r>
      <w:r w:rsidR="00966D77" w:rsidRPr="00FE3C0B">
        <w:rPr>
          <w:rFonts w:ascii="Times New Roman" w:hAnsi="Times New Roman" w:cs="Times New Roman"/>
          <w:lang w:val="en-GB"/>
        </w:rPr>
        <w:t xml:space="preserve"> (i.e. particles directly emitted at the source)</w:t>
      </w:r>
      <w:r w:rsidR="00404B11" w:rsidRPr="00FE3C0B">
        <w:rPr>
          <w:rFonts w:ascii="Times New Roman" w:hAnsi="Times New Roman" w:cs="Times New Roman"/>
          <w:lang w:val="en-GB"/>
        </w:rPr>
        <w:t xml:space="preserve"> </w:t>
      </w:r>
      <w:r w:rsidR="00D07791" w:rsidRPr="00FE3C0B">
        <w:rPr>
          <w:rFonts w:ascii="Times New Roman" w:hAnsi="Times New Roman" w:cs="Times New Roman"/>
          <w:lang w:val="en-GB"/>
        </w:rPr>
        <w:t>PM</w:t>
      </w:r>
      <w:r w:rsidR="00D07791" w:rsidRPr="00FE3C0B">
        <w:rPr>
          <w:rFonts w:ascii="Times New Roman" w:hAnsi="Times New Roman" w:cs="Times New Roman"/>
          <w:vertAlign w:val="subscript"/>
          <w:lang w:val="en-GB"/>
        </w:rPr>
        <w:t>2.5</w:t>
      </w:r>
      <w:r w:rsidR="00862127" w:rsidRPr="00FE3C0B">
        <w:rPr>
          <w:rFonts w:ascii="Times New Roman" w:hAnsi="Times New Roman" w:cs="Times New Roman"/>
          <w:lang w:val="en-GB"/>
        </w:rPr>
        <w:t xml:space="preserve"> at local scale</w:t>
      </w:r>
      <w:r w:rsidR="0079479D" w:rsidRPr="00FE3C0B">
        <w:rPr>
          <w:rFonts w:ascii="Times New Roman" w:hAnsi="Times New Roman" w:cs="Times New Roman"/>
          <w:lang w:val="en-GB"/>
        </w:rPr>
        <w:t xml:space="preserve"> (Contini et al., 2015)</w:t>
      </w:r>
      <w:r w:rsidR="00371154" w:rsidRPr="00FE3C0B">
        <w:rPr>
          <w:rFonts w:ascii="Times New Roman" w:hAnsi="Times New Roman" w:cs="Times New Roman"/>
          <w:lang w:val="en-GB"/>
        </w:rPr>
        <w:t xml:space="preserve"> but with limited effects on metals and PAHs concen</w:t>
      </w:r>
      <w:r w:rsidR="00862127" w:rsidRPr="00FE3C0B">
        <w:rPr>
          <w:rFonts w:ascii="Times New Roman" w:hAnsi="Times New Roman" w:cs="Times New Roman"/>
          <w:lang w:val="en-GB"/>
        </w:rPr>
        <w:t>trations</w:t>
      </w:r>
      <w:r w:rsidR="0079479D" w:rsidRPr="00FE3C0B">
        <w:rPr>
          <w:rFonts w:ascii="Times New Roman" w:hAnsi="Times New Roman" w:cs="Times New Roman"/>
          <w:lang w:val="en-GB"/>
        </w:rPr>
        <w:t xml:space="preserve"> (Gregoris et al., 2015)</w:t>
      </w:r>
      <w:r w:rsidR="00371154" w:rsidRPr="00FE3C0B">
        <w:rPr>
          <w:rFonts w:ascii="Times New Roman" w:hAnsi="Times New Roman" w:cs="Times New Roman"/>
          <w:lang w:val="en-GB"/>
        </w:rPr>
        <w:t>.</w:t>
      </w:r>
    </w:p>
    <w:p w:rsidR="00E06863" w:rsidRPr="00FE3C0B" w:rsidRDefault="00BF481D" w:rsidP="00B43A04">
      <w:pPr>
        <w:spacing w:after="0" w:line="360" w:lineRule="auto"/>
        <w:ind w:firstLine="708"/>
        <w:jc w:val="both"/>
        <w:rPr>
          <w:rFonts w:ascii="Times New Roman" w:hAnsi="Times New Roman" w:cs="Times New Roman"/>
          <w:color w:val="000000"/>
          <w:lang w:val="en-GB"/>
        </w:rPr>
      </w:pPr>
      <w:r w:rsidRPr="00FE3C0B">
        <w:rPr>
          <w:rFonts w:ascii="Times New Roman" w:hAnsi="Times New Roman" w:cs="Times New Roman"/>
          <w:color w:val="000000"/>
          <w:lang w:val="en-GB"/>
        </w:rPr>
        <w:t>H</w:t>
      </w:r>
      <w:r w:rsidR="00E06863" w:rsidRPr="00FE3C0B">
        <w:rPr>
          <w:rFonts w:ascii="Times New Roman" w:hAnsi="Times New Roman" w:cs="Times New Roman"/>
          <w:color w:val="000000"/>
          <w:lang w:val="en-GB"/>
        </w:rPr>
        <w:t xml:space="preserve">eavy fuel oil </w:t>
      </w:r>
      <w:r w:rsidRPr="00FE3C0B">
        <w:rPr>
          <w:rFonts w:ascii="Times New Roman" w:hAnsi="Times New Roman" w:cs="Times New Roman"/>
          <w:color w:val="000000"/>
          <w:lang w:val="en-GB"/>
        </w:rPr>
        <w:t xml:space="preserve">(HFO) </w:t>
      </w:r>
      <w:r w:rsidR="00E06863" w:rsidRPr="00FE3C0B">
        <w:rPr>
          <w:rFonts w:ascii="Times New Roman" w:hAnsi="Times New Roman" w:cs="Times New Roman"/>
          <w:color w:val="000000"/>
          <w:lang w:val="en-GB"/>
        </w:rPr>
        <w:t xml:space="preserve">and </w:t>
      </w:r>
      <w:r w:rsidR="00404B11" w:rsidRPr="00FE3C0B">
        <w:rPr>
          <w:rFonts w:ascii="Times New Roman" w:hAnsi="Times New Roman" w:cs="Times New Roman"/>
          <w:color w:val="000000"/>
          <w:lang w:val="en-GB"/>
        </w:rPr>
        <w:t xml:space="preserve">cleaner </w:t>
      </w:r>
      <w:r w:rsidR="00E06863" w:rsidRPr="00FE3C0B">
        <w:rPr>
          <w:rFonts w:ascii="Times New Roman" w:hAnsi="Times New Roman" w:cs="Times New Roman"/>
          <w:color w:val="000000"/>
          <w:lang w:val="en-GB"/>
        </w:rPr>
        <w:t>diesel fuel shipping emissions have strong biological</w:t>
      </w:r>
      <w:r w:rsidR="00227FB7" w:rsidRPr="00FE3C0B">
        <w:rPr>
          <w:rFonts w:ascii="Times New Roman" w:hAnsi="Times New Roman" w:cs="Times New Roman"/>
          <w:color w:val="000000"/>
          <w:lang w:val="en-GB"/>
        </w:rPr>
        <w:t xml:space="preserve"> effects on human lungs</w:t>
      </w:r>
      <w:r w:rsidR="00CB31DD" w:rsidRPr="00FE3C0B">
        <w:rPr>
          <w:rFonts w:ascii="Times New Roman" w:hAnsi="Times New Roman" w:cs="Times New Roman"/>
          <w:color w:val="000000"/>
          <w:lang w:val="en-GB"/>
        </w:rPr>
        <w:t xml:space="preserve"> (Oeder et al., 2015)</w:t>
      </w:r>
      <w:r w:rsidR="00E06863" w:rsidRPr="00FE3C0B">
        <w:rPr>
          <w:rFonts w:ascii="Times New Roman" w:hAnsi="Times New Roman" w:cs="Times New Roman"/>
          <w:color w:val="000000"/>
          <w:lang w:val="en-GB"/>
        </w:rPr>
        <w:t xml:space="preserve">. </w:t>
      </w:r>
      <w:r w:rsidR="00404B11" w:rsidRPr="00FE3C0B">
        <w:rPr>
          <w:rFonts w:ascii="Times New Roman" w:hAnsi="Times New Roman" w:cs="Times New Roman"/>
          <w:color w:val="000000"/>
          <w:lang w:val="en-GB"/>
        </w:rPr>
        <w:t>However, several studies</w:t>
      </w:r>
      <w:r w:rsidR="00700DED" w:rsidRPr="00FE3C0B">
        <w:rPr>
          <w:rFonts w:ascii="Times New Roman" w:hAnsi="Times New Roman" w:cs="Times New Roman"/>
          <w:color w:val="000000"/>
          <w:lang w:val="en-GB"/>
        </w:rPr>
        <w:t>,</w:t>
      </w:r>
      <w:r w:rsidR="00C853D8" w:rsidRPr="00FE3C0B">
        <w:rPr>
          <w:rFonts w:ascii="Times New Roman" w:hAnsi="Times New Roman" w:cs="Times New Roman"/>
          <w:color w:val="000000"/>
          <w:lang w:val="en-GB"/>
        </w:rPr>
        <w:t xml:space="preserve"> done in different areas,</w:t>
      </w:r>
      <w:r w:rsidR="00404B11" w:rsidRPr="00FE3C0B">
        <w:rPr>
          <w:rFonts w:ascii="Times New Roman" w:hAnsi="Times New Roman" w:cs="Times New Roman"/>
          <w:color w:val="000000"/>
          <w:lang w:val="en-GB"/>
        </w:rPr>
        <w:t xml:space="preserve"> show</w:t>
      </w:r>
      <w:r w:rsidR="00C853D8" w:rsidRPr="00FE3C0B">
        <w:rPr>
          <w:rFonts w:ascii="Times New Roman" w:hAnsi="Times New Roman" w:cs="Times New Roman"/>
          <w:color w:val="000000"/>
          <w:lang w:val="en-GB"/>
        </w:rPr>
        <w:t>ed</w:t>
      </w:r>
      <w:r w:rsidR="00404B11" w:rsidRPr="00FE3C0B">
        <w:rPr>
          <w:rFonts w:ascii="Times New Roman" w:hAnsi="Times New Roman" w:cs="Times New Roman"/>
          <w:color w:val="000000"/>
          <w:lang w:val="en-GB"/>
        </w:rPr>
        <w:t xml:space="preserve"> that low-sulphur fuel</w:t>
      </w:r>
      <w:r w:rsidR="00C853D8" w:rsidRPr="00FE3C0B">
        <w:rPr>
          <w:rFonts w:ascii="Times New Roman" w:hAnsi="Times New Roman" w:cs="Times New Roman"/>
          <w:color w:val="000000"/>
          <w:lang w:val="en-GB"/>
        </w:rPr>
        <w:t>s</w:t>
      </w:r>
      <w:r w:rsidR="00404B11" w:rsidRPr="00FE3C0B">
        <w:rPr>
          <w:rFonts w:ascii="Times New Roman" w:hAnsi="Times New Roman" w:cs="Times New Roman"/>
          <w:color w:val="000000"/>
          <w:lang w:val="en-GB"/>
        </w:rPr>
        <w:t xml:space="preserve"> </w:t>
      </w:r>
      <w:r w:rsidR="00C853D8" w:rsidRPr="00FE3C0B">
        <w:rPr>
          <w:rFonts w:ascii="Times New Roman" w:hAnsi="Times New Roman" w:cs="Times New Roman"/>
          <w:color w:val="000000"/>
          <w:lang w:val="en-GB"/>
        </w:rPr>
        <w:t>could significantly reduce premature deaths associated with shipping</w:t>
      </w:r>
      <w:r w:rsidR="00CB31DD" w:rsidRPr="00FE3C0B">
        <w:rPr>
          <w:rFonts w:ascii="Times New Roman" w:hAnsi="Times New Roman" w:cs="Times New Roman"/>
          <w:color w:val="000000"/>
          <w:lang w:val="en-GB"/>
        </w:rPr>
        <w:t xml:space="preserve"> (Winebrake et al., 2009; Viana e al., 2015; </w:t>
      </w:r>
      <w:r w:rsidR="00D25687" w:rsidRPr="00FE3C0B">
        <w:rPr>
          <w:rFonts w:ascii="Times New Roman" w:hAnsi="Times New Roman" w:cs="Times New Roman"/>
          <w:color w:val="000000"/>
          <w:lang w:val="en-GB"/>
        </w:rPr>
        <w:t>Broome et al., 2016)</w:t>
      </w:r>
      <w:r w:rsidR="000560E6" w:rsidRPr="00FE3C0B">
        <w:rPr>
          <w:rFonts w:ascii="Times New Roman" w:hAnsi="Times New Roman" w:cs="Times New Roman"/>
          <w:color w:val="000000"/>
          <w:lang w:val="en-GB"/>
        </w:rPr>
        <w:t>.</w:t>
      </w:r>
    </w:p>
    <w:p w:rsidR="00B5526E" w:rsidRPr="00FE3C0B" w:rsidRDefault="00FC463F"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ab/>
      </w:r>
      <w:r w:rsidR="00A771EF" w:rsidRPr="00FE3C0B">
        <w:rPr>
          <w:rFonts w:ascii="Times New Roman" w:hAnsi="Times New Roman" w:cs="Times New Roman"/>
          <w:lang w:val="en-GB"/>
        </w:rPr>
        <w:t>The effect</w:t>
      </w:r>
      <w:r w:rsidRPr="00FE3C0B">
        <w:rPr>
          <w:rFonts w:ascii="Times New Roman" w:hAnsi="Times New Roman" w:cs="Times New Roman"/>
          <w:lang w:val="en-GB"/>
        </w:rPr>
        <w:t xml:space="preserve"> of low-sulphur </w:t>
      </w:r>
      <w:r w:rsidR="00BE67FC" w:rsidRPr="00FE3C0B">
        <w:rPr>
          <w:rFonts w:ascii="Times New Roman" w:hAnsi="Times New Roman" w:cs="Times New Roman"/>
          <w:lang w:val="en-GB"/>
        </w:rPr>
        <w:t xml:space="preserve">fuels on climate is somewhat more complicated because of the simultaneous releases of </w:t>
      </w:r>
      <w:r w:rsidR="004F347A" w:rsidRPr="00FE3C0B">
        <w:rPr>
          <w:rFonts w:ascii="Times New Roman" w:hAnsi="Times New Roman" w:cs="Times New Roman"/>
          <w:lang w:val="en-GB"/>
        </w:rPr>
        <w:t>pollutants having positive</w:t>
      </w:r>
      <w:r w:rsidR="000560E6" w:rsidRPr="00FE3C0B">
        <w:rPr>
          <w:rFonts w:ascii="Times New Roman" w:hAnsi="Times New Roman" w:cs="Times New Roman"/>
          <w:lang w:val="en-GB"/>
        </w:rPr>
        <w:t xml:space="preserve"> </w:t>
      </w:r>
      <w:r w:rsidR="003E6B76" w:rsidRPr="00FE3C0B">
        <w:rPr>
          <w:rFonts w:ascii="Times New Roman" w:hAnsi="Times New Roman" w:cs="Times New Roman"/>
          <w:lang w:val="en-GB"/>
        </w:rPr>
        <w:t>(CO</w:t>
      </w:r>
      <w:r w:rsidR="003E6B76" w:rsidRPr="00FE3C0B">
        <w:rPr>
          <w:rFonts w:ascii="Times New Roman" w:hAnsi="Times New Roman" w:cs="Times New Roman"/>
          <w:vertAlign w:val="subscript"/>
          <w:lang w:val="en-GB"/>
        </w:rPr>
        <w:t>2</w:t>
      </w:r>
      <w:r w:rsidR="000A102B" w:rsidRPr="00FE3C0B">
        <w:rPr>
          <w:rFonts w:ascii="Times New Roman" w:hAnsi="Times New Roman" w:cs="Times New Roman"/>
          <w:lang w:val="en-GB"/>
        </w:rPr>
        <w:t xml:space="preserve">, black carbon) and </w:t>
      </w:r>
      <w:r w:rsidR="000560E6" w:rsidRPr="00FE3C0B">
        <w:rPr>
          <w:rFonts w:ascii="Times New Roman" w:hAnsi="Times New Roman" w:cs="Times New Roman"/>
          <w:lang w:val="en-GB"/>
        </w:rPr>
        <w:t xml:space="preserve">negative </w:t>
      </w:r>
      <w:r w:rsidR="003E6B76" w:rsidRPr="00FE3C0B">
        <w:rPr>
          <w:rFonts w:ascii="Times New Roman" w:hAnsi="Times New Roman" w:cs="Times New Roman"/>
          <w:lang w:val="en-GB"/>
        </w:rPr>
        <w:t>(SO</w:t>
      </w:r>
      <w:r w:rsidR="003E6B76" w:rsidRPr="00FE3C0B">
        <w:rPr>
          <w:rFonts w:ascii="Times New Roman" w:hAnsi="Times New Roman" w:cs="Times New Roman"/>
          <w:vertAlign w:val="subscript"/>
          <w:lang w:val="en-GB"/>
        </w:rPr>
        <w:t>2</w:t>
      </w:r>
      <w:r w:rsidR="003E6B76" w:rsidRPr="00FE3C0B">
        <w:rPr>
          <w:rFonts w:ascii="Times New Roman" w:hAnsi="Times New Roman" w:cs="Times New Roman"/>
          <w:lang w:val="en-GB"/>
        </w:rPr>
        <w:t xml:space="preserve">) </w:t>
      </w:r>
      <w:r w:rsidR="000560E6" w:rsidRPr="00FE3C0B">
        <w:rPr>
          <w:rFonts w:ascii="Times New Roman" w:hAnsi="Times New Roman" w:cs="Times New Roman"/>
          <w:lang w:val="en-GB"/>
        </w:rPr>
        <w:t xml:space="preserve">radiative forcing (RF). </w:t>
      </w:r>
      <w:r w:rsidR="003E6B76" w:rsidRPr="00FE3C0B">
        <w:rPr>
          <w:rFonts w:ascii="Times New Roman" w:hAnsi="Times New Roman" w:cs="Times New Roman"/>
          <w:lang w:val="en-GB"/>
        </w:rPr>
        <w:t>NO</w:t>
      </w:r>
      <w:r w:rsidR="000A102B" w:rsidRPr="00FE3C0B">
        <w:rPr>
          <w:rFonts w:ascii="Times New Roman" w:hAnsi="Times New Roman" w:cs="Times New Roman"/>
          <w:vertAlign w:val="subscript"/>
          <w:lang w:val="en-GB"/>
        </w:rPr>
        <w:t>X</w:t>
      </w:r>
      <w:r w:rsidR="00A771EF" w:rsidRPr="00FE3C0B">
        <w:rPr>
          <w:rFonts w:ascii="Times New Roman" w:hAnsi="Times New Roman" w:cs="Times New Roman"/>
          <w:lang w:val="en-GB"/>
        </w:rPr>
        <w:t xml:space="preserve"> emission</w:t>
      </w:r>
      <w:r w:rsidR="003E6B76" w:rsidRPr="00FE3C0B">
        <w:rPr>
          <w:rFonts w:ascii="Times New Roman" w:hAnsi="Times New Roman" w:cs="Times New Roman"/>
          <w:lang w:val="en-GB"/>
        </w:rPr>
        <w:t xml:space="preserve"> </w:t>
      </w:r>
      <w:r w:rsidR="00A771EF" w:rsidRPr="00FE3C0B">
        <w:rPr>
          <w:rFonts w:ascii="Times New Roman" w:hAnsi="Times New Roman" w:cs="Times New Roman"/>
          <w:lang w:val="en-GB"/>
        </w:rPr>
        <w:t>has</w:t>
      </w:r>
      <w:r w:rsidR="003E6B76" w:rsidRPr="00FE3C0B">
        <w:rPr>
          <w:rFonts w:ascii="Times New Roman" w:hAnsi="Times New Roman" w:cs="Times New Roman"/>
          <w:lang w:val="en-GB"/>
        </w:rPr>
        <w:t xml:space="preserve"> both positive </w:t>
      </w:r>
      <w:r w:rsidR="002E71CD" w:rsidRPr="00FE3C0B">
        <w:rPr>
          <w:rFonts w:ascii="Times New Roman" w:hAnsi="Times New Roman" w:cs="Times New Roman"/>
          <w:lang w:val="en-GB"/>
        </w:rPr>
        <w:t>RF due to O</w:t>
      </w:r>
      <w:r w:rsidR="002E71CD" w:rsidRPr="00FE3C0B">
        <w:rPr>
          <w:rFonts w:ascii="Times New Roman" w:hAnsi="Times New Roman" w:cs="Times New Roman"/>
          <w:vertAlign w:val="subscript"/>
          <w:lang w:val="en-GB"/>
        </w:rPr>
        <w:t>3</w:t>
      </w:r>
      <w:r w:rsidR="002E71CD" w:rsidRPr="00FE3C0B">
        <w:rPr>
          <w:rFonts w:ascii="Times New Roman" w:hAnsi="Times New Roman" w:cs="Times New Roman"/>
          <w:lang w:val="en-GB"/>
        </w:rPr>
        <w:t xml:space="preserve"> formation and negative RF due to enhancement in CH</w:t>
      </w:r>
      <w:r w:rsidR="002E71CD" w:rsidRPr="00FE3C0B">
        <w:rPr>
          <w:rFonts w:ascii="Times New Roman" w:hAnsi="Times New Roman" w:cs="Times New Roman"/>
          <w:vertAlign w:val="subscript"/>
          <w:lang w:val="en-GB"/>
        </w:rPr>
        <w:t>4</w:t>
      </w:r>
      <w:r w:rsidR="002E71CD" w:rsidRPr="00FE3C0B">
        <w:rPr>
          <w:rFonts w:ascii="Times New Roman" w:hAnsi="Times New Roman" w:cs="Times New Roman"/>
          <w:lang w:val="en-GB"/>
        </w:rPr>
        <w:t xml:space="preserve"> loss. T</w:t>
      </w:r>
      <w:r w:rsidR="004F347A" w:rsidRPr="00FE3C0B">
        <w:rPr>
          <w:rFonts w:ascii="Times New Roman" w:hAnsi="Times New Roman" w:cs="Times New Roman"/>
          <w:lang w:val="en-GB"/>
        </w:rPr>
        <w:t xml:space="preserve">he </w:t>
      </w:r>
      <w:r w:rsidR="002E71CD" w:rsidRPr="00FE3C0B">
        <w:rPr>
          <w:rFonts w:ascii="Times New Roman" w:hAnsi="Times New Roman" w:cs="Times New Roman"/>
          <w:lang w:val="en-GB"/>
        </w:rPr>
        <w:t xml:space="preserve">net balance on short </w:t>
      </w:r>
      <w:r w:rsidR="00A155CE" w:rsidRPr="00FE3C0B">
        <w:rPr>
          <w:rFonts w:ascii="Times New Roman" w:hAnsi="Times New Roman" w:cs="Times New Roman"/>
          <w:lang w:val="en-GB"/>
        </w:rPr>
        <w:t>term is a negative RF, around -</w:t>
      </w:r>
      <w:r w:rsidR="002E71CD" w:rsidRPr="00FE3C0B">
        <w:rPr>
          <w:rFonts w:ascii="Times New Roman" w:hAnsi="Times New Roman" w:cs="Times New Roman"/>
          <w:lang w:val="en-GB"/>
        </w:rPr>
        <w:t>0.4 W/m</w:t>
      </w:r>
      <w:r w:rsidR="002E71CD" w:rsidRPr="00FE3C0B">
        <w:rPr>
          <w:rFonts w:ascii="Times New Roman" w:hAnsi="Times New Roman" w:cs="Times New Roman"/>
          <w:vertAlign w:val="superscript"/>
          <w:lang w:val="en-GB"/>
        </w:rPr>
        <w:t>2</w:t>
      </w:r>
      <w:r w:rsidR="002E71CD" w:rsidRPr="00FE3C0B">
        <w:rPr>
          <w:rFonts w:ascii="Times New Roman" w:hAnsi="Times New Roman" w:cs="Times New Roman"/>
          <w:lang w:val="en-GB"/>
        </w:rPr>
        <w:t xml:space="preserve"> in 2005</w:t>
      </w:r>
      <w:r w:rsidR="0044627E" w:rsidRPr="00FE3C0B">
        <w:rPr>
          <w:rFonts w:ascii="Times New Roman" w:hAnsi="Times New Roman" w:cs="Times New Roman"/>
          <w:lang w:val="en-GB"/>
        </w:rPr>
        <w:t xml:space="preserve"> (Eyring et al., 2009)</w:t>
      </w:r>
      <w:r w:rsidR="002E71CD" w:rsidRPr="00FE3C0B">
        <w:rPr>
          <w:rFonts w:ascii="Times New Roman" w:hAnsi="Times New Roman" w:cs="Times New Roman"/>
          <w:lang w:val="en-GB"/>
        </w:rPr>
        <w:t>, however, on long term, the accumulation of CO</w:t>
      </w:r>
      <w:r w:rsidR="002E71CD" w:rsidRPr="00FE3C0B">
        <w:rPr>
          <w:rFonts w:ascii="Times New Roman" w:hAnsi="Times New Roman" w:cs="Times New Roman"/>
          <w:vertAlign w:val="subscript"/>
          <w:lang w:val="en-GB"/>
        </w:rPr>
        <w:t>2</w:t>
      </w:r>
      <w:r w:rsidR="002E71CD" w:rsidRPr="00FE3C0B">
        <w:rPr>
          <w:rFonts w:ascii="Times New Roman" w:hAnsi="Times New Roman" w:cs="Times New Roman"/>
          <w:lang w:val="en-GB"/>
        </w:rPr>
        <w:t xml:space="preserve"> due to slow removal </w:t>
      </w:r>
      <w:r w:rsidR="000A102B" w:rsidRPr="00FE3C0B">
        <w:rPr>
          <w:rFonts w:ascii="Times New Roman" w:hAnsi="Times New Roman" w:cs="Times New Roman"/>
          <w:lang w:val="en-GB"/>
        </w:rPr>
        <w:t>is expected to</w:t>
      </w:r>
      <w:r w:rsidR="002E71CD" w:rsidRPr="00FE3C0B">
        <w:rPr>
          <w:rFonts w:ascii="Times New Roman" w:hAnsi="Times New Roman" w:cs="Times New Roman"/>
          <w:lang w:val="en-GB"/>
        </w:rPr>
        <w:t xml:space="preserve"> turn the cooling effect to </w:t>
      </w:r>
      <w:r w:rsidR="002E71CD" w:rsidRPr="00FE3C0B">
        <w:rPr>
          <w:rFonts w:ascii="Times New Roman" w:hAnsi="Times New Roman" w:cs="Times New Roman"/>
          <w:lang w:val="en-GB"/>
        </w:rPr>
        <w:lastRenderedPageBreak/>
        <w:t xml:space="preserve">a warming effect. Projections indicate that this change from negative to positive RF will </w:t>
      </w:r>
      <w:r w:rsidR="000048D0" w:rsidRPr="00FE3C0B">
        <w:rPr>
          <w:rFonts w:ascii="Times New Roman" w:hAnsi="Times New Roman" w:cs="Times New Roman"/>
          <w:lang w:val="en-GB"/>
        </w:rPr>
        <w:t>accelerate with</w:t>
      </w:r>
      <w:r w:rsidR="002E71CD" w:rsidRPr="00FE3C0B">
        <w:rPr>
          <w:rFonts w:ascii="Times New Roman" w:hAnsi="Times New Roman" w:cs="Times New Roman"/>
          <w:lang w:val="en-GB"/>
        </w:rPr>
        <w:t xml:space="preserve"> reduction of SO</w:t>
      </w:r>
      <w:r w:rsidR="002E71CD" w:rsidRPr="00FE3C0B">
        <w:rPr>
          <w:rFonts w:ascii="Times New Roman" w:hAnsi="Times New Roman" w:cs="Times New Roman"/>
          <w:vertAlign w:val="subscript"/>
          <w:lang w:val="en-GB"/>
        </w:rPr>
        <w:t>2</w:t>
      </w:r>
      <w:r w:rsidR="00227FB7" w:rsidRPr="00FE3C0B">
        <w:rPr>
          <w:rFonts w:ascii="Times New Roman" w:hAnsi="Times New Roman" w:cs="Times New Roman"/>
          <w:lang w:val="en-GB"/>
        </w:rPr>
        <w:t xml:space="preserve"> emissions</w:t>
      </w:r>
      <w:r w:rsidR="0044627E" w:rsidRPr="00FE3C0B">
        <w:rPr>
          <w:rFonts w:ascii="Times New Roman" w:hAnsi="Times New Roman" w:cs="Times New Roman"/>
          <w:lang w:val="en-GB"/>
        </w:rPr>
        <w:t xml:space="preserve"> (Fuglestvedt et al., 2009)</w:t>
      </w:r>
      <w:r w:rsidR="002E71CD" w:rsidRPr="00FE3C0B">
        <w:rPr>
          <w:rFonts w:ascii="Times New Roman" w:hAnsi="Times New Roman" w:cs="Times New Roman"/>
          <w:lang w:val="en-GB"/>
        </w:rPr>
        <w:t>.</w:t>
      </w:r>
    </w:p>
    <w:p w:rsidR="004F347A" w:rsidRPr="00FE3C0B" w:rsidRDefault="00BF481D"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T</w:t>
      </w:r>
      <w:r w:rsidR="002E71CD" w:rsidRPr="00FE3C0B">
        <w:rPr>
          <w:rFonts w:ascii="Times New Roman" w:hAnsi="Times New Roman" w:cs="Times New Roman"/>
          <w:lang w:val="en-GB"/>
        </w:rPr>
        <w:t>o understand the complicated interaction between air quality and clim</w:t>
      </w:r>
      <w:r w:rsidRPr="00FE3C0B">
        <w:rPr>
          <w:rFonts w:ascii="Times New Roman" w:hAnsi="Times New Roman" w:cs="Times New Roman"/>
          <w:lang w:val="en-GB"/>
        </w:rPr>
        <w:t xml:space="preserve">ate </w:t>
      </w:r>
      <w:r w:rsidR="002E71CD" w:rsidRPr="00FE3C0B">
        <w:rPr>
          <w:rFonts w:ascii="Times New Roman" w:hAnsi="Times New Roman" w:cs="Times New Roman"/>
          <w:lang w:val="en-GB"/>
        </w:rPr>
        <w:t xml:space="preserve">of this source and to investigate possible future </w:t>
      </w:r>
      <w:r w:rsidR="0027077F" w:rsidRPr="00FE3C0B">
        <w:rPr>
          <w:rFonts w:ascii="Times New Roman" w:hAnsi="Times New Roman" w:cs="Times New Roman"/>
          <w:lang w:val="en-GB"/>
        </w:rPr>
        <w:t xml:space="preserve">scenarios </w:t>
      </w:r>
      <w:r w:rsidR="005F4C74" w:rsidRPr="00FE3C0B">
        <w:rPr>
          <w:rFonts w:ascii="Times New Roman" w:hAnsi="Times New Roman" w:cs="Times New Roman"/>
          <w:lang w:val="en-GB"/>
        </w:rPr>
        <w:t>for</w:t>
      </w:r>
      <w:r w:rsidR="0027077F" w:rsidRPr="00FE3C0B">
        <w:rPr>
          <w:rFonts w:ascii="Times New Roman" w:hAnsi="Times New Roman" w:cs="Times New Roman"/>
          <w:lang w:val="en-GB"/>
        </w:rPr>
        <w:t xml:space="preserve"> knowledge-based integrated </w:t>
      </w:r>
      <w:r w:rsidR="002E71CD" w:rsidRPr="00FE3C0B">
        <w:rPr>
          <w:rFonts w:ascii="Times New Roman" w:hAnsi="Times New Roman" w:cs="Times New Roman"/>
          <w:lang w:val="en-GB"/>
        </w:rPr>
        <w:t>polic</w:t>
      </w:r>
      <w:r w:rsidR="0027077F" w:rsidRPr="00FE3C0B">
        <w:rPr>
          <w:rFonts w:ascii="Times New Roman" w:hAnsi="Times New Roman" w:cs="Times New Roman"/>
          <w:lang w:val="en-GB"/>
        </w:rPr>
        <w:t xml:space="preserve">ies, </w:t>
      </w:r>
      <w:r w:rsidR="00C674ED" w:rsidRPr="00FE3C0B">
        <w:rPr>
          <w:rFonts w:ascii="Times New Roman" w:hAnsi="Times New Roman" w:cs="Times New Roman"/>
          <w:lang w:val="en-GB"/>
        </w:rPr>
        <w:t>different from</w:t>
      </w:r>
      <w:r w:rsidR="002E71CD" w:rsidRPr="00FE3C0B">
        <w:rPr>
          <w:rFonts w:ascii="Times New Roman" w:hAnsi="Times New Roman" w:cs="Times New Roman"/>
          <w:lang w:val="en-GB"/>
        </w:rPr>
        <w:t xml:space="preserve"> SO</w:t>
      </w:r>
      <w:r w:rsidR="002E71CD" w:rsidRPr="00FE3C0B">
        <w:rPr>
          <w:rFonts w:ascii="Times New Roman" w:hAnsi="Times New Roman" w:cs="Times New Roman"/>
          <w:vertAlign w:val="subscript"/>
          <w:lang w:val="en-GB"/>
        </w:rPr>
        <w:t xml:space="preserve">2 </w:t>
      </w:r>
      <w:r w:rsidR="00C674ED" w:rsidRPr="00FE3C0B">
        <w:rPr>
          <w:rFonts w:ascii="Times New Roman" w:hAnsi="Times New Roman" w:cs="Times New Roman"/>
          <w:lang w:val="en-GB"/>
        </w:rPr>
        <w:t xml:space="preserve">reduction, </w:t>
      </w:r>
      <w:r w:rsidR="002E71CD" w:rsidRPr="00FE3C0B">
        <w:rPr>
          <w:rFonts w:ascii="Times New Roman" w:hAnsi="Times New Roman" w:cs="Times New Roman"/>
          <w:lang w:val="en-GB"/>
        </w:rPr>
        <w:t>it is necessary to have d</w:t>
      </w:r>
      <w:r w:rsidR="004F347A" w:rsidRPr="00FE3C0B">
        <w:rPr>
          <w:rFonts w:ascii="Times New Roman" w:hAnsi="Times New Roman" w:cs="Times New Roman"/>
          <w:lang w:val="en-GB"/>
        </w:rPr>
        <w:t xml:space="preserve">etailed information on the impact of </w:t>
      </w:r>
      <w:r w:rsidR="00C674ED" w:rsidRPr="00FE3C0B">
        <w:rPr>
          <w:rFonts w:ascii="Times New Roman" w:hAnsi="Times New Roman" w:cs="Times New Roman"/>
          <w:lang w:val="en-GB"/>
        </w:rPr>
        <w:t xml:space="preserve">low-sulphur fuels </w:t>
      </w:r>
      <w:r w:rsidR="00F07A55" w:rsidRPr="00FE3C0B">
        <w:rPr>
          <w:rFonts w:ascii="Times New Roman" w:hAnsi="Times New Roman" w:cs="Times New Roman"/>
          <w:lang w:val="en-GB"/>
        </w:rPr>
        <w:t>on</w:t>
      </w:r>
      <w:r w:rsidR="004F347A" w:rsidRPr="00FE3C0B">
        <w:rPr>
          <w:rFonts w:ascii="Times New Roman" w:hAnsi="Times New Roman" w:cs="Times New Roman"/>
          <w:lang w:val="en-GB"/>
        </w:rPr>
        <w:t xml:space="preserve"> </w:t>
      </w:r>
      <w:r w:rsidR="002E71CD" w:rsidRPr="00FE3C0B">
        <w:rPr>
          <w:rFonts w:ascii="Times New Roman" w:hAnsi="Times New Roman" w:cs="Times New Roman"/>
          <w:lang w:val="en-GB"/>
        </w:rPr>
        <w:t xml:space="preserve">gaseous pollutants and </w:t>
      </w:r>
      <w:r w:rsidR="00F07A55" w:rsidRPr="00FE3C0B">
        <w:rPr>
          <w:rFonts w:ascii="Times New Roman" w:hAnsi="Times New Roman" w:cs="Times New Roman"/>
          <w:lang w:val="en-GB"/>
        </w:rPr>
        <w:t>on</w:t>
      </w:r>
      <w:r w:rsidR="002E71CD" w:rsidRPr="00FE3C0B">
        <w:rPr>
          <w:rFonts w:ascii="Times New Roman" w:hAnsi="Times New Roman" w:cs="Times New Roman"/>
          <w:lang w:val="en-GB"/>
        </w:rPr>
        <w:t xml:space="preserve"> particles of d</w:t>
      </w:r>
      <w:r w:rsidR="00C674ED" w:rsidRPr="00FE3C0B">
        <w:rPr>
          <w:rFonts w:ascii="Times New Roman" w:hAnsi="Times New Roman" w:cs="Times New Roman"/>
          <w:lang w:val="en-GB"/>
        </w:rPr>
        <w:t>ifferent sizes</w:t>
      </w:r>
      <w:r w:rsidR="000346ED" w:rsidRPr="00FE3C0B">
        <w:rPr>
          <w:rFonts w:ascii="Times New Roman" w:hAnsi="Times New Roman" w:cs="Times New Roman"/>
          <w:lang w:val="en-GB"/>
        </w:rPr>
        <w:t xml:space="preserve"> from ultrafine to coarse particles</w:t>
      </w:r>
      <w:r w:rsidR="00C674ED" w:rsidRPr="00FE3C0B">
        <w:rPr>
          <w:rFonts w:ascii="Times New Roman" w:hAnsi="Times New Roman" w:cs="Times New Roman"/>
          <w:lang w:val="en-GB"/>
        </w:rPr>
        <w:t xml:space="preserve">. </w:t>
      </w:r>
    </w:p>
    <w:p w:rsidR="00A00C55" w:rsidRPr="00FE3C0B" w:rsidRDefault="003D0DEF"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ab/>
        <w:t xml:space="preserve">Detailed studies of </w:t>
      </w:r>
      <w:r w:rsidR="00BD4733" w:rsidRPr="00FE3C0B">
        <w:rPr>
          <w:rFonts w:ascii="Times New Roman" w:hAnsi="Times New Roman" w:cs="Times New Roman"/>
          <w:lang w:val="en-GB"/>
        </w:rPr>
        <w:t xml:space="preserve">size distributions of ship emissions are still scarce and most of them </w:t>
      </w:r>
      <w:r w:rsidR="00A65BF3" w:rsidRPr="00FE3C0B">
        <w:rPr>
          <w:rFonts w:ascii="Times New Roman" w:hAnsi="Times New Roman" w:cs="Times New Roman"/>
          <w:lang w:val="en-GB"/>
        </w:rPr>
        <w:t>investigated</w:t>
      </w:r>
      <w:r w:rsidR="00BD4733" w:rsidRPr="00FE3C0B">
        <w:rPr>
          <w:rFonts w:ascii="Times New Roman" w:hAnsi="Times New Roman" w:cs="Times New Roman"/>
          <w:lang w:val="en-GB"/>
        </w:rPr>
        <w:t xml:space="preserve"> </w:t>
      </w:r>
      <w:r w:rsidR="00A65BF3" w:rsidRPr="00FE3C0B">
        <w:rPr>
          <w:rFonts w:ascii="Times New Roman" w:hAnsi="Times New Roman" w:cs="Times New Roman"/>
          <w:lang w:val="en-GB"/>
        </w:rPr>
        <w:t>particles up to the accumulation mode (diameter, D</w:t>
      </w:r>
      <w:r w:rsidR="00A65BF3" w:rsidRPr="00FE3C0B">
        <w:rPr>
          <w:rFonts w:ascii="Times New Roman" w:hAnsi="Times New Roman" w:cs="Times New Roman"/>
          <w:vertAlign w:val="subscript"/>
          <w:lang w:val="en-GB"/>
        </w:rPr>
        <w:t>p</w:t>
      </w:r>
      <w:r w:rsidR="00A65BF3" w:rsidRPr="00FE3C0B">
        <w:rPr>
          <w:rFonts w:ascii="Times New Roman" w:hAnsi="Times New Roman" w:cs="Times New Roman"/>
          <w:lang w:val="en-GB"/>
        </w:rPr>
        <w:t xml:space="preserve">&lt;0.5-0.6 µm) in ships plumes during navigation, in harbour or </w:t>
      </w:r>
      <w:r w:rsidR="00486310" w:rsidRPr="00FE3C0B">
        <w:rPr>
          <w:rFonts w:ascii="Times New Roman" w:hAnsi="Times New Roman" w:cs="Times New Roman"/>
          <w:lang w:val="en-GB"/>
        </w:rPr>
        <w:t xml:space="preserve">directly </w:t>
      </w:r>
      <w:r w:rsidR="007E57D5" w:rsidRPr="00FE3C0B">
        <w:rPr>
          <w:rFonts w:ascii="Times New Roman" w:hAnsi="Times New Roman" w:cs="Times New Roman"/>
          <w:lang w:val="en-GB"/>
        </w:rPr>
        <w:t xml:space="preserve">in </w:t>
      </w:r>
      <w:r w:rsidR="00486310" w:rsidRPr="00FE3C0B">
        <w:rPr>
          <w:rFonts w:ascii="Times New Roman" w:hAnsi="Times New Roman" w:cs="Times New Roman"/>
          <w:lang w:val="en-GB"/>
        </w:rPr>
        <w:t xml:space="preserve">engine emissions </w:t>
      </w:r>
      <w:r w:rsidR="007E57D5" w:rsidRPr="00FE3C0B">
        <w:rPr>
          <w:rFonts w:ascii="Times New Roman" w:hAnsi="Times New Roman" w:cs="Times New Roman"/>
          <w:lang w:val="en-GB"/>
        </w:rPr>
        <w:t>using</w:t>
      </w:r>
      <w:r w:rsidR="00486310" w:rsidRPr="00FE3C0B">
        <w:rPr>
          <w:rFonts w:ascii="Times New Roman" w:hAnsi="Times New Roman" w:cs="Times New Roman"/>
          <w:lang w:val="en-GB"/>
        </w:rPr>
        <w:t xml:space="preserve"> test rigs. A bimodal </w:t>
      </w:r>
      <w:r w:rsidR="007336C9" w:rsidRPr="00FE3C0B">
        <w:rPr>
          <w:rFonts w:ascii="Times New Roman" w:hAnsi="Times New Roman" w:cs="Times New Roman"/>
          <w:lang w:val="en-GB"/>
        </w:rPr>
        <w:t xml:space="preserve">shape in number size </w:t>
      </w:r>
      <w:r w:rsidR="00486310" w:rsidRPr="00FE3C0B">
        <w:rPr>
          <w:rFonts w:ascii="Times New Roman" w:hAnsi="Times New Roman" w:cs="Times New Roman"/>
          <w:lang w:val="en-GB"/>
        </w:rPr>
        <w:t>distribution</w:t>
      </w:r>
      <w:r w:rsidR="007336C9" w:rsidRPr="00FE3C0B">
        <w:rPr>
          <w:rFonts w:ascii="Times New Roman" w:hAnsi="Times New Roman" w:cs="Times New Roman"/>
          <w:lang w:val="en-GB"/>
        </w:rPr>
        <w:t xml:space="preserve">s </w:t>
      </w:r>
      <w:r w:rsidR="00E66368" w:rsidRPr="00FE3C0B">
        <w:rPr>
          <w:rFonts w:ascii="Times New Roman" w:hAnsi="Times New Roman" w:cs="Times New Roman"/>
          <w:lang w:val="en-GB"/>
        </w:rPr>
        <w:t xml:space="preserve">(PNSD) </w:t>
      </w:r>
      <w:r w:rsidR="007336C9" w:rsidRPr="00FE3C0B">
        <w:rPr>
          <w:rFonts w:ascii="Times New Roman" w:hAnsi="Times New Roman" w:cs="Times New Roman"/>
          <w:lang w:val="en-GB"/>
        </w:rPr>
        <w:t>of ship emissions</w:t>
      </w:r>
      <w:r w:rsidR="00486310" w:rsidRPr="00FE3C0B">
        <w:rPr>
          <w:rFonts w:ascii="Times New Roman" w:hAnsi="Times New Roman" w:cs="Times New Roman"/>
          <w:lang w:val="en-GB"/>
        </w:rPr>
        <w:t xml:space="preserve"> was observed </w:t>
      </w:r>
      <w:r w:rsidR="007336C9" w:rsidRPr="00FE3C0B">
        <w:rPr>
          <w:rFonts w:ascii="Times New Roman" w:hAnsi="Times New Roman" w:cs="Times New Roman"/>
          <w:lang w:val="en-GB"/>
        </w:rPr>
        <w:t xml:space="preserve">in several studies on different engines and ships </w:t>
      </w:r>
      <w:r w:rsidR="000C57E7" w:rsidRPr="00FE3C0B">
        <w:rPr>
          <w:rFonts w:ascii="Times New Roman" w:hAnsi="Times New Roman" w:cs="Times New Roman"/>
          <w:lang w:val="en-GB"/>
        </w:rPr>
        <w:t xml:space="preserve">with </w:t>
      </w:r>
      <w:r w:rsidR="007336C9" w:rsidRPr="00FE3C0B">
        <w:rPr>
          <w:rFonts w:ascii="Times New Roman" w:hAnsi="Times New Roman" w:cs="Times New Roman"/>
          <w:lang w:val="en-GB"/>
        </w:rPr>
        <w:t>a first mode at 0.04-0.06 µm and a second mode at 0.1-0.2 µm</w:t>
      </w:r>
      <w:r w:rsidR="0044627E" w:rsidRPr="00FE3C0B">
        <w:rPr>
          <w:rFonts w:ascii="Times New Roman" w:hAnsi="Times New Roman" w:cs="Times New Roman"/>
          <w:lang w:val="en-GB"/>
        </w:rPr>
        <w:t xml:space="preserve"> (Kasper et al., 2007; Petzold et al., 2008; Kivekäs et al., 2014; Pirjola et al., 2014)</w:t>
      </w:r>
      <w:r w:rsidR="007336C9" w:rsidRPr="00FE3C0B">
        <w:rPr>
          <w:rFonts w:ascii="Times New Roman" w:hAnsi="Times New Roman" w:cs="Times New Roman"/>
          <w:lang w:val="en-GB"/>
        </w:rPr>
        <w:t xml:space="preserve">. </w:t>
      </w:r>
      <w:r w:rsidR="00E66368" w:rsidRPr="00FE3C0B">
        <w:rPr>
          <w:rFonts w:ascii="Times New Roman" w:hAnsi="Times New Roman" w:cs="Times New Roman"/>
          <w:lang w:val="en-GB"/>
        </w:rPr>
        <w:t>A</w:t>
      </w:r>
      <w:r w:rsidR="00BA22D7" w:rsidRPr="00FE3C0B">
        <w:rPr>
          <w:rFonts w:ascii="Times New Roman" w:hAnsi="Times New Roman" w:cs="Times New Roman"/>
          <w:lang w:val="en-GB"/>
        </w:rPr>
        <w:t xml:space="preserve"> single mode for </w:t>
      </w:r>
      <w:r w:rsidR="00E66368" w:rsidRPr="00FE3C0B">
        <w:rPr>
          <w:rFonts w:ascii="Times New Roman" w:hAnsi="Times New Roman" w:cs="Times New Roman"/>
          <w:lang w:val="en-GB"/>
        </w:rPr>
        <w:t>PNSD</w:t>
      </w:r>
      <w:r w:rsidR="00BA22D7" w:rsidRPr="00FE3C0B">
        <w:rPr>
          <w:rFonts w:ascii="Times New Roman" w:hAnsi="Times New Roman" w:cs="Times New Roman"/>
          <w:lang w:val="en-GB"/>
        </w:rPr>
        <w:t xml:space="preserve"> was observed </w:t>
      </w:r>
      <w:r w:rsidR="00740833" w:rsidRPr="00FE3C0B">
        <w:rPr>
          <w:rFonts w:ascii="Times New Roman" w:hAnsi="Times New Roman" w:cs="Times New Roman"/>
          <w:lang w:val="en-GB"/>
        </w:rPr>
        <w:t>in Gothenburg (Scandinavia)</w:t>
      </w:r>
      <w:r w:rsidR="00E66368" w:rsidRPr="00FE3C0B">
        <w:rPr>
          <w:rFonts w:ascii="Times New Roman" w:hAnsi="Times New Roman" w:cs="Times New Roman"/>
          <w:lang w:val="en-GB"/>
        </w:rPr>
        <w:t xml:space="preserve"> </w:t>
      </w:r>
      <w:r w:rsidR="00876D7D" w:rsidRPr="00FE3C0B">
        <w:rPr>
          <w:rFonts w:ascii="Times New Roman" w:hAnsi="Times New Roman" w:cs="Times New Roman"/>
          <w:lang w:val="en-GB"/>
        </w:rPr>
        <w:t>around 0.035 µm</w:t>
      </w:r>
      <w:r w:rsidR="0019407E" w:rsidRPr="00FE3C0B">
        <w:rPr>
          <w:rFonts w:ascii="Times New Roman" w:hAnsi="Times New Roman" w:cs="Times New Roman"/>
          <w:lang w:val="en-GB"/>
        </w:rPr>
        <w:t xml:space="preserve"> (Jonsson et al., 2011)</w:t>
      </w:r>
      <w:r w:rsidR="00876D7D" w:rsidRPr="00FE3C0B">
        <w:rPr>
          <w:rFonts w:ascii="Times New Roman" w:hAnsi="Times New Roman" w:cs="Times New Roman"/>
          <w:lang w:val="en-GB"/>
        </w:rPr>
        <w:t>.</w:t>
      </w:r>
      <w:r w:rsidR="00BA22D7" w:rsidRPr="00FE3C0B">
        <w:rPr>
          <w:rFonts w:ascii="Times New Roman" w:hAnsi="Times New Roman" w:cs="Times New Roman"/>
          <w:lang w:val="en-GB"/>
        </w:rPr>
        <w:t xml:space="preserve"> </w:t>
      </w:r>
      <w:r w:rsidR="00876D7D" w:rsidRPr="00FE3C0B">
        <w:rPr>
          <w:rFonts w:ascii="Times New Roman" w:hAnsi="Times New Roman" w:cs="Times New Roman"/>
          <w:lang w:val="en-GB"/>
        </w:rPr>
        <w:t>A</w:t>
      </w:r>
      <w:r w:rsidR="00BA22D7" w:rsidRPr="00FE3C0B">
        <w:rPr>
          <w:rFonts w:ascii="Times New Roman" w:hAnsi="Times New Roman" w:cs="Times New Roman"/>
          <w:lang w:val="en-GB"/>
        </w:rPr>
        <w:t>n additional mode in nucleation range (around 0.01 µm) was observed in the ECA area a</w:t>
      </w:r>
      <w:r w:rsidR="00227FB7" w:rsidRPr="00FE3C0B">
        <w:rPr>
          <w:rFonts w:ascii="Times New Roman" w:hAnsi="Times New Roman" w:cs="Times New Roman"/>
          <w:lang w:val="en-GB"/>
        </w:rPr>
        <w:t>t the banks of Elbe in Germany</w:t>
      </w:r>
      <w:r w:rsidR="0019407E" w:rsidRPr="00FE3C0B">
        <w:rPr>
          <w:rFonts w:ascii="Times New Roman" w:hAnsi="Times New Roman" w:cs="Times New Roman"/>
          <w:lang w:val="en-GB"/>
        </w:rPr>
        <w:t xml:space="preserve"> (Diesch et al., 2013)</w:t>
      </w:r>
      <w:r w:rsidR="00BA22D7" w:rsidRPr="00FE3C0B">
        <w:rPr>
          <w:rFonts w:ascii="Times New Roman" w:hAnsi="Times New Roman" w:cs="Times New Roman"/>
          <w:lang w:val="en-GB"/>
        </w:rPr>
        <w:t xml:space="preserve">. </w:t>
      </w:r>
      <w:r w:rsidR="00A155CE" w:rsidRPr="00FE3C0B">
        <w:rPr>
          <w:rFonts w:ascii="Times New Roman" w:hAnsi="Times New Roman" w:cs="Times New Roman"/>
          <w:lang w:val="en-GB"/>
        </w:rPr>
        <w:t>Particles with D</w:t>
      </w:r>
      <w:r w:rsidR="00A155CE" w:rsidRPr="00FE3C0B">
        <w:rPr>
          <w:rFonts w:ascii="Times New Roman" w:hAnsi="Times New Roman" w:cs="Times New Roman"/>
          <w:vertAlign w:val="subscript"/>
          <w:lang w:val="en-GB"/>
        </w:rPr>
        <w:t>p</w:t>
      </w:r>
      <w:r w:rsidR="00A155CE" w:rsidRPr="00FE3C0B">
        <w:rPr>
          <w:rFonts w:ascii="Times New Roman" w:hAnsi="Times New Roman" w:cs="Times New Roman"/>
          <w:lang w:val="en-GB"/>
        </w:rPr>
        <w:t>&lt;0.3 µm dominates s</w:t>
      </w:r>
      <w:r w:rsidR="00486310" w:rsidRPr="00FE3C0B">
        <w:rPr>
          <w:rFonts w:ascii="Times New Roman" w:hAnsi="Times New Roman" w:cs="Times New Roman"/>
          <w:lang w:val="en-GB"/>
        </w:rPr>
        <w:t>hip emissions</w:t>
      </w:r>
      <w:r w:rsidR="0019407E" w:rsidRPr="00FE3C0B">
        <w:rPr>
          <w:rFonts w:ascii="Times New Roman" w:hAnsi="Times New Roman" w:cs="Times New Roman"/>
          <w:lang w:val="en-GB"/>
        </w:rPr>
        <w:t xml:space="preserve"> (Petzold et al., 2008; Diesch et al., 2013)</w:t>
      </w:r>
      <w:r w:rsidR="00A155CE" w:rsidRPr="00FE3C0B">
        <w:rPr>
          <w:rFonts w:ascii="Times New Roman" w:hAnsi="Times New Roman" w:cs="Times New Roman"/>
          <w:lang w:val="en-GB"/>
        </w:rPr>
        <w:t>.</w:t>
      </w:r>
      <w:r w:rsidR="00486310" w:rsidRPr="00FE3C0B">
        <w:rPr>
          <w:rFonts w:ascii="Times New Roman" w:hAnsi="Times New Roman" w:cs="Times New Roman"/>
          <w:lang w:val="en-GB"/>
        </w:rPr>
        <w:t xml:space="preserve"> </w:t>
      </w:r>
      <w:r w:rsidR="00A155CE" w:rsidRPr="00FE3C0B">
        <w:rPr>
          <w:rFonts w:ascii="Times New Roman" w:hAnsi="Times New Roman" w:cs="Times New Roman"/>
          <w:lang w:val="en-GB"/>
        </w:rPr>
        <w:t>L</w:t>
      </w:r>
      <w:r w:rsidR="00486310" w:rsidRPr="00FE3C0B">
        <w:rPr>
          <w:rFonts w:ascii="Times New Roman" w:hAnsi="Times New Roman" w:cs="Times New Roman"/>
          <w:lang w:val="en-GB"/>
        </w:rPr>
        <w:t xml:space="preserve">arger particles are more difficult to be detected </w:t>
      </w:r>
      <w:r w:rsidR="00D45084" w:rsidRPr="00FE3C0B">
        <w:rPr>
          <w:rFonts w:ascii="Times New Roman" w:hAnsi="Times New Roman" w:cs="Times New Roman"/>
          <w:lang w:val="en-GB"/>
        </w:rPr>
        <w:t xml:space="preserve">and differentiated from ambient concentration </w:t>
      </w:r>
      <w:r w:rsidR="00486310" w:rsidRPr="00FE3C0B">
        <w:rPr>
          <w:rFonts w:ascii="Times New Roman" w:hAnsi="Times New Roman" w:cs="Times New Roman"/>
          <w:lang w:val="en-GB"/>
        </w:rPr>
        <w:t xml:space="preserve">by counting methods because </w:t>
      </w:r>
      <w:r w:rsidR="00D503A0" w:rsidRPr="00FE3C0B">
        <w:rPr>
          <w:rFonts w:ascii="Times New Roman" w:hAnsi="Times New Roman" w:cs="Times New Roman"/>
          <w:lang w:val="en-GB"/>
        </w:rPr>
        <w:t xml:space="preserve">even if they dominate mass </w:t>
      </w:r>
      <w:r w:rsidR="00E66368" w:rsidRPr="00FE3C0B">
        <w:rPr>
          <w:rFonts w:ascii="Times New Roman" w:hAnsi="Times New Roman" w:cs="Times New Roman"/>
          <w:lang w:val="en-GB"/>
        </w:rPr>
        <w:t xml:space="preserve">size </w:t>
      </w:r>
      <w:r w:rsidR="00D503A0" w:rsidRPr="00FE3C0B">
        <w:rPr>
          <w:rFonts w:ascii="Times New Roman" w:hAnsi="Times New Roman" w:cs="Times New Roman"/>
          <w:lang w:val="en-GB"/>
        </w:rPr>
        <w:t>distribution</w:t>
      </w:r>
      <w:r w:rsidR="00E66368" w:rsidRPr="00FE3C0B">
        <w:rPr>
          <w:rFonts w:ascii="Times New Roman" w:hAnsi="Times New Roman" w:cs="Times New Roman"/>
          <w:lang w:val="en-GB"/>
        </w:rPr>
        <w:t xml:space="preserve"> (PMSD)</w:t>
      </w:r>
      <w:r w:rsidR="00D503A0" w:rsidRPr="00FE3C0B">
        <w:rPr>
          <w:rFonts w:ascii="Times New Roman" w:hAnsi="Times New Roman" w:cs="Times New Roman"/>
          <w:lang w:val="en-GB"/>
        </w:rPr>
        <w:t>, they are relatively few in numbers</w:t>
      </w:r>
      <w:r w:rsidR="0019407E" w:rsidRPr="00FE3C0B">
        <w:rPr>
          <w:rFonts w:ascii="Times New Roman" w:hAnsi="Times New Roman" w:cs="Times New Roman"/>
          <w:lang w:val="en-GB"/>
        </w:rPr>
        <w:t xml:space="preserve"> (Fridell et al., 2008)</w:t>
      </w:r>
      <w:r w:rsidR="00E75A03" w:rsidRPr="00FE3C0B">
        <w:rPr>
          <w:rFonts w:ascii="Times New Roman" w:hAnsi="Times New Roman" w:cs="Times New Roman"/>
          <w:lang w:val="en-GB"/>
        </w:rPr>
        <w:t>.</w:t>
      </w:r>
      <w:r w:rsidR="00D503A0" w:rsidRPr="00FE3C0B">
        <w:rPr>
          <w:rFonts w:ascii="Times New Roman" w:hAnsi="Times New Roman" w:cs="Times New Roman"/>
          <w:lang w:val="en-GB"/>
        </w:rPr>
        <w:t xml:space="preserve"> </w:t>
      </w:r>
      <w:r w:rsidR="00D45084" w:rsidRPr="00FE3C0B">
        <w:rPr>
          <w:rFonts w:ascii="Times New Roman" w:hAnsi="Times New Roman" w:cs="Times New Roman"/>
          <w:lang w:val="en-GB"/>
        </w:rPr>
        <w:t xml:space="preserve">For example, the mass concentration </w:t>
      </w:r>
      <w:r w:rsidR="00D503A0" w:rsidRPr="00FE3C0B">
        <w:rPr>
          <w:rFonts w:ascii="Times New Roman" w:hAnsi="Times New Roman" w:cs="Times New Roman"/>
          <w:lang w:val="en-GB"/>
        </w:rPr>
        <w:t>of particles with</w:t>
      </w:r>
      <w:r w:rsidR="00D45084" w:rsidRPr="00FE3C0B">
        <w:rPr>
          <w:rFonts w:ascii="Times New Roman" w:hAnsi="Times New Roman" w:cs="Times New Roman"/>
          <w:lang w:val="en-GB"/>
        </w:rPr>
        <w:t xml:space="preserve"> </w:t>
      </w:r>
      <w:r w:rsidR="00D503A0" w:rsidRPr="00FE3C0B">
        <w:rPr>
          <w:rFonts w:ascii="Times New Roman" w:hAnsi="Times New Roman" w:cs="Times New Roman"/>
          <w:lang w:val="en-GB"/>
        </w:rPr>
        <w:t>D</w:t>
      </w:r>
      <w:r w:rsidR="00D503A0" w:rsidRPr="00FE3C0B">
        <w:rPr>
          <w:rFonts w:ascii="Times New Roman" w:hAnsi="Times New Roman" w:cs="Times New Roman"/>
          <w:vertAlign w:val="subscript"/>
          <w:lang w:val="en-GB"/>
        </w:rPr>
        <w:t>p</w:t>
      </w:r>
      <w:r w:rsidR="00D503A0" w:rsidRPr="00FE3C0B">
        <w:rPr>
          <w:rFonts w:ascii="Times New Roman" w:hAnsi="Times New Roman" w:cs="Times New Roman"/>
          <w:lang w:val="en-GB"/>
        </w:rPr>
        <w:t>&lt;0.15</w:t>
      </w:r>
      <w:r w:rsidR="003C058D" w:rsidRPr="00FE3C0B">
        <w:rPr>
          <w:rFonts w:ascii="Times New Roman" w:hAnsi="Times New Roman" w:cs="Times New Roman"/>
          <w:lang w:val="en-GB"/>
        </w:rPr>
        <w:t xml:space="preserve"> </w:t>
      </w:r>
      <w:r w:rsidR="00D503A0" w:rsidRPr="00FE3C0B">
        <w:rPr>
          <w:rFonts w:ascii="Times New Roman" w:hAnsi="Times New Roman" w:cs="Times New Roman"/>
          <w:lang w:val="en-GB"/>
        </w:rPr>
        <w:t>µm accounted for about 1-10</w:t>
      </w:r>
      <w:r w:rsidR="00D45084" w:rsidRPr="00FE3C0B">
        <w:rPr>
          <w:rFonts w:ascii="Times New Roman" w:hAnsi="Times New Roman" w:cs="Times New Roman"/>
          <w:lang w:val="en-GB"/>
        </w:rPr>
        <w:t>% of</w:t>
      </w:r>
      <w:r w:rsidR="00D503A0" w:rsidRPr="00FE3C0B">
        <w:rPr>
          <w:rFonts w:ascii="Times New Roman" w:hAnsi="Times New Roman" w:cs="Times New Roman"/>
          <w:lang w:val="en-GB"/>
        </w:rPr>
        <w:t xml:space="preserve"> the typical</w:t>
      </w:r>
      <w:r w:rsidR="00D45084" w:rsidRPr="00FE3C0B">
        <w:rPr>
          <w:rFonts w:ascii="Times New Roman" w:hAnsi="Times New Roman" w:cs="Times New Roman"/>
          <w:lang w:val="en-GB"/>
        </w:rPr>
        <w:t xml:space="preserve"> </w:t>
      </w:r>
      <w:r w:rsidR="005748DA" w:rsidRPr="00FE3C0B">
        <w:rPr>
          <w:rFonts w:ascii="Times New Roman" w:hAnsi="Times New Roman" w:cs="Times New Roman"/>
          <w:lang w:val="en-GB"/>
        </w:rPr>
        <w:t>contribution</w:t>
      </w:r>
      <w:r w:rsidR="00D45084" w:rsidRPr="00FE3C0B">
        <w:rPr>
          <w:rFonts w:ascii="Times New Roman" w:hAnsi="Times New Roman" w:cs="Times New Roman"/>
          <w:lang w:val="en-GB"/>
        </w:rPr>
        <w:t xml:space="preserve"> of ship emission </w:t>
      </w:r>
      <w:r w:rsidR="00D503A0" w:rsidRPr="00FE3C0B">
        <w:rPr>
          <w:rFonts w:ascii="Times New Roman" w:hAnsi="Times New Roman" w:cs="Times New Roman"/>
          <w:lang w:val="en-GB"/>
        </w:rPr>
        <w:t>to PM</w:t>
      </w:r>
      <w:r w:rsidR="00D503A0" w:rsidRPr="00FE3C0B">
        <w:rPr>
          <w:rFonts w:ascii="Times New Roman" w:hAnsi="Times New Roman" w:cs="Times New Roman"/>
          <w:vertAlign w:val="subscript"/>
          <w:lang w:val="en-GB"/>
        </w:rPr>
        <w:t>2.5</w:t>
      </w:r>
      <w:r w:rsidR="0019407E" w:rsidRPr="00FE3C0B">
        <w:rPr>
          <w:rFonts w:ascii="Times New Roman" w:hAnsi="Times New Roman" w:cs="Times New Roman"/>
          <w:vertAlign w:val="subscript"/>
          <w:lang w:val="en-GB"/>
        </w:rPr>
        <w:t xml:space="preserve"> </w:t>
      </w:r>
      <w:r w:rsidR="0019407E" w:rsidRPr="00FE3C0B">
        <w:rPr>
          <w:rFonts w:ascii="Times New Roman" w:hAnsi="Times New Roman" w:cs="Times New Roman"/>
          <w:lang w:val="en-GB"/>
        </w:rPr>
        <w:t>(Kivekäs et al., 2014)</w:t>
      </w:r>
      <w:r w:rsidR="00D45084" w:rsidRPr="00FE3C0B">
        <w:rPr>
          <w:rFonts w:ascii="Times New Roman" w:hAnsi="Times New Roman" w:cs="Times New Roman"/>
          <w:lang w:val="en-GB"/>
        </w:rPr>
        <w:t xml:space="preserve">. Analysis of </w:t>
      </w:r>
      <w:r w:rsidR="00E66368" w:rsidRPr="00FE3C0B">
        <w:rPr>
          <w:rFonts w:ascii="Times New Roman" w:hAnsi="Times New Roman" w:cs="Times New Roman"/>
          <w:lang w:val="en-GB"/>
        </w:rPr>
        <w:t>PMSD</w:t>
      </w:r>
      <w:r w:rsidR="00D45084" w:rsidRPr="00FE3C0B">
        <w:rPr>
          <w:rFonts w:ascii="Times New Roman" w:hAnsi="Times New Roman" w:cs="Times New Roman"/>
          <w:lang w:val="en-GB"/>
        </w:rPr>
        <w:t xml:space="preserve"> of ship emissions indicated a bimodal shape with a first mode located around 0.4-0.5 µm and a coarse mode at 7-10 µm</w:t>
      </w:r>
      <w:r w:rsidR="00EA716D" w:rsidRPr="00FE3C0B">
        <w:rPr>
          <w:rFonts w:ascii="Times New Roman" w:hAnsi="Times New Roman" w:cs="Times New Roman"/>
          <w:lang w:val="en-GB"/>
        </w:rPr>
        <w:t xml:space="preserve"> (Lyyranen</w:t>
      </w:r>
      <w:r w:rsidR="00B7628C" w:rsidRPr="00FE3C0B">
        <w:rPr>
          <w:rFonts w:ascii="Times New Roman" w:hAnsi="Times New Roman" w:cs="Times New Roman"/>
          <w:lang w:val="en-GB"/>
        </w:rPr>
        <w:t xml:space="preserve"> et al., 1999; Moldanovà</w:t>
      </w:r>
      <w:r w:rsidR="00EA716D" w:rsidRPr="00FE3C0B">
        <w:rPr>
          <w:rFonts w:ascii="Times New Roman" w:hAnsi="Times New Roman" w:cs="Times New Roman"/>
          <w:lang w:val="en-GB"/>
        </w:rPr>
        <w:t xml:space="preserve"> et al., 2009) </w:t>
      </w:r>
      <w:r w:rsidR="00D503A0" w:rsidRPr="00FE3C0B">
        <w:rPr>
          <w:rFonts w:ascii="Times New Roman" w:hAnsi="Times New Roman" w:cs="Times New Roman"/>
          <w:lang w:val="en-GB"/>
        </w:rPr>
        <w:t xml:space="preserve">; a third mode </w:t>
      </w:r>
      <w:r w:rsidR="003C058D" w:rsidRPr="00FE3C0B">
        <w:rPr>
          <w:rFonts w:ascii="Times New Roman" w:hAnsi="Times New Roman" w:cs="Times New Roman"/>
          <w:lang w:val="en-GB"/>
        </w:rPr>
        <w:t>around</w:t>
      </w:r>
      <w:r w:rsidR="00D503A0" w:rsidRPr="00FE3C0B">
        <w:rPr>
          <w:rFonts w:ascii="Times New Roman" w:hAnsi="Times New Roman" w:cs="Times New Roman"/>
          <w:lang w:val="en-GB"/>
        </w:rPr>
        <w:t xml:space="preserve"> 0.1</w:t>
      </w:r>
      <w:r w:rsidR="003C058D" w:rsidRPr="00FE3C0B">
        <w:rPr>
          <w:rFonts w:ascii="Times New Roman" w:hAnsi="Times New Roman" w:cs="Times New Roman"/>
          <w:lang w:val="en-GB"/>
        </w:rPr>
        <w:t>-</w:t>
      </w:r>
      <w:r w:rsidR="00D503A0" w:rsidRPr="00FE3C0B">
        <w:rPr>
          <w:rFonts w:ascii="Times New Roman" w:hAnsi="Times New Roman" w:cs="Times New Roman"/>
          <w:lang w:val="en-GB"/>
        </w:rPr>
        <w:t xml:space="preserve">0.2 µm was found in </w:t>
      </w:r>
      <w:r w:rsidR="004E6CDD" w:rsidRPr="00FE3C0B">
        <w:rPr>
          <w:rFonts w:ascii="Times New Roman" w:hAnsi="Times New Roman" w:cs="Times New Roman"/>
          <w:lang w:val="en-GB"/>
        </w:rPr>
        <w:t>Fridell</w:t>
      </w:r>
      <w:r w:rsidR="00E95D3E" w:rsidRPr="00FE3C0B">
        <w:rPr>
          <w:rFonts w:ascii="Times New Roman" w:hAnsi="Times New Roman" w:cs="Times New Roman"/>
          <w:lang w:val="en-GB"/>
        </w:rPr>
        <w:t xml:space="preserve"> et al</w:t>
      </w:r>
      <w:r w:rsidR="00D45084" w:rsidRPr="00FE3C0B">
        <w:rPr>
          <w:rFonts w:ascii="Times New Roman" w:hAnsi="Times New Roman" w:cs="Times New Roman"/>
          <w:lang w:val="en-GB"/>
        </w:rPr>
        <w:t>.</w:t>
      </w:r>
      <w:r w:rsidR="00EA716D" w:rsidRPr="00FE3C0B">
        <w:rPr>
          <w:rFonts w:ascii="Times New Roman" w:hAnsi="Times New Roman" w:cs="Times New Roman"/>
          <w:lang w:val="en-GB"/>
        </w:rPr>
        <w:t xml:space="preserve"> (2008)</w:t>
      </w:r>
      <w:r w:rsidR="00067D3E" w:rsidRPr="00FE3C0B">
        <w:rPr>
          <w:rFonts w:ascii="Times New Roman" w:hAnsi="Times New Roman" w:cs="Times New Roman"/>
          <w:lang w:val="en-GB"/>
        </w:rPr>
        <w:t>.</w:t>
      </w:r>
      <w:r w:rsidR="00D45084" w:rsidRPr="00FE3C0B">
        <w:rPr>
          <w:rFonts w:ascii="Times New Roman" w:hAnsi="Times New Roman" w:cs="Times New Roman"/>
          <w:lang w:val="en-GB"/>
        </w:rPr>
        <w:t xml:space="preserve"> </w:t>
      </w:r>
      <w:r w:rsidR="00D503A0" w:rsidRPr="00FE3C0B">
        <w:rPr>
          <w:rFonts w:ascii="Times New Roman" w:hAnsi="Times New Roman" w:cs="Times New Roman"/>
          <w:lang w:val="en-GB"/>
        </w:rPr>
        <w:t>Murphy</w:t>
      </w:r>
      <w:r w:rsidR="009B235E" w:rsidRPr="00FE3C0B">
        <w:rPr>
          <w:rFonts w:ascii="Times New Roman" w:hAnsi="Times New Roman" w:cs="Times New Roman"/>
          <w:lang w:val="en-GB"/>
        </w:rPr>
        <w:t xml:space="preserve"> et</w:t>
      </w:r>
      <w:r w:rsidR="003104D4" w:rsidRPr="00FE3C0B">
        <w:rPr>
          <w:rFonts w:ascii="Times New Roman" w:hAnsi="Times New Roman" w:cs="Times New Roman"/>
          <w:lang w:val="en-GB"/>
        </w:rPr>
        <w:t xml:space="preserve"> al.</w:t>
      </w:r>
      <w:r w:rsidR="00EA716D" w:rsidRPr="00FE3C0B">
        <w:rPr>
          <w:rFonts w:ascii="Times New Roman" w:hAnsi="Times New Roman" w:cs="Times New Roman"/>
          <w:lang w:val="en-GB"/>
        </w:rPr>
        <w:t xml:space="preserve"> (2009)</w:t>
      </w:r>
      <w:r w:rsidR="00D45084" w:rsidRPr="00FE3C0B">
        <w:rPr>
          <w:rFonts w:ascii="Times New Roman" w:hAnsi="Times New Roman" w:cs="Times New Roman"/>
          <w:lang w:val="en-GB"/>
        </w:rPr>
        <w:t xml:space="preserve"> observed </w:t>
      </w:r>
      <w:r w:rsidR="00D503A0" w:rsidRPr="00FE3C0B">
        <w:rPr>
          <w:rFonts w:ascii="Times New Roman" w:hAnsi="Times New Roman" w:cs="Times New Roman"/>
          <w:lang w:val="en-GB"/>
        </w:rPr>
        <w:t>a</w:t>
      </w:r>
      <w:r w:rsidR="00DA53EA" w:rsidRPr="00FE3C0B">
        <w:rPr>
          <w:rFonts w:ascii="Times New Roman" w:hAnsi="Times New Roman" w:cs="Times New Roman"/>
          <w:lang w:val="en-GB"/>
        </w:rPr>
        <w:t>n</w:t>
      </w:r>
      <w:r w:rsidR="00D503A0" w:rsidRPr="00FE3C0B">
        <w:rPr>
          <w:rFonts w:ascii="Times New Roman" w:hAnsi="Times New Roman" w:cs="Times New Roman"/>
          <w:lang w:val="en-GB"/>
        </w:rPr>
        <w:t xml:space="preserve"> </w:t>
      </w:r>
      <w:r w:rsidR="00DA53EA" w:rsidRPr="00FE3C0B">
        <w:rPr>
          <w:rFonts w:ascii="Times New Roman" w:hAnsi="Times New Roman" w:cs="Times New Roman"/>
          <w:lang w:val="en-GB"/>
        </w:rPr>
        <w:t>important</w:t>
      </w:r>
      <w:r w:rsidR="00D45084" w:rsidRPr="00FE3C0B">
        <w:rPr>
          <w:rFonts w:ascii="Times New Roman" w:hAnsi="Times New Roman" w:cs="Times New Roman"/>
          <w:lang w:val="en-GB"/>
        </w:rPr>
        <w:t xml:space="preserve"> contribution to </w:t>
      </w:r>
      <w:r w:rsidR="00E66368" w:rsidRPr="00FE3C0B">
        <w:rPr>
          <w:rFonts w:ascii="Times New Roman" w:hAnsi="Times New Roman" w:cs="Times New Roman"/>
          <w:lang w:val="en-GB"/>
        </w:rPr>
        <w:t>PMSD</w:t>
      </w:r>
      <w:r w:rsidR="00D45084" w:rsidRPr="00FE3C0B">
        <w:rPr>
          <w:rFonts w:ascii="Times New Roman" w:hAnsi="Times New Roman" w:cs="Times New Roman"/>
          <w:lang w:val="en-GB"/>
        </w:rPr>
        <w:t xml:space="preserve"> </w:t>
      </w:r>
      <w:r w:rsidR="00DA53EA" w:rsidRPr="00FE3C0B">
        <w:rPr>
          <w:rFonts w:ascii="Times New Roman" w:hAnsi="Times New Roman" w:cs="Times New Roman"/>
          <w:lang w:val="en-GB"/>
        </w:rPr>
        <w:t>of</w:t>
      </w:r>
      <w:r w:rsidR="00D45084" w:rsidRPr="00FE3C0B">
        <w:rPr>
          <w:rFonts w:ascii="Times New Roman" w:hAnsi="Times New Roman" w:cs="Times New Roman"/>
          <w:lang w:val="en-GB"/>
        </w:rPr>
        <w:t xml:space="preserve"> particles up to 6 µm.</w:t>
      </w:r>
      <w:r w:rsidR="00D503A0" w:rsidRPr="00FE3C0B">
        <w:rPr>
          <w:rFonts w:ascii="Times New Roman" w:hAnsi="Times New Roman" w:cs="Times New Roman"/>
          <w:lang w:val="en-GB"/>
        </w:rPr>
        <w:t xml:space="preserve"> </w:t>
      </w:r>
    </w:p>
    <w:p w:rsidR="00AD402A" w:rsidRPr="00FE3C0B" w:rsidRDefault="00D503A0" w:rsidP="00B43A04">
      <w:pPr>
        <w:spacing w:after="0" w:line="360" w:lineRule="auto"/>
        <w:ind w:firstLine="708"/>
        <w:jc w:val="both"/>
        <w:rPr>
          <w:rFonts w:ascii="Times New Roman" w:hAnsi="Times New Roman" w:cs="Times New Roman"/>
          <w:vertAlign w:val="superscript"/>
          <w:lang w:val="en-GB"/>
        </w:rPr>
      </w:pPr>
      <w:r w:rsidRPr="00FE3C0B">
        <w:rPr>
          <w:rFonts w:ascii="Times New Roman" w:hAnsi="Times New Roman" w:cs="Times New Roman"/>
          <w:lang w:val="en-GB"/>
        </w:rPr>
        <w:t>Some of the variability observed in the typical size of the different modes could be related to the temperature of exhausts or to the aging of the plume.</w:t>
      </w:r>
      <w:r w:rsidR="00A00C55" w:rsidRPr="00FE3C0B">
        <w:rPr>
          <w:rFonts w:ascii="Times New Roman" w:hAnsi="Times New Roman" w:cs="Times New Roman"/>
          <w:lang w:val="en-GB"/>
        </w:rPr>
        <w:t xml:space="preserve"> </w:t>
      </w:r>
      <w:r w:rsidR="00EE6F95" w:rsidRPr="00FE3C0B">
        <w:rPr>
          <w:rFonts w:ascii="Times New Roman" w:hAnsi="Times New Roman" w:cs="Times New Roman"/>
          <w:lang w:val="en-GB"/>
        </w:rPr>
        <w:t>Little information regarding the variability of size distributions of emitted particles as a function of the sulphur content in fuels</w:t>
      </w:r>
      <w:r w:rsidR="006A18BE" w:rsidRPr="00FE3C0B">
        <w:rPr>
          <w:rFonts w:ascii="Times New Roman" w:hAnsi="Times New Roman" w:cs="Times New Roman"/>
          <w:lang w:val="en-GB"/>
        </w:rPr>
        <w:t xml:space="preserve"> is available</w:t>
      </w:r>
      <w:r w:rsidR="00EE6F95" w:rsidRPr="00FE3C0B">
        <w:rPr>
          <w:rFonts w:ascii="Times New Roman" w:hAnsi="Times New Roman" w:cs="Times New Roman"/>
          <w:lang w:val="en-GB"/>
        </w:rPr>
        <w:t xml:space="preserve">, especially for the coarse fraction, because most of the </w:t>
      </w:r>
      <w:r w:rsidR="00D45084" w:rsidRPr="00FE3C0B">
        <w:rPr>
          <w:rFonts w:ascii="Times New Roman" w:hAnsi="Times New Roman" w:cs="Times New Roman"/>
          <w:lang w:val="en-GB"/>
        </w:rPr>
        <w:t xml:space="preserve">available studies are limited to </w:t>
      </w:r>
      <w:r w:rsidR="00E66368" w:rsidRPr="00FE3C0B">
        <w:rPr>
          <w:rFonts w:ascii="Times New Roman" w:hAnsi="Times New Roman" w:cs="Times New Roman"/>
          <w:lang w:val="en-GB"/>
        </w:rPr>
        <w:t>HFO</w:t>
      </w:r>
      <w:r w:rsidR="00D45084" w:rsidRPr="00FE3C0B">
        <w:rPr>
          <w:rFonts w:ascii="Times New Roman" w:hAnsi="Times New Roman" w:cs="Times New Roman"/>
          <w:lang w:val="en-GB"/>
        </w:rPr>
        <w:t xml:space="preserve">. </w:t>
      </w:r>
      <w:r w:rsidR="000C57E7" w:rsidRPr="00FE3C0B">
        <w:rPr>
          <w:rFonts w:ascii="Times New Roman" w:hAnsi="Times New Roman" w:cs="Times New Roman"/>
          <w:lang w:val="en-GB"/>
        </w:rPr>
        <w:t xml:space="preserve">The available information shows that sulphur content influences </w:t>
      </w:r>
      <w:r w:rsidR="00B64C85" w:rsidRPr="00FE3C0B">
        <w:rPr>
          <w:rFonts w:ascii="Times New Roman" w:hAnsi="Times New Roman" w:cs="Times New Roman"/>
          <w:lang w:val="en-GB"/>
        </w:rPr>
        <w:t xml:space="preserve">the </w:t>
      </w:r>
      <w:r w:rsidR="000C57E7" w:rsidRPr="00FE3C0B">
        <w:rPr>
          <w:rFonts w:ascii="Times New Roman" w:hAnsi="Times New Roman" w:cs="Times New Roman"/>
          <w:lang w:val="en-GB"/>
        </w:rPr>
        <w:t xml:space="preserve">size distribution of emitted </w:t>
      </w:r>
      <w:r w:rsidR="004E6CDD" w:rsidRPr="00FE3C0B">
        <w:rPr>
          <w:rFonts w:ascii="Times New Roman" w:hAnsi="Times New Roman" w:cs="Times New Roman"/>
          <w:lang w:val="en-GB"/>
        </w:rPr>
        <w:t>particle</w:t>
      </w:r>
      <w:r w:rsidR="00A01D52" w:rsidRPr="00FE3C0B">
        <w:rPr>
          <w:rFonts w:ascii="Times New Roman" w:hAnsi="Times New Roman" w:cs="Times New Roman"/>
          <w:lang w:val="en-GB"/>
        </w:rPr>
        <w:t>s</w:t>
      </w:r>
      <w:r w:rsidR="00EA716D" w:rsidRPr="00FE3C0B">
        <w:rPr>
          <w:rFonts w:ascii="Times New Roman" w:hAnsi="Times New Roman" w:cs="Times New Roman"/>
          <w:lang w:val="en-GB"/>
        </w:rPr>
        <w:t xml:space="preserve"> (Kasper et al., 2007; Fridell et al., 2008)</w:t>
      </w:r>
      <w:r w:rsidR="007E1C99" w:rsidRPr="00FE3C0B">
        <w:rPr>
          <w:rFonts w:ascii="Times New Roman" w:hAnsi="Times New Roman" w:cs="Times New Roman"/>
          <w:lang w:val="en-GB"/>
        </w:rPr>
        <w:t xml:space="preserve">. A comparison of emissions using HFO and MGO (marine gas oil) showed that particulate mass emissions were generally higher for HFO, however, </w:t>
      </w:r>
      <w:r w:rsidR="00AD402A" w:rsidRPr="00FE3C0B">
        <w:rPr>
          <w:rFonts w:ascii="Times New Roman" w:hAnsi="Times New Roman" w:cs="Times New Roman"/>
          <w:lang w:val="en-GB"/>
        </w:rPr>
        <w:t>for small particles (D</w:t>
      </w:r>
      <w:r w:rsidR="00AD402A" w:rsidRPr="00FE3C0B">
        <w:rPr>
          <w:rFonts w:ascii="Times New Roman" w:hAnsi="Times New Roman" w:cs="Times New Roman"/>
          <w:vertAlign w:val="subscript"/>
          <w:lang w:val="en-GB"/>
        </w:rPr>
        <w:t>p</w:t>
      </w:r>
      <w:r w:rsidR="00AD402A" w:rsidRPr="00FE3C0B">
        <w:rPr>
          <w:rFonts w:ascii="Times New Roman" w:hAnsi="Times New Roman" w:cs="Times New Roman"/>
          <w:lang w:val="en-GB"/>
        </w:rPr>
        <w:t>&lt;0.3-0.4</w:t>
      </w:r>
      <w:r w:rsidR="000C57E7" w:rsidRPr="00FE3C0B">
        <w:rPr>
          <w:rFonts w:ascii="Times New Roman" w:hAnsi="Times New Roman" w:cs="Times New Roman"/>
          <w:lang w:val="en-GB"/>
        </w:rPr>
        <w:t xml:space="preserve"> </w:t>
      </w:r>
      <w:r w:rsidR="00AD402A" w:rsidRPr="00FE3C0B">
        <w:rPr>
          <w:rFonts w:ascii="Times New Roman" w:hAnsi="Times New Roman" w:cs="Times New Roman"/>
          <w:lang w:val="en-GB"/>
        </w:rPr>
        <w:t xml:space="preserve">µm) </w:t>
      </w:r>
      <w:r w:rsidR="004E6CDD" w:rsidRPr="00FE3C0B">
        <w:rPr>
          <w:rFonts w:ascii="Times New Roman" w:hAnsi="Times New Roman" w:cs="Times New Roman"/>
          <w:lang w:val="en-GB"/>
        </w:rPr>
        <w:t>the opposite trend was observed</w:t>
      </w:r>
      <w:r w:rsidR="005C376D" w:rsidRPr="00FE3C0B">
        <w:rPr>
          <w:rFonts w:ascii="Times New Roman" w:hAnsi="Times New Roman" w:cs="Times New Roman"/>
          <w:lang w:val="en-GB"/>
        </w:rPr>
        <w:t xml:space="preserve"> (Winnes et al., 2009)</w:t>
      </w:r>
      <w:r w:rsidR="00AD402A" w:rsidRPr="00FE3C0B">
        <w:rPr>
          <w:rFonts w:ascii="Times New Roman" w:hAnsi="Times New Roman" w:cs="Times New Roman"/>
          <w:lang w:val="en-GB"/>
        </w:rPr>
        <w:t>.</w:t>
      </w:r>
      <w:r w:rsidR="008B521D" w:rsidRPr="00FE3C0B">
        <w:rPr>
          <w:rFonts w:ascii="Times New Roman" w:hAnsi="Times New Roman" w:cs="Times New Roman"/>
          <w:lang w:val="en-GB"/>
        </w:rPr>
        <w:t xml:space="preserve"> Comparison of emissions with four different fuels showed that </w:t>
      </w:r>
      <w:r w:rsidR="00D426AE" w:rsidRPr="00FE3C0B">
        <w:rPr>
          <w:rFonts w:ascii="Times New Roman" w:hAnsi="Times New Roman" w:cs="Times New Roman"/>
          <w:lang w:val="en-GB"/>
        </w:rPr>
        <w:t xml:space="preserve">particle emissions are larger, both in number and in mass, using HFO </w:t>
      </w:r>
      <w:r w:rsidR="002A1C98" w:rsidRPr="00FE3C0B">
        <w:rPr>
          <w:rFonts w:ascii="Times New Roman" w:hAnsi="Times New Roman" w:cs="Times New Roman"/>
          <w:lang w:val="en-GB"/>
        </w:rPr>
        <w:t xml:space="preserve">than using </w:t>
      </w:r>
      <w:r w:rsidR="00D426AE" w:rsidRPr="00FE3C0B">
        <w:rPr>
          <w:rFonts w:ascii="Times New Roman" w:hAnsi="Times New Roman" w:cs="Times New Roman"/>
          <w:lang w:val="en-GB"/>
        </w:rPr>
        <w:t xml:space="preserve">distillate fuels with lower sulphur content and the modes in the </w:t>
      </w:r>
      <w:r w:rsidR="00E66368" w:rsidRPr="00FE3C0B">
        <w:rPr>
          <w:rFonts w:ascii="Times New Roman" w:hAnsi="Times New Roman" w:cs="Times New Roman"/>
          <w:lang w:val="en-GB"/>
        </w:rPr>
        <w:t>PNSD</w:t>
      </w:r>
      <w:r w:rsidR="00D426AE" w:rsidRPr="00FE3C0B">
        <w:rPr>
          <w:rFonts w:ascii="Times New Roman" w:hAnsi="Times New Roman" w:cs="Times New Roman"/>
          <w:lang w:val="en-GB"/>
        </w:rPr>
        <w:t xml:space="preserve"> are shifted to larger </w:t>
      </w:r>
      <w:r w:rsidR="004E6CDD" w:rsidRPr="00FE3C0B">
        <w:rPr>
          <w:rFonts w:ascii="Times New Roman" w:hAnsi="Times New Roman" w:cs="Times New Roman"/>
          <w:lang w:val="en-GB"/>
        </w:rPr>
        <w:t>diameters</w:t>
      </w:r>
      <w:r w:rsidR="005C376D" w:rsidRPr="00FE3C0B">
        <w:rPr>
          <w:rFonts w:ascii="Times New Roman" w:hAnsi="Times New Roman" w:cs="Times New Roman"/>
          <w:lang w:val="en-GB"/>
        </w:rPr>
        <w:t xml:space="preserve"> (Anderson et al., 2015)</w:t>
      </w:r>
      <w:r w:rsidR="00D426AE" w:rsidRPr="00FE3C0B">
        <w:rPr>
          <w:rFonts w:ascii="Times New Roman" w:hAnsi="Times New Roman" w:cs="Times New Roman"/>
          <w:lang w:val="en-GB"/>
        </w:rPr>
        <w:t>.</w:t>
      </w:r>
    </w:p>
    <w:p w:rsidR="009D2FAB" w:rsidRPr="00FE3C0B" w:rsidRDefault="00E1581F" w:rsidP="00B43A04">
      <w:pPr>
        <w:spacing w:after="0" w:line="360" w:lineRule="auto"/>
        <w:ind w:firstLine="709"/>
        <w:jc w:val="both"/>
        <w:rPr>
          <w:rFonts w:ascii="Times New Roman" w:hAnsi="Times New Roman" w:cs="Times New Roman"/>
          <w:lang w:val="en-GB"/>
        </w:rPr>
      </w:pPr>
      <w:r w:rsidRPr="00FE3C0B">
        <w:rPr>
          <w:rFonts w:ascii="Times New Roman" w:hAnsi="Times New Roman" w:cs="Times New Roman"/>
          <w:lang w:val="en-GB"/>
        </w:rPr>
        <w:t xml:space="preserve">In this work, an analysis of </w:t>
      </w:r>
      <w:r w:rsidR="00327A85" w:rsidRPr="00FE3C0B">
        <w:rPr>
          <w:rFonts w:ascii="Times New Roman" w:hAnsi="Times New Roman" w:cs="Times New Roman"/>
          <w:lang w:val="en-GB"/>
        </w:rPr>
        <w:t>shipping</w:t>
      </w:r>
      <w:r w:rsidRPr="00FE3C0B">
        <w:rPr>
          <w:rFonts w:ascii="Times New Roman" w:hAnsi="Times New Roman" w:cs="Times New Roman"/>
          <w:lang w:val="en-GB"/>
        </w:rPr>
        <w:t xml:space="preserve"> </w:t>
      </w:r>
      <w:r w:rsidR="0053102D" w:rsidRPr="00FE3C0B">
        <w:rPr>
          <w:rFonts w:ascii="Times New Roman" w:hAnsi="Times New Roman" w:cs="Times New Roman"/>
          <w:lang w:val="en-GB"/>
        </w:rPr>
        <w:t>contributions</w:t>
      </w:r>
      <w:r w:rsidRPr="00FE3C0B">
        <w:rPr>
          <w:rFonts w:ascii="Times New Roman" w:hAnsi="Times New Roman" w:cs="Times New Roman"/>
          <w:lang w:val="en-GB"/>
        </w:rPr>
        <w:t xml:space="preserve"> </w:t>
      </w:r>
      <w:r w:rsidR="0053102D" w:rsidRPr="00FE3C0B">
        <w:rPr>
          <w:rFonts w:ascii="Times New Roman" w:hAnsi="Times New Roman" w:cs="Times New Roman"/>
          <w:lang w:val="en-GB"/>
        </w:rPr>
        <w:t>to</w:t>
      </w:r>
      <w:r w:rsidRPr="00FE3C0B">
        <w:rPr>
          <w:rFonts w:ascii="Times New Roman" w:hAnsi="Times New Roman" w:cs="Times New Roman"/>
          <w:lang w:val="en-GB"/>
        </w:rPr>
        <w:t xml:space="preserve"> atmospheric concentrations of gaseous pollutants and </w:t>
      </w:r>
      <w:r w:rsidR="00404B11" w:rsidRPr="00FE3C0B">
        <w:rPr>
          <w:rFonts w:ascii="Times New Roman" w:hAnsi="Times New Roman" w:cs="Times New Roman"/>
          <w:lang w:val="en-GB"/>
        </w:rPr>
        <w:t>particles</w:t>
      </w:r>
      <w:r w:rsidRPr="00FE3C0B">
        <w:rPr>
          <w:rFonts w:ascii="Times New Roman" w:hAnsi="Times New Roman" w:cs="Times New Roman"/>
          <w:lang w:val="en-GB"/>
        </w:rPr>
        <w:t xml:space="preserve"> of different sizes (0.0</w:t>
      </w:r>
      <w:r w:rsidR="00412885" w:rsidRPr="00FE3C0B">
        <w:rPr>
          <w:rFonts w:ascii="Times New Roman" w:hAnsi="Times New Roman" w:cs="Times New Roman"/>
          <w:lang w:val="en-GB"/>
        </w:rPr>
        <w:t>09-</w:t>
      </w:r>
      <w:r w:rsidRPr="00FE3C0B">
        <w:rPr>
          <w:rFonts w:ascii="Times New Roman" w:hAnsi="Times New Roman" w:cs="Times New Roman"/>
          <w:lang w:val="en-GB"/>
        </w:rPr>
        <w:t xml:space="preserve">30 </w:t>
      </w:r>
      <w:r w:rsidR="00404B11" w:rsidRPr="00FE3C0B">
        <w:rPr>
          <w:rFonts w:ascii="Times New Roman" w:hAnsi="Times New Roman" w:cs="Times New Roman"/>
          <w:lang w:val="en-GB"/>
        </w:rPr>
        <w:t>µ</w:t>
      </w:r>
      <w:r w:rsidRPr="00FE3C0B">
        <w:rPr>
          <w:rFonts w:ascii="Times New Roman" w:hAnsi="Times New Roman" w:cs="Times New Roman"/>
          <w:lang w:val="en-GB"/>
        </w:rPr>
        <w:t xml:space="preserve">m) was performed </w:t>
      </w:r>
      <w:r w:rsidR="00D52B45" w:rsidRPr="00FE3C0B">
        <w:rPr>
          <w:rFonts w:ascii="Times New Roman" w:hAnsi="Times New Roman" w:cs="Times New Roman"/>
          <w:lang w:val="en-GB"/>
        </w:rPr>
        <w:t>considering</w:t>
      </w:r>
      <w:r w:rsidRPr="00FE3C0B">
        <w:rPr>
          <w:rFonts w:ascii="Times New Roman" w:hAnsi="Times New Roman" w:cs="Times New Roman"/>
          <w:lang w:val="en-GB"/>
        </w:rPr>
        <w:t xml:space="preserve"> </w:t>
      </w:r>
      <w:r w:rsidR="00412885" w:rsidRPr="00FE3C0B">
        <w:rPr>
          <w:rFonts w:ascii="Times New Roman" w:hAnsi="Times New Roman" w:cs="Times New Roman"/>
          <w:lang w:val="en-GB"/>
        </w:rPr>
        <w:t>manoeuvring</w:t>
      </w:r>
      <w:r w:rsidR="002D6560" w:rsidRPr="00FE3C0B">
        <w:rPr>
          <w:rFonts w:ascii="Times New Roman" w:hAnsi="Times New Roman" w:cs="Times New Roman"/>
          <w:lang w:val="en-GB"/>
        </w:rPr>
        <w:t xml:space="preserve"> (arrivals/</w:t>
      </w:r>
      <w:r w:rsidRPr="00FE3C0B">
        <w:rPr>
          <w:rFonts w:ascii="Times New Roman" w:hAnsi="Times New Roman" w:cs="Times New Roman"/>
          <w:lang w:val="en-GB"/>
        </w:rPr>
        <w:t>departure</w:t>
      </w:r>
      <w:r w:rsidR="002D6560" w:rsidRPr="00FE3C0B">
        <w:rPr>
          <w:rFonts w:ascii="Times New Roman" w:hAnsi="Times New Roman" w:cs="Times New Roman"/>
          <w:lang w:val="en-GB"/>
        </w:rPr>
        <w:t>s</w:t>
      </w:r>
      <w:r w:rsidRPr="00FE3C0B">
        <w:rPr>
          <w:rFonts w:ascii="Times New Roman" w:hAnsi="Times New Roman" w:cs="Times New Roman"/>
          <w:lang w:val="en-GB"/>
        </w:rPr>
        <w:t xml:space="preserve"> of ships) and </w:t>
      </w:r>
      <w:r w:rsidR="00327A85" w:rsidRPr="00FE3C0B">
        <w:rPr>
          <w:rFonts w:ascii="Times New Roman" w:hAnsi="Times New Roman" w:cs="Times New Roman"/>
          <w:lang w:val="en-GB"/>
        </w:rPr>
        <w:t>manoeuvring+</w:t>
      </w:r>
      <w:r w:rsidRPr="00FE3C0B">
        <w:rPr>
          <w:rFonts w:ascii="Times New Roman" w:hAnsi="Times New Roman" w:cs="Times New Roman"/>
          <w:lang w:val="en-GB"/>
        </w:rPr>
        <w:t>hotelling phases (</w:t>
      </w:r>
      <w:r w:rsidR="00327A85" w:rsidRPr="00FE3C0B">
        <w:rPr>
          <w:rFonts w:ascii="Times New Roman" w:hAnsi="Times New Roman" w:cs="Times New Roman"/>
          <w:lang w:val="en-GB"/>
        </w:rPr>
        <w:t xml:space="preserve">thereby including time at berth and </w:t>
      </w:r>
      <w:r w:rsidRPr="00FE3C0B">
        <w:rPr>
          <w:rFonts w:ascii="Times New Roman" w:hAnsi="Times New Roman" w:cs="Times New Roman"/>
          <w:lang w:val="en-GB"/>
        </w:rPr>
        <w:t>loading/unloading activities). Measurements were taken in Brindisi, an Adriatic Sea harbour (</w:t>
      </w:r>
      <w:r w:rsidR="00412885" w:rsidRPr="00FE3C0B">
        <w:rPr>
          <w:rFonts w:ascii="Times New Roman" w:hAnsi="Times New Roman" w:cs="Times New Roman"/>
          <w:lang w:val="en-GB"/>
        </w:rPr>
        <w:t>south-eastern</w:t>
      </w:r>
      <w:r w:rsidRPr="00FE3C0B">
        <w:rPr>
          <w:rFonts w:ascii="Times New Roman" w:hAnsi="Times New Roman" w:cs="Times New Roman"/>
          <w:lang w:val="en-GB"/>
        </w:rPr>
        <w:t xml:space="preserve"> Italy)</w:t>
      </w:r>
      <w:r w:rsidR="00404B11" w:rsidRPr="00FE3C0B">
        <w:rPr>
          <w:rFonts w:ascii="Times New Roman" w:hAnsi="Times New Roman" w:cs="Times New Roman"/>
          <w:lang w:val="en-GB"/>
        </w:rPr>
        <w:t>,</w:t>
      </w:r>
      <w:r w:rsidRPr="00FE3C0B">
        <w:rPr>
          <w:rFonts w:ascii="Times New Roman" w:hAnsi="Times New Roman" w:cs="Times New Roman"/>
          <w:lang w:val="en-GB"/>
        </w:rPr>
        <w:t xml:space="preserve"> after the enforcement of the low-sulphur EU-Directive </w:t>
      </w:r>
      <w:r w:rsidR="00163D66" w:rsidRPr="00FE3C0B">
        <w:rPr>
          <w:rFonts w:ascii="Times New Roman" w:hAnsi="Times New Roman" w:cs="Times New Roman"/>
          <w:lang w:val="en-GB"/>
        </w:rPr>
        <w:t xml:space="preserve">(2005/33/CE) </w:t>
      </w:r>
      <w:r w:rsidRPr="00FE3C0B">
        <w:rPr>
          <w:rFonts w:ascii="Times New Roman" w:hAnsi="Times New Roman" w:cs="Times New Roman"/>
          <w:lang w:val="en-GB"/>
        </w:rPr>
        <w:t xml:space="preserve">in European harbours. </w:t>
      </w:r>
      <w:r w:rsidR="00327A85" w:rsidRPr="00FE3C0B">
        <w:rPr>
          <w:rFonts w:ascii="Times New Roman" w:hAnsi="Times New Roman" w:cs="Times New Roman"/>
          <w:lang w:val="en-GB"/>
        </w:rPr>
        <w:t xml:space="preserve">Shipping </w:t>
      </w:r>
      <w:r w:rsidR="0053102D" w:rsidRPr="00FE3C0B">
        <w:rPr>
          <w:rFonts w:ascii="Times New Roman" w:hAnsi="Times New Roman" w:cs="Times New Roman"/>
          <w:lang w:val="en-GB"/>
        </w:rPr>
        <w:t>contributions</w:t>
      </w:r>
      <w:r w:rsidRPr="00FE3C0B">
        <w:rPr>
          <w:rFonts w:ascii="Times New Roman" w:hAnsi="Times New Roman" w:cs="Times New Roman"/>
          <w:lang w:val="en-GB"/>
        </w:rPr>
        <w:t xml:space="preserve"> were evaluated using high temporal resolution measurements to individuate and characterize </w:t>
      </w:r>
      <w:r w:rsidRPr="00FE3C0B">
        <w:rPr>
          <w:rFonts w:ascii="Times New Roman" w:hAnsi="Times New Roman" w:cs="Times New Roman"/>
          <w:lang w:val="en-GB"/>
        </w:rPr>
        <w:lastRenderedPageBreak/>
        <w:t>the plumes released by ships.</w:t>
      </w:r>
      <w:r w:rsidR="009D2FAB" w:rsidRPr="00FE3C0B">
        <w:rPr>
          <w:rFonts w:ascii="Times New Roman" w:hAnsi="Times New Roman" w:cs="Times New Roman"/>
          <w:lang w:val="en-GB"/>
        </w:rPr>
        <w:t xml:space="preserve"> The primary </w:t>
      </w:r>
      <w:r w:rsidR="00B226C6" w:rsidRPr="00FE3C0B">
        <w:rPr>
          <w:rFonts w:ascii="Times New Roman" w:hAnsi="Times New Roman" w:cs="Times New Roman"/>
          <w:lang w:val="en-GB"/>
        </w:rPr>
        <w:t xml:space="preserve">shipping </w:t>
      </w:r>
      <w:r w:rsidR="00E26652" w:rsidRPr="00FE3C0B">
        <w:rPr>
          <w:rFonts w:ascii="Times New Roman" w:hAnsi="Times New Roman" w:cs="Times New Roman"/>
          <w:lang w:val="en-GB"/>
        </w:rPr>
        <w:t>contributions</w:t>
      </w:r>
      <w:r w:rsidR="00327A85" w:rsidRPr="00FE3C0B">
        <w:rPr>
          <w:rFonts w:ascii="Times New Roman" w:hAnsi="Times New Roman" w:cs="Times New Roman"/>
          <w:lang w:val="en-GB"/>
        </w:rPr>
        <w:t xml:space="preserve"> </w:t>
      </w:r>
      <w:r w:rsidR="009D2FAB" w:rsidRPr="00FE3C0B">
        <w:rPr>
          <w:rFonts w:ascii="Times New Roman" w:hAnsi="Times New Roman" w:cs="Times New Roman"/>
          <w:lang w:val="en-GB"/>
        </w:rPr>
        <w:t xml:space="preserve">to particles of different sizes </w:t>
      </w:r>
      <w:r w:rsidR="00327A85" w:rsidRPr="00FE3C0B">
        <w:rPr>
          <w:rFonts w:ascii="Times New Roman" w:hAnsi="Times New Roman" w:cs="Times New Roman"/>
          <w:lang w:val="en-GB"/>
        </w:rPr>
        <w:t>were</w:t>
      </w:r>
      <w:r w:rsidR="009D2FAB" w:rsidRPr="00FE3C0B">
        <w:rPr>
          <w:rFonts w:ascii="Times New Roman" w:hAnsi="Times New Roman" w:cs="Times New Roman"/>
          <w:lang w:val="en-GB"/>
        </w:rPr>
        <w:t xml:space="preserve"> analysed and correlated with the </w:t>
      </w:r>
      <w:r w:rsidR="00327A85" w:rsidRPr="00FE3C0B">
        <w:rPr>
          <w:rFonts w:ascii="Times New Roman" w:hAnsi="Times New Roman" w:cs="Times New Roman"/>
          <w:lang w:val="en-GB"/>
        </w:rPr>
        <w:t>contributions</w:t>
      </w:r>
      <w:r w:rsidR="009D2FAB" w:rsidRPr="00FE3C0B">
        <w:rPr>
          <w:rFonts w:ascii="Times New Roman" w:hAnsi="Times New Roman" w:cs="Times New Roman"/>
          <w:lang w:val="en-GB"/>
        </w:rPr>
        <w:t xml:space="preserve"> to gaseous pollutants. Differences in the size distributions of the </w:t>
      </w:r>
      <w:r w:rsidR="00D52B45" w:rsidRPr="00FE3C0B">
        <w:rPr>
          <w:rFonts w:ascii="Times New Roman" w:hAnsi="Times New Roman" w:cs="Times New Roman"/>
          <w:lang w:val="en-GB"/>
        </w:rPr>
        <w:t>contributions</w:t>
      </w:r>
      <w:r w:rsidR="009D2FAB" w:rsidRPr="00FE3C0B">
        <w:rPr>
          <w:rFonts w:ascii="Times New Roman" w:hAnsi="Times New Roman" w:cs="Times New Roman"/>
          <w:lang w:val="en-GB"/>
        </w:rPr>
        <w:t xml:space="preserve"> during </w:t>
      </w:r>
      <w:r w:rsidR="00412885" w:rsidRPr="00FE3C0B">
        <w:rPr>
          <w:rFonts w:ascii="Times New Roman" w:hAnsi="Times New Roman" w:cs="Times New Roman"/>
          <w:lang w:val="en-GB"/>
        </w:rPr>
        <w:t>manoeuvring</w:t>
      </w:r>
      <w:r w:rsidR="009D2FAB" w:rsidRPr="00FE3C0B">
        <w:rPr>
          <w:rFonts w:ascii="Times New Roman" w:hAnsi="Times New Roman" w:cs="Times New Roman"/>
          <w:lang w:val="en-GB"/>
        </w:rPr>
        <w:t xml:space="preserve"> and hotelling phase</w:t>
      </w:r>
      <w:r w:rsidR="00D52B45" w:rsidRPr="00FE3C0B">
        <w:rPr>
          <w:rFonts w:ascii="Times New Roman" w:hAnsi="Times New Roman" w:cs="Times New Roman"/>
          <w:lang w:val="en-GB"/>
        </w:rPr>
        <w:t>s</w:t>
      </w:r>
      <w:r w:rsidR="009D2FAB" w:rsidRPr="00FE3C0B">
        <w:rPr>
          <w:rFonts w:ascii="Times New Roman" w:hAnsi="Times New Roman" w:cs="Times New Roman"/>
          <w:lang w:val="en-GB"/>
        </w:rPr>
        <w:t xml:space="preserve"> </w:t>
      </w:r>
      <w:r w:rsidR="00501851" w:rsidRPr="00FE3C0B">
        <w:rPr>
          <w:rFonts w:ascii="Times New Roman" w:hAnsi="Times New Roman" w:cs="Times New Roman"/>
          <w:lang w:val="en-GB"/>
        </w:rPr>
        <w:t>are</w:t>
      </w:r>
      <w:r w:rsidR="009D2FAB" w:rsidRPr="00FE3C0B">
        <w:rPr>
          <w:rFonts w:ascii="Times New Roman" w:hAnsi="Times New Roman" w:cs="Times New Roman"/>
          <w:lang w:val="en-GB"/>
        </w:rPr>
        <w:t xml:space="preserve"> </w:t>
      </w:r>
      <w:r w:rsidR="00C0102B" w:rsidRPr="00FE3C0B">
        <w:rPr>
          <w:rFonts w:ascii="Times New Roman" w:hAnsi="Times New Roman" w:cs="Times New Roman"/>
          <w:lang w:val="en-GB"/>
        </w:rPr>
        <w:t>discussed</w:t>
      </w:r>
      <w:r w:rsidR="002D6560" w:rsidRPr="00FE3C0B">
        <w:rPr>
          <w:rFonts w:ascii="Times New Roman" w:hAnsi="Times New Roman" w:cs="Times New Roman"/>
          <w:lang w:val="en-GB"/>
        </w:rPr>
        <w:t xml:space="preserve">. </w:t>
      </w:r>
      <w:r w:rsidR="009D2FAB" w:rsidRPr="00FE3C0B">
        <w:rPr>
          <w:rFonts w:ascii="Times New Roman" w:hAnsi="Times New Roman" w:cs="Times New Roman"/>
          <w:lang w:val="en-GB"/>
        </w:rPr>
        <w:t xml:space="preserve">The </w:t>
      </w:r>
      <w:r w:rsidR="00D52B45" w:rsidRPr="00FE3C0B">
        <w:rPr>
          <w:rFonts w:ascii="Times New Roman" w:hAnsi="Times New Roman" w:cs="Times New Roman"/>
          <w:lang w:val="en-GB"/>
        </w:rPr>
        <w:t xml:space="preserve">emission inventory results and the contributions of shipping to particle concentrations in summer 2012 and summer 2014 </w:t>
      </w:r>
      <w:r w:rsidR="00501851" w:rsidRPr="00FE3C0B">
        <w:rPr>
          <w:rFonts w:ascii="Times New Roman" w:hAnsi="Times New Roman" w:cs="Times New Roman"/>
          <w:lang w:val="en-GB"/>
        </w:rPr>
        <w:t>were</w:t>
      </w:r>
      <w:r w:rsidR="00D52B45" w:rsidRPr="00FE3C0B">
        <w:rPr>
          <w:rFonts w:ascii="Times New Roman" w:hAnsi="Times New Roman" w:cs="Times New Roman"/>
          <w:lang w:val="en-GB"/>
        </w:rPr>
        <w:t xml:space="preserve"> compared and</w:t>
      </w:r>
      <w:r w:rsidR="009D2FAB" w:rsidRPr="00FE3C0B">
        <w:rPr>
          <w:rFonts w:ascii="Times New Roman" w:hAnsi="Times New Roman" w:cs="Times New Roman"/>
          <w:lang w:val="en-GB"/>
        </w:rPr>
        <w:t xml:space="preserve"> discussed</w:t>
      </w:r>
      <w:r w:rsidR="0098334E" w:rsidRPr="00FE3C0B">
        <w:rPr>
          <w:rFonts w:ascii="Times New Roman" w:hAnsi="Times New Roman" w:cs="Times New Roman"/>
          <w:lang w:val="en-GB"/>
        </w:rPr>
        <w:t xml:space="preserve">. The good agreement between </w:t>
      </w:r>
      <w:r w:rsidR="009D2FAB" w:rsidRPr="00FE3C0B">
        <w:rPr>
          <w:rFonts w:ascii="Times New Roman" w:hAnsi="Times New Roman" w:cs="Times New Roman"/>
          <w:lang w:val="en-GB"/>
        </w:rPr>
        <w:t xml:space="preserve">DOAS </w:t>
      </w:r>
      <w:r w:rsidR="00501851" w:rsidRPr="00FE3C0B">
        <w:rPr>
          <w:rFonts w:ascii="Times New Roman" w:hAnsi="Times New Roman" w:cs="Times New Roman"/>
          <w:lang w:val="en-GB"/>
        </w:rPr>
        <w:t>(Differential Optical Absorption Spectroscopy</w:t>
      </w:r>
      <w:r w:rsidR="00412885" w:rsidRPr="00FE3C0B">
        <w:rPr>
          <w:rFonts w:ascii="Times New Roman" w:hAnsi="Times New Roman" w:cs="Times New Roman"/>
          <w:lang w:val="en-GB"/>
        </w:rPr>
        <w:t xml:space="preserve">) </w:t>
      </w:r>
      <w:r w:rsidR="0098334E" w:rsidRPr="00FE3C0B">
        <w:rPr>
          <w:rFonts w:ascii="Times New Roman" w:hAnsi="Times New Roman" w:cs="Times New Roman"/>
          <w:lang w:val="en-GB"/>
        </w:rPr>
        <w:t xml:space="preserve">measurements and emission inventory analysis suggests that </w:t>
      </w:r>
      <w:r w:rsidR="009D2FAB" w:rsidRPr="00FE3C0B">
        <w:rPr>
          <w:rFonts w:ascii="Times New Roman" w:hAnsi="Times New Roman" w:cs="Times New Roman"/>
          <w:lang w:val="en-GB"/>
        </w:rPr>
        <w:t>remote sensing could be an efficient tool for direct measurement of NO</w:t>
      </w:r>
      <w:r w:rsidR="009D2FAB" w:rsidRPr="00FE3C0B">
        <w:rPr>
          <w:rFonts w:ascii="Times New Roman" w:hAnsi="Times New Roman" w:cs="Times New Roman"/>
          <w:vertAlign w:val="subscript"/>
          <w:lang w:val="en-GB"/>
        </w:rPr>
        <w:t>2</w:t>
      </w:r>
      <w:r w:rsidR="009D2FAB" w:rsidRPr="00FE3C0B">
        <w:rPr>
          <w:rFonts w:ascii="Times New Roman" w:hAnsi="Times New Roman" w:cs="Times New Roman"/>
          <w:lang w:val="en-GB"/>
        </w:rPr>
        <w:t xml:space="preserve"> and SO</w:t>
      </w:r>
      <w:r w:rsidR="009D2FAB" w:rsidRPr="00FE3C0B">
        <w:rPr>
          <w:rFonts w:ascii="Times New Roman" w:hAnsi="Times New Roman" w:cs="Times New Roman"/>
          <w:vertAlign w:val="subscript"/>
          <w:lang w:val="en-GB"/>
        </w:rPr>
        <w:t>2</w:t>
      </w:r>
      <w:r w:rsidR="009D2FAB" w:rsidRPr="00FE3C0B">
        <w:rPr>
          <w:rFonts w:ascii="Times New Roman" w:hAnsi="Times New Roman" w:cs="Times New Roman"/>
          <w:lang w:val="en-GB"/>
        </w:rPr>
        <w:t xml:space="preserve"> </w:t>
      </w:r>
      <w:r w:rsidR="001C578B" w:rsidRPr="00FE3C0B">
        <w:rPr>
          <w:rFonts w:ascii="Times New Roman" w:hAnsi="Times New Roman" w:cs="Times New Roman"/>
          <w:lang w:val="en-GB"/>
        </w:rPr>
        <w:t xml:space="preserve">ships </w:t>
      </w:r>
      <w:r w:rsidR="009D2FAB" w:rsidRPr="00FE3C0B">
        <w:rPr>
          <w:rFonts w:ascii="Times New Roman" w:hAnsi="Times New Roman" w:cs="Times New Roman"/>
          <w:lang w:val="en-GB"/>
        </w:rPr>
        <w:t>emissions.</w:t>
      </w:r>
    </w:p>
    <w:p w:rsidR="00B5526E" w:rsidRPr="00FE3C0B" w:rsidRDefault="00B5526E" w:rsidP="00B43A04">
      <w:pPr>
        <w:spacing w:after="0" w:line="360" w:lineRule="auto"/>
        <w:rPr>
          <w:rFonts w:ascii="Times New Roman" w:hAnsi="Times New Roman" w:cs="Times New Roman"/>
          <w:lang w:val="en-GB"/>
        </w:rPr>
      </w:pPr>
    </w:p>
    <w:p w:rsidR="00B5526E" w:rsidRPr="00FE3C0B" w:rsidRDefault="008F3A8F" w:rsidP="008F3A8F">
      <w:pPr>
        <w:pStyle w:val="Paragrafoelenco"/>
        <w:numPr>
          <w:ilvl w:val="0"/>
          <w:numId w:val="3"/>
        </w:numPr>
        <w:spacing w:after="0" w:line="360" w:lineRule="auto"/>
        <w:ind w:hanging="720"/>
        <w:rPr>
          <w:rFonts w:ascii="Times New Roman" w:hAnsi="Times New Roman" w:cs="Times New Roman"/>
          <w:b/>
          <w:sz w:val="24"/>
          <w:szCs w:val="24"/>
          <w:lang w:val="en-GB"/>
        </w:rPr>
      </w:pPr>
      <w:r w:rsidRPr="00FE3C0B">
        <w:rPr>
          <w:rFonts w:ascii="Times New Roman" w:hAnsi="Times New Roman" w:cs="Times New Roman"/>
          <w:b/>
          <w:sz w:val="24"/>
          <w:szCs w:val="24"/>
          <w:lang w:val="en-GB"/>
        </w:rPr>
        <w:t>Methodology</w:t>
      </w:r>
    </w:p>
    <w:p w:rsidR="00B5526E" w:rsidRPr="00FE3C0B" w:rsidRDefault="007D73BC" w:rsidP="00B43A04">
      <w:pPr>
        <w:spacing w:after="0" w:line="360" w:lineRule="auto"/>
        <w:ind w:left="720" w:hanging="720"/>
        <w:rPr>
          <w:rFonts w:ascii="Times New Roman" w:hAnsi="Times New Roman" w:cs="Times New Roman"/>
          <w:b/>
          <w:sz w:val="24"/>
          <w:szCs w:val="24"/>
          <w:lang w:val="en-GB"/>
        </w:rPr>
      </w:pPr>
      <w:r w:rsidRPr="00FE3C0B">
        <w:rPr>
          <w:rFonts w:ascii="Times New Roman" w:hAnsi="Times New Roman" w:cs="Times New Roman"/>
          <w:b/>
          <w:sz w:val="24"/>
          <w:szCs w:val="24"/>
          <w:lang w:val="en-GB"/>
        </w:rPr>
        <w:t>2.1</w:t>
      </w:r>
      <w:r w:rsidRPr="00FE3C0B">
        <w:rPr>
          <w:rFonts w:ascii="Times New Roman" w:hAnsi="Times New Roman" w:cs="Times New Roman"/>
          <w:b/>
          <w:sz w:val="24"/>
          <w:szCs w:val="24"/>
          <w:lang w:val="en-GB"/>
        </w:rPr>
        <w:tab/>
      </w:r>
      <w:r w:rsidR="0082618A" w:rsidRPr="00FE3C0B">
        <w:rPr>
          <w:rFonts w:ascii="Times New Roman" w:hAnsi="Times New Roman" w:cs="Times New Roman"/>
          <w:b/>
          <w:sz w:val="24"/>
          <w:szCs w:val="24"/>
          <w:lang w:val="en-GB"/>
        </w:rPr>
        <w:t xml:space="preserve">Measurement </w:t>
      </w:r>
      <w:r w:rsidR="000E4AF8" w:rsidRPr="00FE3C0B">
        <w:rPr>
          <w:rFonts w:ascii="Times New Roman" w:hAnsi="Times New Roman" w:cs="Times New Roman"/>
          <w:b/>
          <w:sz w:val="24"/>
          <w:szCs w:val="24"/>
          <w:lang w:val="en-GB"/>
        </w:rPr>
        <w:t>area</w:t>
      </w:r>
      <w:r w:rsidR="00501CE7" w:rsidRPr="00FE3C0B">
        <w:rPr>
          <w:rFonts w:ascii="Times New Roman" w:hAnsi="Times New Roman" w:cs="Times New Roman"/>
          <w:b/>
          <w:sz w:val="24"/>
          <w:szCs w:val="24"/>
          <w:lang w:val="en-GB"/>
        </w:rPr>
        <w:t xml:space="preserve"> and emission inventory</w:t>
      </w:r>
    </w:p>
    <w:p w:rsidR="001B7BE8" w:rsidRPr="00FE3C0B" w:rsidRDefault="00041658"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 xml:space="preserve">The measurement </w:t>
      </w:r>
      <w:r w:rsidR="001B7BE8" w:rsidRPr="00FE3C0B">
        <w:rPr>
          <w:rFonts w:ascii="Times New Roman" w:hAnsi="Times New Roman" w:cs="Times New Roman"/>
          <w:lang w:val="en-GB"/>
        </w:rPr>
        <w:t xml:space="preserve">area </w:t>
      </w:r>
      <w:r w:rsidRPr="00FE3C0B">
        <w:rPr>
          <w:rFonts w:ascii="Times New Roman" w:hAnsi="Times New Roman" w:cs="Times New Roman"/>
          <w:lang w:val="en-GB"/>
        </w:rPr>
        <w:t xml:space="preserve">was located </w:t>
      </w:r>
      <w:r w:rsidR="001B7BE8" w:rsidRPr="00FE3C0B">
        <w:rPr>
          <w:rFonts w:ascii="Times New Roman" w:hAnsi="Times New Roman" w:cs="Times New Roman"/>
          <w:lang w:val="en-GB"/>
        </w:rPr>
        <w:t>near</w:t>
      </w:r>
      <w:r w:rsidRPr="00FE3C0B">
        <w:rPr>
          <w:rFonts w:ascii="Times New Roman" w:hAnsi="Times New Roman" w:cs="Times New Roman"/>
          <w:lang w:val="en-GB"/>
        </w:rPr>
        <w:t xml:space="preserve"> the </w:t>
      </w:r>
      <w:r w:rsidR="001B7BE8" w:rsidRPr="00FE3C0B">
        <w:rPr>
          <w:rFonts w:ascii="Times New Roman" w:hAnsi="Times New Roman" w:cs="Times New Roman"/>
          <w:lang w:val="en-GB"/>
        </w:rPr>
        <w:t xml:space="preserve">town of </w:t>
      </w:r>
      <w:r w:rsidR="005A65AA" w:rsidRPr="00FE3C0B">
        <w:rPr>
          <w:rFonts w:ascii="Times New Roman" w:hAnsi="Times New Roman" w:cs="Times New Roman"/>
          <w:lang w:val="en-GB"/>
        </w:rPr>
        <w:t xml:space="preserve">Brindisi </w:t>
      </w:r>
      <w:r w:rsidR="005B0571" w:rsidRPr="00FE3C0B">
        <w:rPr>
          <w:rFonts w:ascii="Times New Roman" w:hAnsi="Times New Roman" w:cs="Times New Roman"/>
          <w:lang w:val="en-GB"/>
        </w:rPr>
        <w:t xml:space="preserve">(88,500 inhabitants) </w:t>
      </w:r>
      <w:r w:rsidR="001B7BE8" w:rsidRPr="00FE3C0B">
        <w:rPr>
          <w:rFonts w:ascii="Times New Roman" w:hAnsi="Times New Roman" w:cs="Times New Roman"/>
          <w:lang w:val="en-GB"/>
        </w:rPr>
        <w:t>in south-eastern</w:t>
      </w:r>
      <w:r w:rsidR="00561582" w:rsidRPr="00FE3C0B">
        <w:rPr>
          <w:rFonts w:ascii="Times New Roman" w:hAnsi="Times New Roman" w:cs="Times New Roman"/>
          <w:lang w:val="en-GB"/>
        </w:rPr>
        <w:t xml:space="preserve"> Italy (Fig.</w:t>
      </w:r>
      <w:r w:rsidRPr="00FE3C0B">
        <w:rPr>
          <w:rFonts w:ascii="Times New Roman" w:hAnsi="Times New Roman" w:cs="Times New Roman"/>
          <w:lang w:val="en-GB"/>
        </w:rPr>
        <w:t xml:space="preserve"> 1). </w:t>
      </w:r>
      <w:r w:rsidR="00555AA3" w:rsidRPr="00FE3C0B">
        <w:rPr>
          <w:rFonts w:ascii="Times New Roman" w:hAnsi="Times New Roman" w:cs="Times New Roman"/>
          <w:lang w:val="en-GB"/>
        </w:rPr>
        <w:t>T</w:t>
      </w:r>
      <w:r w:rsidR="00A9399A" w:rsidRPr="00FE3C0B">
        <w:rPr>
          <w:rFonts w:ascii="Times New Roman" w:hAnsi="Times New Roman" w:cs="Times New Roman"/>
          <w:lang w:val="en-GB"/>
        </w:rPr>
        <w:t xml:space="preserve">he area </w:t>
      </w:r>
      <w:r w:rsidR="00555AA3" w:rsidRPr="00FE3C0B">
        <w:rPr>
          <w:rFonts w:ascii="Times New Roman" w:hAnsi="Times New Roman" w:cs="Times New Roman"/>
          <w:lang w:val="en-GB"/>
        </w:rPr>
        <w:t>includes</w:t>
      </w:r>
      <w:r w:rsidR="00A9399A" w:rsidRPr="00FE3C0B">
        <w:rPr>
          <w:rFonts w:ascii="Times New Roman" w:hAnsi="Times New Roman" w:cs="Times New Roman"/>
          <w:lang w:val="en-GB"/>
        </w:rPr>
        <w:t xml:space="preserve"> three thermo-electric power </w:t>
      </w:r>
      <w:r w:rsidR="0023362E" w:rsidRPr="00FE3C0B">
        <w:rPr>
          <w:rFonts w:ascii="Times New Roman" w:hAnsi="Times New Roman" w:cs="Times New Roman"/>
          <w:lang w:val="en-GB"/>
        </w:rPr>
        <w:t>plants</w:t>
      </w:r>
      <w:r w:rsidR="0088743A" w:rsidRPr="00FE3C0B">
        <w:rPr>
          <w:rFonts w:ascii="Times New Roman" w:hAnsi="Times New Roman" w:cs="Times New Roman"/>
          <w:lang w:val="en-GB"/>
        </w:rPr>
        <w:t>,</w:t>
      </w:r>
      <w:r w:rsidR="0023362E" w:rsidRPr="00FE3C0B">
        <w:rPr>
          <w:rFonts w:ascii="Times New Roman" w:hAnsi="Times New Roman" w:cs="Times New Roman"/>
          <w:lang w:val="en-GB"/>
        </w:rPr>
        <w:t xml:space="preserve"> a large industrial zone</w:t>
      </w:r>
      <w:r w:rsidR="00D01871" w:rsidRPr="00FE3C0B">
        <w:rPr>
          <w:rFonts w:ascii="Times New Roman" w:hAnsi="Times New Roman" w:cs="Times New Roman"/>
          <w:lang w:val="en-GB"/>
        </w:rPr>
        <w:t>,</w:t>
      </w:r>
      <w:r w:rsidR="0088743A" w:rsidRPr="00FE3C0B">
        <w:rPr>
          <w:rFonts w:ascii="Times New Roman" w:hAnsi="Times New Roman" w:cs="Times New Roman"/>
          <w:lang w:val="en-GB"/>
        </w:rPr>
        <w:t xml:space="preserve"> and</w:t>
      </w:r>
      <w:r w:rsidR="001B7BE8" w:rsidRPr="00FE3C0B">
        <w:rPr>
          <w:rFonts w:ascii="Times New Roman" w:hAnsi="Times New Roman" w:cs="Times New Roman"/>
          <w:lang w:val="en-GB"/>
        </w:rPr>
        <w:t xml:space="preserve"> an international airport (</w:t>
      </w:r>
      <w:smartTag w:uri="urn:schemas-microsoft-com:office:smarttags" w:element="metricconverter">
        <w:smartTagPr>
          <w:attr w:name="ProductID" w:val="3 km"/>
        </w:smartTagPr>
        <w:r w:rsidR="001B7BE8" w:rsidRPr="00FE3C0B">
          <w:rPr>
            <w:rFonts w:ascii="Times New Roman" w:hAnsi="Times New Roman" w:cs="Times New Roman"/>
            <w:lang w:val="en-GB"/>
          </w:rPr>
          <w:t>3 km</w:t>
        </w:r>
      </w:smartTag>
      <w:r w:rsidR="001B7BE8" w:rsidRPr="00FE3C0B">
        <w:rPr>
          <w:rFonts w:ascii="Times New Roman" w:hAnsi="Times New Roman" w:cs="Times New Roman"/>
          <w:lang w:val="en-GB"/>
        </w:rPr>
        <w:t xml:space="preserve"> NNE of the urban area). </w:t>
      </w:r>
      <w:r w:rsidR="005A65AA" w:rsidRPr="00FE3C0B">
        <w:rPr>
          <w:rFonts w:ascii="Times New Roman" w:hAnsi="Times New Roman" w:cs="Times New Roman"/>
          <w:lang w:val="en-GB"/>
        </w:rPr>
        <w:t>The harbour area</w:t>
      </w:r>
      <w:r w:rsidR="001C578B" w:rsidRPr="00FE3C0B">
        <w:rPr>
          <w:rFonts w:ascii="Times New Roman" w:hAnsi="Times New Roman" w:cs="Times New Roman"/>
          <w:lang w:val="en-GB"/>
        </w:rPr>
        <w:t>,</w:t>
      </w:r>
      <w:r w:rsidR="00A9399A" w:rsidRPr="00FE3C0B">
        <w:rPr>
          <w:rFonts w:ascii="Times New Roman" w:hAnsi="Times New Roman" w:cs="Times New Roman"/>
          <w:lang w:val="en-GB"/>
        </w:rPr>
        <w:t xml:space="preserve"> located </w:t>
      </w:r>
      <w:r w:rsidR="001C578B" w:rsidRPr="00FE3C0B">
        <w:rPr>
          <w:rFonts w:ascii="Times New Roman" w:hAnsi="Times New Roman" w:cs="Times New Roman"/>
          <w:lang w:val="en-GB"/>
        </w:rPr>
        <w:t>E</w:t>
      </w:r>
      <w:r w:rsidR="00A9399A" w:rsidRPr="00FE3C0B">
        <w:rPr>
          <w:rFonts w:ascii="Times New Roman" w:hAnsi="Times New Roman" w:cs="Times New Roman"/>
          <w:lang w:val="en-GB"/>
        </w:rPr>
        <w:t xml:space="preserve"> of the city, </w:t>
      </w:r>
      <w:r w:rsidR="001C578B" w:rsidRPr="00FE3C0B">
        <w:rPr>
          <w:rFonts w:ascii="Times New Roman" w:hAnsi="Times New Roman" w:cs="Times New Roman"/>
          <w:lang w:val="en-GB"/>
        </w:rPr>
        <w:t>is</w:t>
      </w:r>
      <w:r w:rsidR="00A9399A" w:rsidRPr="00FE3C0B">
        <w:rPr>
          <w:rFonts w:ascii="Times New Roman" w:hAnsi="Times New Roman" w:cs="Times New Roman"/>
          <w:lang w:val="en-GB"/>
        </w:rPr>
        <w:t xml:space="preserve"> divided in three zones. The internal zone </w:t>
      </w:r>
      <w:r w:rsidR="0023362E" w:rsidRPr="00FE3C0B">
        <w:rPr>
          <w:rFonts w:ascii="Times New Roman" w:hAnsi="Times New Roman" w:cs="Times New Roman"/>
          <w:lang w:val="en-GB"/>
        </w:rPr>
        <w:t>(</w:t>
      </w:r>
      <w:r w:rsidR="00A9399A" w:rsidRPr="00FE3C0B">
        <w:rPr>
          <w:rFonts w:ascii="Times New Roman" w:hAnsi="Times New Roman" w:cs="Times New Roman"/>
          <w:lang w:val="en-GB"/>
        </w:rPr>
        <w:t>700</w:t>
      </w:r>
      <w:r w:rsidR="00A4417E" w:rsidRPr="00FE3C0B">
        <w:rPr>
          <w:rFonts w:ascii="Times New Roman" w:hAnsi="Times New Roman" w:cs="Times New Roman"/>
          <w:lang w:val="en-GB"/>
        </w:rPr>
        <w:t>,</w:t>
      </w:r>
      <w:r w:rsidR="00A9399A" w:rsidRPr="00FE3C0B">
        <w:rPr>
          <w:rFonts w:ascii="Times New Roman" w:hAnsi="Times New Roman" w:cs="Times New Roman"/>
          <w:lang w:val="en-GB"/>
        </w:rPr>
        <w:t>000 m</w:t>
      </w:r>
      <w:r w:rsidR="00A9399A" w:rsidRPr="00FE3C0B">
        <w:rPr>
          <w:rFonts w:ascii="Times New Roman" w:hAnsi="Times New Roman" w:cs="Times New Roman"/>
          <w:vertAlign w:val="superscript"/>
          <w:lang w:val="en-GB"/>
        </w:rPr>
        <w:t>2</w:t>
      </w:r>
      <w:r w:rsidR="00D01871" w:rsidRPr="00FE3C0B">
        <w:rPr>
          <w:rFonts w:ascii="Times New Roman" w:hAnsi="Times New Roman" w:cs="Times New Roman"/>
          <w:lang w:val="en-GB"/>
        </w:rPr>
        <w:t xml:space="preserve">, </w:t>
      </w:r>
      <w:smartTag w:uri="urn:schemas-microsoft-com:office:smarttags" w:element="metricconverter">
        <w:smartTagPr>
          <w:attr w:name="ProductID" w:val="2 km"/>
        </w:smartTagPr>
        <w:r w:rsidR="00A9399A" w:rsidRPr="00FE3C0B">
          <w:rPr>
            <w:rFonts w:ascii="Times New Roman" w:hAnsi="Times New Roman" w:cs="Times New Roman"/>
            <w:lang w:val="en-GB"/>
          </w:rPr>
          <w:t>2 km</w:t>
        </w:r>
      </w:smartTag>
      <w:r w:rsidR="00A9399A" w:rsidRPr="00FE3C0B">
        <w:rPr>
          <w:rFonts w:ascii="Times New Roman" w:hAnsi="Times New Roman" w:cs="Times New Roman"/>
          <w:lang w:val="en-GB"/>
        </w:rPr>
        <w:t xml:space="preserve"> of docks</w:t>
      </w:r>
      <w:r w:rsidR="0023362E" w:rsidRPr="00FE3C0B">
        <w:rPr>
          <w:rFonts w:ascii="Times New Roman" w:hAnsi="Times New Roman" w:cs="Times New Roman"/>
          <w:lang w:val="en-GB"/>
        </w:rPr>
        <w:t>)</w:t>
      </w:r>
      <w:r w:rsidR="00A9399A" w:rsidRPr="00FE3C0B">
        <w:rPr>
          <w:rFonts w:ascii="Times New Roman" w:hAnsi="Times New Roman" w:cs="Times New Roman"/>
          <w:lang w:val="en-GB"/>
        </w:rPr>
        <w:t xml:space="preserve"> dedicated to tourist activities</w:t>
      </w:r>
      <w:r w:rsidR="00D01871" w:rsidRPr="00FE3C0B">
        <w:rPr>
          <w:rFonts w:ascii="Times New Roman" w:hAnsi="Times New Roman" w:cs="Times New Roman"/>
          <w:lang w:val="en-GB"/>
        </w:rPr>
        <w:t>, t</w:t>
      </w:r>
      <w:r w:rsidR="00A9399A" w:rsidRPr="00FE3C0B">
        <w:rPr>
          <w:rFonts w:ascii="Times New Roman" w:hAnsi="Times New Roman" w:cs="Times New Roman"/>
          <w:lang w:val="en-GB"/>
        </w:rPr>
        <w:t xml:space="preserve">he intermediate </w:t>
      </w:r>
      <w:r w:rsidR="0023362E" w:rsidRPr="00FE3C0B">
        <w:rPr>
          <w:rFonts w:ascii="Times New Roman" w:hAnsi="Times New Roman" w:cs="Times New Roman"/>
          <w:lang w:val="en-GB"/>
        </w:rPr>
        <w:t>zone</w:t>
      </w:r>
      <w:r w:rsidR="00A9399A" w:rsidRPr="00FE3C0B">
        <w:rPr>
          <w:rFonts w:ascii="Times New Roman" w:hAnsi="Times New Roman" w:cs="Times New Roman"/>
          <w:lang w:val="en-GB"/>
        </w:rPr>
        <w:t xml:space="preserve"> (1</w:t>
      </w:r>
      <w:r w:rsidR="00A4417E" w:rsidRPr="00FE3C0B">
        <w:rPr>
          <w:rFonts w:ascii="Times New Roman" w:hAnsi="Times New Roman" w:cs="Times New Roman"/>
          <w:lang w:val="en-GB"/>
        </w:rPr>
        <w:t>,</w:t>
      </w:r>
      <w:r w:rsidR="00A9399A" w:rsidRPr="00FE3C0B">
        <w:rPr>
          <w:rFonts w:ascii="Times New Roman" w:hAnsi="Times New Roman" w:cs="Times New Roman"/>
          <w:lang w:val="en-GB"/>
        </w:rPr>
        <w:t>200</w:t>
      </w:r>
      <w:r w:rsidR="00A4417E" w:rsidRPr="00FE3C0B">
        <w:rPr>
          <w:rFonts w:ascii="Times New Roman" w:hAnsi="Times New Roman" w:cs="Times New Roman"/>
          <w:lang w:val="en-GB"/>
        </w:rPr>
        <w:t>,</w:t>
      </w:r>
      <w:r w:rsidR="00A9399A" w:rsidRPr="00FE3C0B">
        <w:rPr>
          <w:rFonts w:ascii="Times New Roman" w:hAnsi="Times New Roman" w:cs="Times New Roman"/>
          <w:lang w:val="en-GB"/>
        </w:rPr>
        <w:t>000 m</w:t>
      </w:r>
      <w:r w:rsidR="00A9399A" w:rsidRPr="00FE3C0B">
        <w:rPr>
          <w:rFonts w:ascii="Times New Roman" w:hAnsi="Times New Roman" w:cs="Times New Roman"/>
          <w:vertAlign w:val="superscript"/>
          <w:lang w:val="en-GB"/>
        </w:rPr>
        <w:t>2</w:t>
      </w:r>
      <w:r w:rsidR="00D01871" w:rsidRPr="00FE3C0B">
        <w:rPr>
          <w:rFonts w:ascii="Times New Roman" w:hAnsi="Times New Roman" w:cs="Times New Roman"/>
          <w:lang w:val="en-GB"/>
        </w:rPr>
        <w:t xml:space="preserve">, </w:t>
      </w:r>
      <w:smartTag w:uri="urn:schemas-microsoft-com:office:smarttags" w:element="metricconverter">
        <w:smartTagPr>
          <w:attr w:name="ProductID" w:val="3 km"/>
        </w:smartTagPr>
        <w:r w:rsidR="00A9399A" w:rsidRPr="00FE3C0B">
          <w:rPr>
            <w:rFonts w:ascii="Times New Roman" w:hAnsi="Times New Roman" w:cs="Times New Roman"/>
            <w:lang w:val="en-GB"/>
          </w:rPr>
          <w:t>3 km</w:t>
        </w:r>
      </w:smartTag>
      <w:r w:rsidR="00A9399A" w:rsidRPr="00FE3C0B">
        <w:rPr>
          <w:rFonts w:ascii="Times New Roman" w:hAnsi="Times New Roman" w:cs="Times New Roman"/>
          <w:lang w:val="en-GB"/>
        </w:rPr>
        <w:t xml:space="preserve"> of docks)</w:t>
      </w:r>
      <w:r w:rsidR="0023362E" w:rsidRPr="00FE3C0B">
        <w:rPr>
          <w:rFonts w:ascii="Times New Roman" w:hAnsi="Times New Roman" w:cs="Times New Roman"/>
          <w:lang w:val="en-GB"/>
        </w:rPr>
        <w:t xml:space="preserve"> </w:t>
      </w:r>
      <w:r w:rsidR="00A9399A" w:rsidRPr="00FE3C0B">
        <w:rPr>
          <w:rFonts w:ascii="Times New Roman" w:hAnsi="Times New Roman" w:cs="Times New Roman"/>
          <w:lang w:val="en-GB"/>
        </w:rPr>
        <w:t>dedicated to commercial ships</w:t>
      </w:r>
      <w:r w:rsidR="00D01871" w:rsidRPr="00FE3C0B">
        <w:rPr>
          <w:rFonts w:ascii="Times New Roman" w:hAnsi="Times New Roman" w:cs="Times New Roman"/>
          <w:lang w:val="en-GB"/>
        </w:rPr>
        <w:t>, and t</w:t>
      </w:r>
      <w:r w:rsidR="0023362E" w:rsidRPr="00FE3C0B">
        <w:rPr>
          <w:rFonts w:ascii="Times New Roman" w:hAnsi="Times New Roman" w:cs="Times New Roman"/>
          <w:lang w:val="en-GB"/>
        </w:rPr>
        <w:t xml:space="preserve">he external zone </w:t>
      </w:r>
      <w:r w:rsidR="00A9399A" w:rsidRPr="00FE3C0B">
        <w:rPr>
          <w:rFonts w:ascii="Times New Roman" w:hAnsi="Times New Roman" w:cs="Times New Roman"/>
          <w:lang w:val="en-GB"/>
        </w:rPr>
        <w:t xml:space="preserve">dedicated to the traffic of coal-ships, bulk carriers and small general cargo. </w:t>
      </w:r>
      <w:r w:rsidR="005A65AA" w:rsidRPr="00FE3C0B">
        <w:rPr>
          <w:rFonts w:ascii="Times New Roman" w:hAnsi="Times New Roman" w:cs="Times New Roman"/>
          <w:lang w:val="en-GB"/>
        </w:rPr>
        <w:t>H</w:t>
      </w:r>
      <w:r w:rsidR="00A9399A" w:rsidRPr="00FE3C0B">
        <w:rPr>
          <w:rFonts w:ascii="Times New Roman" w:hAnsi="Times New Roman" w:cs="Times New Roman"/>
          <w:lang w:val="en-GB"/>
        </w:rPr>
        <w:t>arbour</w:t>
      </w:r>
      <w:r w:rsidR="001B7BE8" w:rsidRPr="00FE3C0B">
        <w:rPr>
          <w:rFonts w:ascii="Times New Roman" w:hAnsi="Times New Roman" w:cs="Times New Roman"/>
          <w:lang w:val="en-GB"/>
        </w:rPr>
        <w:t xml:space="preserve"> has a yearly traffic of more than 9.5 Mt</w:t>
      </w:r>
      <w:r w:rsidR="003C7FE6" w:rsidRPr="00FE3C0B">
        <w:rPr>
          <w:rFonts w:ascii="Times New Roman" w:hAnsi="Times New Roman" w:cs="Times New Roman"/>
          <w:lang w:val="en-GB"/>
        </w:rPr>
        <w:t>ons</w:t>
      </w:r>
      <w:r w:rsidR="001B7BE8" w:rsidRPr="00FE3C0B">
        <w:rPr>
          <w:rFonts w:ascii="Times New Roman" w:hAnsi="Times New Roman" w:cs="Times New Roman"/>
          <w:lang w:val="en-GB"/>
        </w:rPr>
        <w:t xml:space="preserve"> of goods, over 520,000 passengers and over 175,000 vehicles (source: Brindisi Port Authority).</w:t>
      </w:r>
    </w:p>
    <w:p w:rsidR="00341E72" w:rsidRPr="00FE3C0B" w:rsidRDefault="00C16B4B" w:rsidP="00B43A04">
      <w:pPr>
        <w:spacing w:after="0" w:line="360" w:lineRule="auto"/>
        <w:ind w:firstLine="708"/>
        <w:jc w:val="both"/>
        <w:rPr>
          <w:rFonts w:ascii="Times New Roman" w:hAnsi="Times New Roman" w:cs="Times New Roman"/>
          <w:vertAlign w:val="superscript"/>
          <w:lang w:val="en-GB"/>
        </w:rPr>
      </w:pPr>
      <w:r w:rsidRPr="00FE3C0B">
        <w:rPr>
          <w:rFonts w:ascii="Times New Roman" w:hAnsi="Times New Roman" w:cs="Times New Roman"/>
          <w:lang w:val="en-GB"/>
        </w:rPr>
        <w:t>The e</w:t>
      </w:r>
      <w:r w:rsidR="00341E72" w:rsidRPr="00FE3C0B">
        <w:rPr>
          <w:rFonts w:ascii="Times New Roman" w:hAnsi="Times New Roman" w:cs="Times New Roman"/>
          <w:lang w:val="en-GB"/>
        </w:rPr>
        <w:t xml:space="preserve">mission </w:t>
      </w:r>
      <w:r w:rsidRPr="00FE3C0B">
        <w:rPr>
          <w:rFonts w:ascii="Times New Roman" w:hAnsi="Times New Roman" w:cs="Times New Roman"/>
          <w:lang w:val="en-GB"/>
        </w:rPr>
        <w:t>i</w:t>
      </w:r>
      <w:r w:rsidR="00341E72" w:rsidRPr="00FE3C0B">
        <w:rPr>
          <w:rFonts w:ascii="Times New Roman" w:hAnsi="Times New Roman" w:cs="Times New Roman"/>
          <w:lang w:val="en-GB"/>
        </w:rPr>
        <w:t>nventory</w:t>
      </w:r>
      <w:r w:rsidR="001C578B" w:rsidRPr="00FE3C0B">
        <w:rPr>
          <w:rFonts w:ascii="Times New Roman" w:hAnsi="Times New Roman" w:cs="Times New Roman"/>
          <w:lang w:val="en-GB"/>
        </w:rPr>
        <w:t>,</w:t>
      </w:r>
      <w:r w:rsidRPr="00FE3C0B">
        <w:rPr>
          <w:rFonts w:ascii="Times New Roman" w:hAnsi="Times New Roman" w:cs="Times New Roman"/>
          <w:lang w:val="en-GB"/>
        </w:rPr>
        <w:t xml:space="preserve"> available from the </w:t>
      </w:r>
      <w:r w:rsidR="00341E72" w:rsidRPr="00FE3C0B">
        <w:rPr>
          <w:rFonts w:ascii="Times New Roman" w:hAnsi="Times New Roman" w:cs="Times New Roman"/>
          <w:lang w:val="en-GB"/>
        </w:rPr>
        <w:t xml:space="preserve">Regional Agency </w:t>
      </w:r>
      <w:r w:rsidRPr="00FE3C0B">
        <w:rPr>
          <w:rFonts w:ascii="Times New Roman" w:hAnsi="Times New Roman" w:cs="Times New Roman"/>
          <w:lang w:val="en-GB"/>
        </w:rPr>
        <w:t>for Environmental Protection (</w:t>
      </w:r>
      <w:r w:rsidR="00341E72" w:rsidRPr="00FE3C0B">
        <w:rPr>
          <w:rFonts w:ascii="Times New Roman" w:hAnsi="Times New Roman" w:cs="Times New Roman"/>
          <w:lang w:val="en-GB"/>
        </w:rPr>
        <w:t>ARPA Puglia</w:t>
      </w:r>
      <w:r w:rsidRPr="00FE3C0B">
        <w:rPr>
          <w:rFonts w:ascii="Times New Roman" w:hAnsi="Times New Roman" w:cs="Times New Roman"/>
          <w:lang w:val="en-GB"/>
        </w:rPr>
        <w:t xml:space="preserve">), </w:t>
      </w:r>
      <w:r w:rsidR="001C578B" w:rsidRPr="00FE3C0B">
        <w:rPr>
          <w:rFonts w:ascii="Times New Roman" w:hAnsi="Times New Roman" w:cs="Times New Roman"/>
          <w:lang w:val="en-GB"/>
        </w:rPr>
        <w:t xml:space="preserve">was </w:t>
      </w:r>
      <w:r w:rsidRPr="00FE3C0B">
        <w:rPr>
          <w:rFonts w:ascii="Times New Roman" w:hAnsi="Times New Roman" w:cs="Times New Roman"/>
          <w:lang w:val="en-GB"/>
        </w:rPr>
        <w:t xml:space="preserve">developed on the basis of the </w:t>
      </w:r>
      <w:r w:rsidR="00341E72" w:rsidRPr="00FE3C0B">
        <w:rPr>
          <w:rFonts w:ascii="Times New Roman" w:hAnsi="Times New Roman" w:cs="Times New Roman"/>
          <w:lang w:val="en-GB"/>
        </w:rPr>
        <w:t xml:space="preserve">INEMAR database, </w:t>
      </w:r>
      <w:r w:rsidRPr="00FE3C0B">
        <w:rPr>
          <w:rFonts w:ascii="Times New Roman" w:hAnsi="Times New Roman" w:cs="Times New Roman"/>
          <w:lang w:val="en-GB"/>
        </w:rPr>
        <w:t>produced</w:t>
      </w:r>
      <w:r w:rsidR="00341E72" w:rsidRPr="00FE3C0B">
        <w:rPr>
          <w:rFonts w:ascii="Times New Roman" w:hAnsi="Times New Roman" w:cs="Times New Roman"/>
          <w:lang w:val="en-GB"/>
        </w:rPr>
        <w:t xml:space="preserve"> by a consortium of Italian regions. </w:t>
      </w:r>
      <w:r w:rsidRPr="00FE3C0B">
        <w:rPr>
          <w:rFonts w:ascii="Times New Roman" w:hAnsi="Times New Roman" w:cs="Times New Roman"/>
          <w:lang w:val="en-GB"/>
        </w:rPr>
        <w:t>The</w:t>
      </w:r>
      <w:r w:rsidR="00341E72" w:rsidRPr="00FE3C0B">
        <w:rPr>
          <w:rFonts w:ascii="Times New Roman" w:hAnsi="Times New Roman" w:cs="Times New Roman"/>
          <w:lang w:val="en-GB"/>
        </w:rPr>
        <w:t xml:space="preserve"> estimates </w:t>
      </w:r>
      <w:r w:rsidR="005A65AA" w:rsidRPr="00FE3C0B">
        <w:rPr>
          <w:rFonts w:ascii="Times New Roman" w:hAnsi="Times New Roman" w:cs="Times New Roman"/>
          <w:lang w:val="en-GB"/>
        </w:rPr>
        <w:t>were</w:t>
      </w:r>
      <w:r w:rsidR="00341E72" w:rsidRPr="00FE3C0B">
        <w:rPr>
          <w:rFonts w:ascii="Times New Roman" w:hAnsi="Times New Roman" w:cs="Times New Roman"/>
          <w:lang w:val="en-GB"/>
        </w:rPr>
        <w:t xml:space="preserve"> computed according to SNAP nomenclature (activity </w:t>
      </w:r>
      <w:r w:rsidRPr="00FE3C0B">
        <w:rPr>
          <w:rFonts w:ascii="Times New Roman" w:hAnsi="Times New Roman" w:cs="Times New Roman"/>
          <w:lang w:val="en-GB"/>
        </w:rPr>
        <w:t>typology</w:t>
      </w:r>
      <w:r w:rsidR="00341E72" w:rsidRPr="00FE3C0B">
        <w:rPr>
          <w:rFonts w:ascii="Times New Roman" w:hAnsi="Times New Roman" w:cs="Times New Roman"/>
          <w:lang w:val="en-GB"/>
        </w:rPr>
        <w:t>) and fuel type, based on the Corinair methodology (EEA,</w:t>
      </w:r>
      <w:r w:rsidR="00067D3E" w:rsidRPr="00FE3C0B">
        <w:rPr>
          <w:rFonts w:ascii="Times New Roman" w:hAnsi="Times New Roman" w:cs="Times New Roman"/>
          <w:lang w:val="en-GB"/>
        </w:rPr>
        <w:t xml:space="preserve"> www.eea.europa.eu)</w:t>
      </w:r>
      <w:r w:rsidR="00341E72" w:rsidRPr="00FE3C0B">
        <w:rPr>
          <w:rFonts w:ascii="Times New Roman" w:hAnsi="Times New Roman" w:cs="Times New Roman"/>
          <w:lang w:val="en-GB"/>
        </w:rPr>
        <w:t xml:space="preserve">. The approach </w:t>
      </w:r>
      <w:r w:rsidR="005A65AA" w:rsidRPr="00FE3C0B">
        <w:rPr>
          <w:rFonts w:ascii="Times New Roman" w:hAnsi="Times New Roman" w:cs="Times New Roman"/>
          <w:lang w:val="en-GB"/>
        </w:rPr>
        <w:t>was</w:t>
      </w:r>
      <w:r w:rsidR="00341E72" w:rsidRPr="00FE3C0B">
        <w:rPr>
          <w:rFonts w:ascii="Times New Roman" w:hAnsi="Times New Roman" w:cs="Times New Roman"/>
          <w:lang w:val="en-GB"/>
        </w:rPr>
        <w:t xml:space="preserve"> mainly bottom-up and partially based on activity indicators and emission factors (diffuse sources and activities). </w:t>
      </w:r>
      <w:r w:rsidR="00237455" w:rsidRPr="00FE3C0B">
        <w:rPr>
          <w:rFonts w:ascii="Times New Roman" w:hAnsi="Times New Roman" w:cs="Times New Roman"/>
          <w:lang w:val="en-GB"/>
        </w:rPr>
        <w:t>Regarding shipping emissions, a specific analysis a</w:t>
      </w:r>
      <w:r w:rsidR="00341E72" w:rsidRPr="00FE3C0B">
        <w:rPr>
          <w:rFonts w:ascii="Times New Roman" w:hAnsi="Times New Roman" w:cs="Times New Roman"/>
          <w:lang w:val="en-GB"/>
        </w:rPr>
        <w:t>t munic</w:t>
      </w:r>
      <w:r w:rsidR="00237455" w:rsidRPr="00FE3C0B">
        <w:rPr>
          <w:rFonts w:ascii="Times New Roman" w:hAnsi="Times New Roman" w:cs="Times New Roman"/>
          <w:lang w:val="en-GB"/>
        </w:rPr>
        <w:t>ipality level (high resolution)</w:t>
      </w:r>
      <w:r w:rsidR="00341E72" w:rsidRPr="00FE3C0B">
        <w:rPr>
          <w:rFonts w:ascii="Times New Roman" w:hAnsi="Times New Roman" w:cs="Times New Roman"/>
          <w:lang w:val="en-GB"/>
        </w:rPr>
        <w:t xml:space="preserve"> </w:t>
      </w:r>
      <w:r w:rsidR="00237455" w:rsidRPr="00FE3C0B">
        <w:rPr>
          <w:rFonts w:ascii="Times New Roman" w:hAnsi="Times New Roman" w:cs="Times New Roman"/>
          <w:lang w:val="en-GB"/>
        </w:rPr>
        <w:t xml:space="preserve">was performed during this work </w:t>
      </w:r>
      <w:r w:rsidR="00341E72" w:rsidRPr="00FE3C0B">
        <w:rPr>
          <w:rFonts w:ascii="Times New Roman" w:hAnsi="Times New Roman" w:cs="Times New Roman"/>
          <w:lang w:val="en-GB"/>
        </w:rPr>
        <w:t>for</w:t>
      </w:r>
      <w:r w:rsidR="00237455" w:rsidRPr="00FE3C0B">
        <w:rPr>
          <w:rFonts w:ascii="Times New Roman" w:hAnsi="Times New Roman" w:cs="Times New Roman"/>
          <w:lang w:val="en-GB"/>
        </w:rPr>
        <w:t xml:space="preserve"> the year</w:t>
      </w:r>
      <w:r w:rsidR="00341E72" w:rsidRPr="00FE3C0B">
        <w:rPr>
          <w:rFonts w:ascii="Times New Roman" w:hAnsi="Times New Roman" w:cs="Times New Roman"/>
          <w:lang w:val="en-GB"/>
        </w:rPr>
        <w:t xml:space="preserve"> 2010 </w:t>
      </w:r>
      <w:r w:rsidR="00237455" w:rsidRPr="00FE3C0B">
        <w:rPr>
          <w:rFonts w:ascii="Times New Roman" w:hAnsi="Times New Roman" w:cs="Times New Roman"/>
          <w:lang w:val="en-GB"/>
        </w:rPr>
        <w:t>taking</w:t>
      </w:r>
      <w:r w:rsidR="00341E72" w:rsidRPr="00FE3C0B">
        <w:rPr>
          <w:rFonts w:ascii="Times New Roman" w:hAnsi="Times New Roman" w:cs="Times New Roman"/>
          <w:lang w:val="en-GB"/>
        </w:rPr>
        <w:t xml:space="preserve"> into account the </w:t>
      </w:r>
      <w:r w:rsidR="00163D66" w:rsidRPr="00FE3C0B">
        <w:rPr>
          <w:rFonts w:ascii="Times New Roman" w:hAnsi="Times New Roman" w:cs="Times New Roman"/>
          <w:lang w:val="en-GB"/>
        </w:rPr>
        <w:t>2005/33/E</w:t>
      </w:r>
      <w:r w:rsidR="00A1768E" w:rsidRPr="00FE3C0B">
        <w:rPr>
          <w:rFonts w:ascii="Times New Roman" w:hAnsi="Times New Roman" w:cs="Times New Roman"/>
          <w:lang w:val="en-GB"/>
        </w:rPr>
        <w:t>C</w:t>
      </w:r>
      <w:r w:rsidR="00163D66" w:rsidRPr="00FE3C0B">
        <w:rPr>
          <w:rFonts w:ascii="Times New Roman" w:hAnsi="Times New Roman" w:cs="Times New Roman"/>
          <w:lang w:val="en-GB"/>
        </w:rPr>
        <w:t xml:space="preserve"> </w:t>
      </w:r>
      <w:r w:rsidR="00341E72" w:rsidRPr="00FE3C0B">
        <w:rPr>
          <w:rFonts w:ascii="Times New Roman" w:hAnsi="Times New Roman" w:cs="Times New Roman"/>
          <w:lang w:val="en-GB"/>
        </w:rPr>
        <w:t>Directive regarding use of low-sulphur fuel</w:t>
      </w:r>
      <w:r w:rsidR="005A65AA" w:rsidRPr="00FE3C0B">
        <w:rPr>
          <w:rFonts w:ascii="Times New Roman" w:hAnsi="Times New Roman" w:cs="Times New Roman"/>
          <w:lang w:val="en-GB"/>
        </w:rPr>
        <w:t>s</w:t>
      </w:r>
      <w:r w:rsidRPr="00FE3C0B">
        <w:rPr>
          <w:rFonts w:ascii="Times New Roman" w:hAnsi="Times New Roman" w:cs="Times New Roman"/>
          <w:lang w:val="en-GB"/>
        </w:rPr>
        <w:t xml:space="preserve"> that was enforced in Italy </w:t>
      </w:r>
      <w:r w:rsidR="0088743A" w:rsidRPr="00FE3C0B">
        <w:rPr>
          <w:rFonts w:ascii="Times New Roman" w:hAnsi="Times New Roman" w:cs="Times New Roman"/>
          <w:lang w:val="en-GB"/>
        </w:rPr>
        <w:t xml:space="preserve">on </w:t>
      </w:r>
      <w:r w:rsidRPr="00FE3C0B">
        <w:rPr>
          <w:rFonts w:ascii="Times New Roman" w:hAnsi="Times New Roman" w:cs="Times New Roman"/>
          <w:lang w:val="en-GB"/>
        </w:rPr>
        <w:t>01/01/2010</w:t>
      </w:r>
      <w:r w:rsidR="00341E72" w:rsidRPr="00FE3C0B">
        <w:rPr>
          <w:rFonts w:ascii="Times New Roman" w:hAnsi="Times New Roman" w:cs="Times New Roman"/>
          <w:lang w:val="en-GB"/>
        </w:rPr>
        <w:t xml:space="preserve">. </w:t>
      </w:r>
      <w:r w:rsidR="00C674ED" w:rsidRPr="00FE3C0B">
        <w:rPr>
          <w:rFonts w:ascii="Times New Roman" w:hAnsi="Times New Roman" w:cs="Times New Roman"/>
          <w:lang w:val="en-GB"/>
        </w:rPr>
        <w:t xml:space="preserve">Calculations were done using the database of ship movements </w:t>
      </w:r>
      <w:r w:rsidR="00CD5B9D" w:rsidRPr="00FE3C0B">
        <w:rPr>
          <w:rFonts w:ascii="Times New Roman" w:hAnsi="Times New Roman" w:cs="Times New Roman"/>
          <w:lang w:val="en-GB"/>
        </w:rPr>
        <w:t xml:space="preserve">from Port Authority </w:t>
      </w:r>
      <w:r w:rsidR="00C674ED" w:rsidRPr="00FE3C0B">
        <w:rPr>
          <w:rFonts w:ascii="Times New Roman" w:hAnsi="Times New Roman" w:cs="Times New Roman"/>
          <w:lang w:val="en-GB"/>
        </w:rPr>
        <w:t>(</w:t>
      </w:r>
      <w:r w:rsidR="006D02CC" w:rsidRPr="00FE3C0B">
        <w:rPr>
          <w:rFonts w:ascii="Times New Roman" w:hAnsi="Times New Roman" w:cs="Times New Roman"/>
          <w:lang w:val="en-GB"/>
        </w:rPr>
        <w:t>2294</w:t>
      </w:r>
      <w:r w:rsidR="00C674ED" w:rsidRPr="00FE3C0B">
        <w:rPr>
          <w:rFonts w:ascii="Times New Roman" w:hAnsi="Times New Roman" w:cs="Times New Roman"/>
          <w:lang w:val="en-GB"/>
        </w:rPr>
        <w:t xml:space="preserve"> ships </w:t>
      </w:r>
      <w:r w:rsidR="00CD5B9D" w:rsidRPr="00FE3C0B">
        <w:rPr>
          <w:rFonts w:ascii="Times New Roman" w:hAnsi="Times New Roman" w:cs="Times New Roman"/>
          <w:lang w:val="en-GB"/>
        </w:rPr>
        <w:t>for</w:t>
      </w:r>
      <w:r w:rsidR="00C674ED" w:rsidRPr="00FE3C0B">
        <w:rPr>
          <w:rFonts w:ascii="Times New Roman" w:hAnsi="Times New Roman" w:cs="Times New Roman"/>
          <w:lang w:val="en-GB"/>
        </w:rPr>
        <w:t xml:space="preserve"> 2010) using the </w:t>
      </w:r>
      <w:r w:rsidR="004E6CDD" w:rsidRPr="00FE3C0B">
        <w:rPr>
          <w:rFonts w:ascii="Times New Roman" w:hAnsi="Times New Roman" w:cs="Times New Roman"/>
          <w:lang w:val="en-GB"/>
        </w:rPr>
        <w:t>Emission Inventory Guidebook</w:t>
      </w:r>
      <w:r w:rsidR="005C376D" w:rsidRPr="00FE3C0B">
        <w:rPr>
          <w:rFonts w:ascii="Times New Roman" w:hAnsi="Times New Roman" w:cs="Times New Roman"/>
          <w:lang w:val="en-GB"/>
        </w:rPr>
        <w:t xml:space="preserve"> (</w:t>
      </w:r>
      <w:r w:rsidR="00867286" w:rsidRPr="00FE3C0B">
        <w:rPr>
          <w:rFonts w:ascii="Times New Roman" w:hAnsi="Times New Roman" w:cs="Times New Roman"/>
          <w:lang w:val="en-GB"/>
        </w:rPr>
        <w:t>EMEP/</w:t>
      </w:r>
      <w:r w:rsidR="005C376D" w:rsidRPr="00FE3C0B">
        <w:rPr>
          <w:rFonts w:ascii="Times New Roman" w:hAnsi="Times New Roman" w:cs="Times New Roman"/>
          <w:lang w:val="en-GB"/>
        </w:rPr>
        <w:t>EEA, 2013)</w:t>
      </w:r>
      <w:r w:rsidR="00C674ED" w:rsidRPr="00FE3C0B">
        <w:rPr>
          <w:rFonts w:ascii="Times New Roman" w:hAnsi="Times New Roman" w:cs="Times New Roman"/>
          <w:lang w:val="en-GB"/>
        </w:rPr>
        <w:t xml:space="preserve">. </w:t>
      </w:r>
      <w:r w:rsidR="00237455" w:rsidRPr="00FE3C0B">
        <w:rPr>
          <w:rFonts w:ascii="Times New Roman" w:hAnsi="Times New Roman" w:cs="Times New Roman"/>
          <w:lang w:val="en-GB"/>
        </w:rPr>
        <w:t xml:space="preserve">The </w:t>
      </w:r>
      <w:r w:rsidR="00D07BBD" w:rsidRPr="00FE3C0B">
        <w:rPr>
          <w:rFonts w:ascii="Times New Roman" w:hAnsi="Times New Roman" w:cs="Times New Roman"/>
          <w:lang w:val="en-GB"/>
        </w:rPr>
        <w:t>database</w:t>
      </w:r>
      <w:r w:rsidR="00237455" w:rsidRPr="00FE3C0B">
        <w:rPr>
          <w:rFonts w:ascii="Times New Roman" w:hAnsi="Times New Roman" w:cs="Times New Roman"/>
          <w:lang w:val="en-GB"/>
        </w:rPr>
        <w:t xml:space="preserve"> included the arrival and departure time of each single ship, the typology of ship and its </w:t>
      </w:r>
      <w:r w:rsidR="00D07BBD" w:rsidRPr="00FE3C0B">
        <w:rPr>
          <w:rFonts w:ascii="Times New Roman" w:hAnsi="Times New Roman" w:cs="Times New Roman"/>
          <w:lang w:val="en-GB"/>
        </w:rPr>
        <w:t xml:space="preserve">gross tonnage. </w:t>
      </w:r>
      <w:r w:rsidR="00C674ED" w:rsidRPr="00FE3C0B">
        <w:rPr>
          <w:rFonts w:ascii="Times New Roman" w:hAnsi="Times New Roman" w:cs="Times New Roman"/>
          <w:lang w:val="en-GB"/>
        </w:rPr>
        <w:t>Emissions during h</w:t>
      </w:r>
      <w:r w:rsidR="00341E72" w:rsidRPr="00FE3C0B">
        <w:rPr>
          <w:rFonts w:ascii="Times New Roman" w:hAnsi="Times New Roman" w:cs="Times New Roman"/>
          <w:lang w:val="en-GB"/>
        </w:rPr>
        <w:t xml:space="preserve">otelling and </w:t>
      </w:r>
      <w:r w:rsidR="00CD5B9D" w:rsidRPr="00FE3C0B">
        <w:rPr>
          <w:rFonts w:ascii="Times New Roman" w:hAnsi="Times New Roman" w:cs="Times New Roman"/>
          <w:lang w:val="en-GB"/>
        </w:rPr>
        <w:t>manoeuvring</w:t>
      </w:r>
      <w:r w:rsidR="00341E72" w:rsidRPr="00FE3C0B">
        <w:rPr>
          <w:rFonts w:ascii="Times New Roman" w:hAnsi="Times New Roman" w:cs="Times New Roman"/>
          <w:lang w:val="en-GB"/>
        </w:rPr>
        <w:t xml:space="preserve"> phase</w:t>
      </w:r>
      <w:r w:rsidR="00C674ED" w:rsidRPr="00FE3C0B">
        <w:rPr>
          <w:rFonts w:ascii="Times New Roman" w:hAnsi="Times New Roman" w:cs="Times New Roman"/>
          <w:lang w:val="en-GB"/>
        </w:rPr>
        <w:t>s</w:t>
      </w:r>
      <w:r w:rsidR="00341E72" w:rsidRPr="00FE3C0B">
        <w:rPr>
          <w:rFonts w:ascii="Times New Roman" w:hAnsi="Times New Roman" w:cs="Times New Roman"/>
          <w:lang w:val="en-GB"/>
        </w:rPr>
        <w:t xml:space="preserve"> </w:t>
      </w:r>
      <w:r w:rsidR="00C674ED" w:rsidRPr="00FE3C0B">
        <w:rPr>
          <w:rFonts w:ascii="Times New Roman" w:hAnsi="Times New Roman" w:cs="Times New Roman"/>
          <w:lang w:val="en-GB"/>
        </w:rPr>
        <w:t>were</w:t>
      </w:r>
      <w:r w:rsidR="00341E72" w:rsidRPr="00FE3C0B">
        <w:rPr>
          <w:rFonts w:ascii="Times New Roman" w:hAnsi="Times New Roman" w:cs="Times New Roman"/>
          <w:lang w:val="en-GB"/>
        </w:rPr>
        <w:t xml:space="preserve"> </w:t>
      </w:r>
      <w:r w:rsidR="00D07BBD" w:rsidRPr="00FE3C0B">
        <w:rPr>
          <w:rFonts w:ascii="Times New Roman" w:hAnsi="Times New Roman" w:cs="Times New Roman"/>
          <w:lang w:val="en-GB"/>
        </w:rPr>
        <w:t xml:space="preserve">calculated </w:t>
      </w:r>
      <w:r w:rsidR="00341E72" w:rsidRPr="00FE3C0B">
        <w:rPr>
          <w:rFonts w:ascii="Times New Roman" w:hAnsi="Times New Roman" w:cs="Times New Roman"/>
          <w:lang w:val="en-GB"/>
        </w:rPr>
        <w:t>separately</w:t>
      </w:r>
      <w:r w:rsidR="00D07BBD" w:rsidRPr="00FE3C0B">
        <w:rPr>
          <w:rFonts w:ascii="Times New Roman" w:hAnsi="Times New Roman" w:cs="Times New Roman"/>
          <w:lang w:val="en-GB"/>
        </w:rPr>
        <w:t>, for each ships,</w:t>
      </w:r>
      <w:r w:rsidR="00C674ED" w:rsidRPr="00FE3C0B">
        <w:rPr>
          <w:rFonts w:ascii="Times New Roman" w:hAnsi="Times New Roman" w:cs="Times New Roman"/>
          <w:lang w:val="en-GB"/>
        </w:rPr>
        <w:t xml:space="preserve"> </w:t>
      </w:r>
      <w:r w:rsidR="00D07BBD" w:rsidRPr="00FE3C0B">
        <w:rPr>
          <w:rFonts w:ascii="Times New Roman" w:hAnsi="Times New Roman" w:cs="Times New Roman"/>
          <w:lang w:val="en-GB"/>
        </w:rPr>
        <w:t>using</w:t>
      </w:r>
      <w:r w:rsidR="00C674ED" w:rsidRPr="00FE3C0B">
        <w:rPr>
          <w:rFonts w:ascii="Times New Roman" w:hAnsi="Times New Roman" w:cs="Times New Roman"/>
          <w:lang w:val="en-GB"/>
        </w:rPr>
        <w:t xml:space="preserve"> </w:t>
      </w:r>
      <w:r w:rsidR="006D02CC" w:rsidRPr="00FE3C0B">
        <w:rPr>
          <w:rFonts w:ascii="Times New Roman" w:hAnsi="Times New Roman" w:cs="Times New Roman"/>
          <w:lang w:val="en-GB"/>
        </w:rPr>
        <w:t>six</w:t>
      </w:r>
      <w:r w:rsidR="00C674ED" w:rsidRPr="00FE3C0B">
        <w:rPr>
          <w:rFonts w:ascii="Times New Roman" w:hAnsi="Times New Roman" w:cs="Times New Roman"/>
          <w:lang w:val="en-GB"/>
        </w:rPr>
        <w:t xml:space="preserve"> categories: </w:t>
      </w:r>
      <w:r w:rsidR="006D02CC" w:rsidRPr="00FE3C0B">
        <w:rPr>
          <w:rFonts w:ascii="Times New Roman" w:hAnsi="Times New Roman" w:cs="Times New Roman"/>
          <w:lang w:val="en-GB"/>
        </w:rPr>
        <w:t>cargo (16.7%), passengers and Ro-</w:t>
      </w:r>
      <w:r w:rsidR="00E5559E" w:rsidRPr="00FE3C0B">
        <w:rPr>
          <w:rFonts w:ascii="Times New Roman" w:hAnsi="Times New Roman" w:cs="Times New Roman"/>
          <w:lang w:val="en-GB"/>
        </w:rPr>
        <w:t>R</w:t>
      </w:r>
      <w:r w:rsidR="006D02CC" w:rsidRPr="00FE3C0B">
        <w:rPr>
          <w:rFonts w:ascii="Times New Roman" w:hAnsi="Times New Roman" w:cs="Times New Roman"/>
          <w:lang w:val="en-GB"/>
        </w:rPr>
        <w:t>o (50.0%), fishing boats (6.8%), tanker (20.4%), cruise (1.7%), and other (4.4%).</w:t>
      </w:r>
      <w:r w:rsidR="00341E72" w:rsidRPr="00FE3C0B">
        <w:rPr>
          <w:rFonts w:ascii="Times New Roman" w:hAnsi="Times New Roman" w:cs="Times New Roman"/>
          <w:lang w:val="en-GB"/>
        </w:rPr>
        <w:t xml:space="preserve"> </w:t>
      </w:r>
      <w:r w:rsidR="00C674ED" w:rsidRPr="00FE3C0B">
        <w:rPr>
          <w:rFonts w:ascii="Times New Roman" w:hAnsi="Times New Roman" w:cs="Times New Roman"/>
          <w:lang w:val="en-GB"/>
        </w:rPr>
        <w:t xml:space="preserve">Emission factors </w:t>
      </w:r>
      <w:r w:rsidR="00192E4F" w:rsidRPr="00FE3C0B">
        <w:rPr>
          <w:rFonts w:ascii="Times New Roman" w:hAnsi="Times New Roman" w:cs="Times New Roman"/>
          <w:lang w:val="en-GB"/>
        </w:rPr>
        <w:t>(k</w:t>
      </w:r>
      <w:r w:rsidR="00341E72" w:rsidRPr="00FE3C0B">
        <w:rPr>
          <w:rFonts w:ascii="Times New Roman" w:hAnsi="Times New Roman" w:cs="Times New Roman"/>
          <w:lang w:val="en-GB"/>
        </w:rPr>
        <w:t xml:space="preserve">g/ton) </w:t>
      </w:r>
      <w:r w:rsidR="00C674ED" w:rsidRPr="00FE3C0B">
        <w:rPr>
          <w:rFonts w:ascii="Times New Roman" w:hAnsi="Times New Roman" w:cs="Times New Roman"/>
          <w:lang w:val="en-GB"/>
        </w:rPr>
        <w:t xml:space="preserve">used </w:t>
      </w:r>
      <w:r w:rsidR="00341E72" w:rsidRPr="00FE3C0B">
        <w:rPr>
          <w:rFonts w:ascii="Times New Roman" w:hAnsi="Times New Roman" w:cs="Times New Roman"/>
          <w:lang w:val="en-GB"/>
        </w:rPr>
        <w:t>for NO</w:t>
      </w:r>
      <w:r w:rsidR="00341E72" w:rsidRPr="00FE3C0B">
        <w:rPr>
          <w:rFonts w:ascii="Times New Roman" w:hAnsi="Times New Roman" w:cs="Times New Roman"/>
          <w:vertAlign w:val="subscript"/>
          <w:lang w:val="en-GB"/>
        </w:rPr>
        <w:t>X</w:t>
      </w:r>
      <w:r w:rsidR="00341E72" w:rsidRPr="00FE3C0B">
        <w:rPr>
          <w:rFonts w:ascii="Times New Roman" w:hAnsi="Times New Roman" w:cs="Times New Roman"/>
          <w:lang w:val="en-GB"/>
        </w:rPr>
        <w:t xml:space="preserve">, NMVOC, PM and CO are those proposed by </w:t>
      </w:r>
      <w:r w:rsidR="00E5559E" w:rsidRPr="00FE3C0B">
        <w:rPr>
          <w:rFonts w:ascii="Times New Roman" w:hAnsi="Times New Roman" w:cs="Times New Roman"/>
          <w:lang w:val="en-GB"/>
        </w:rPr>
        <w:t>EMEP/EAA</w:t>
      </w:r>
      <w:r w:rsidR="00C674ED" w:rsidRPr="00FE3C0B">
        <w:rPr>
          <w:rFonts w:ascii="Times New Roman" w:hAnsi="Times New Roman" w:cs="Times New Roman"/>
          <w:lang w:val="en-GB"/>
        </w:rPr>
        <w:t xml:space="preserve"> </w:t>
      </w:r>
      <w:r w:rsidR="00341E72" w:rsidRPr="00FE3C0B">
        <w:rPr>
          <w:rFonts w:ascii="Times New Roman" w:hAnsi="Times New Roman" w:cs="Times New Roman"/>
          <w:lang w:val="en-GB"/>
        </w:rPr>
        <w:t>for different combinations of engine type</w:t>
      </w:r>
      <w:r w:rsidR="00C674ED" w:rsidRPr="00FE3C0B">
        <w:rPr>
          <w:rFonts w:ascii="Times New Roman" w:hAnsi="Times New Roman" w:cs="Times New Roman"/>
          <w:lang w:val="en-GB"/>
        </w:rPr>
        <w:t>s</w:t>
      </w:r>
      <w:r w:rsidR="00341E72" w:rsidRPr="00FE3C0B">
        <w:rPr>
          <w:rFonts w:ascii="Times New Roman" w:hAnsi="Times New Roman" w:cs="Times New Roman"/>
          <w:lang w:val="en-GB"/>
        </w:rPr>
        <w:t xml:space="preserve"> (gas and steam turbines, diesel engines at low, medium and high speed) and </w:t>
      </w:r>
      <w:r w:rsidR="00C674ED" w:rsidRPr="00FE3C0B">
        <w:rPr>
          <w:rFonts w:ascii="Times New Roman" w:hAnsi="Times New Roman" w:cs="Times New Roman"/>
          <w:lang w:val="en-GB"/>
        </w:rPr>
        <w:t xml:space="preserve">different </w:t>
      </w:r>
      <w:r w:rsidR="00341E72" w:rsidRPr="00FE3C0B">
        <w:rPr>
          <w:rFonts w:ascii="Times New Roman" w:hAnsi="Times New Roman" w:cs="Times New Roman"/>
          <w:lang w:val="en-GB"/>
        </w:rPr>
        <w:t>fuel</w:t>
      </w:r>
      <w:r w:rsidR="00C674ED" w:rsidRPr="00FE3C0B">
        <w:rPr>
          <w:rFonts w:ascii="Times New Roman" w:hAnsi="Times New Roman" w:cs="Times New Roman"/>
          <w:lang w:val="en-GB"/>
        </w:rPr>
        <w:t>s</w:t>
      </w:r>
      <w:r w:rsidR="00341E72" w:rsidRPr="00FE3C0B">
        <w:rPr>
          <w:rFonts w:ascii="Times New Roman" w:hAnsi="Times New Roman" w:cs="Times New Roman"/>
          <w:lang w:val="en-GB"/>
        </w:rPr>
        <w:t xml:space="preserve"> (</w:t>
      </w:r>
      <w:r w:rsidR="00B60A81" w:rsidRPr="00FE3C0B">
        <w:rPr>
          <w:rFonts w:ascii="Times New Roman" w:hAnsi="Times New Roman" w:cs="Times New Roman"/>
          <w:lang w:val="en-GB"/>
        </w:rPr>
        <w:t>HFO</w:t>
      </w:r>
      <w:r w:rsidR="00341E72" w:rsidRPr="00FE3C0B">
        <w:rPr>
          <w:rFonts w:ascii="Times New Roman" w:hAnsi="Times New Roman" w:cs="Times New Roman"/>
          <w:lang w:val="en-GB"/>
        </w:rPr>
        <w:t>, Marine Diesel Oil</w:t>
      </w:r>
      <w:r w:rsidR="00B60A81" w:rsidRPr="00FE3C0B">
        <w:rPr>
          <w:rFonts w:ascii="Times New Roman" w:hAnsi="Times New Roman" w:cs="Times New Roman"/>
          <w:lang w:val="en-GB"/>
        </w:rPr>
        <w:t xml:space="preserve"> (</w:t>
      </w:r>
      <w:r w:rsidR="00341E72" w:rsidRPr="00FE3C0B">
        <w:rPr>
          <w:rFonts w:ascii="Times New Roman" w:hAnsi="Times New Roman" w:cs="Times New Roman"/>
          <w:lang w:val="en-GB"/>
        </w:rPr>
        <w:t>MDO</w:t>
      </w:r>
      <w:r w:rsidR="00B60A81" w:rsidRPr="00FE3C0B">
        <w:rPr>
          <w:rFonts w:ascii="Times New Roman" w:hAnsi="Times New Roman" w:cs="Times New Roman"/>
          <w:lang w:val="en-GB"/>
        </w:rPr>
        <w:t>)</w:t>
      </w:r>
      <w:r w:rsidR="00341E72" w:rsidRPr="00FE3C0B">
        <w:rPr>
          <w:rFonts w:ascii="Times New Roman" w:hAnsi="Times New Roman" w:cs="Times New Roman"/>
          <w:lang w:val="en-GB"/>
        </w:rPr>
        <w:t xml:space="preserve">, and MGO). </w:t>
      </w:r>
      <w:r w:rsidR="003C149F" w:rsidRPr="00FE3C0B">
        <w:rPr>
          <w:rFonts w:ascii="Times New Roman" w:hAnsi="Times New Roman" w:cs="Times New Roman"/>
          <w:lang w:val="en-GB"/>
        </w:rPr>
        <w:t xml:space="preserve">Given </w:t>
      </w:r>
      <w:r w:rsidR="00341E72" w:rsidRPr="00FE3C0B">
        <w:rPr>
          <w:rFonts w:ascii="Times New Roman" w:hAnsi="Times New Roman" w:cs="Times New Roman"/>
          <w:lang w:val="en-GB"/>
        </w:rPr>
        <w:t xml:space="preserve">the absence of </w:t>
      </w:r>
      <w:r w:rsidR="003C149F" w:rsidRPr="00FE3C0B">
        <w:rPr>
          <w:rFonts w:ascii="Times New Roman" w:hAnsi="Times New Roman" w:cs="Times New Roman"/>
          <w:lang w:val="en-GB"/>
        </w:rPr>
        <w:t xml:space="preserve">detailed </w:t>
      </w:r>
      <w:r w:rsidR="00341E72" w:rsidRPr="00FE3C0B">
        <w:rPr>
          <w:rFonts w:ascii="Times New Roman" w:hAnsi="Times New Roman" w:cs="Times New Roman"/>
          <w:lang w:val="en-GB"/>
        </w:rPr>
        <w:t>specification of the engine and fuel type used, the sta</w:t>
      </w:r>
      <w:r w:rsidR="003C149F" w:rsidRPr="00FE3C0B">
        <w:rPr>
          <w:rFonts w:ascii="Times New Roman" w:hAnsi="Times New Roman" w:cs="Times New Roman"/>
          <w:lang w:val="en-GB"/>
        </w:rPr>
        <w:t>tis</w:t>
      </w:r>
      <w:r w:rsidR="00B60A81" w:rsidRPr="00FE3C0B">
        <w:rPr>
          <w:rFonts w:ascii="Times New Roman" w:hAnsi="Times New Roman" w:cs="Times New Roman"/>
          <w:lang w:val="en-GB"/>
        </w:rPr>
        <w:t>tical distribution</w:t>
      </w:r>
      <w:r w:rsidR="003C149F" w:rsidRPr="00FE3C0B">
        <w:rPr>
          <w:rFonts w:ascii="Times New Roman" w:hAnsi="Times New Roman" w:cs="Times New Roman"/>
          <w:lang w:val="en-GB"/>
        </w:rPr>
        <w:t xml:space="preserve"> </w:t>
      </w:r>
      <w:r w:rsidR="00341E72" w:rsidRPr="00FE3C0B">
        <w:rPr>
          <w:rFonts w:ascii="Times New Roman" w:hAnsi="Times New Roman" w:cs="Times New Roman"/>
          <w:lang w:val="en-GB"/>
        </w:rPr>
        <w:t xml:space="preserve">of the world fleet in 2010 </w:t>
      </w:r>
      <w:r w:rsidR="00B60A81" w:rsidRPr="00FE3C0B">
        <w:rPr>
          <w:rFonts w:ascii="Times New Roman" w:hAnsi="Times New Roman" w:cs="Times New Roman"/>
          <w:lang w:val="en-GB"/>
        </w:rPr>
        <w:t>was</w:t>
      </w:r>
      <w:r w:rsidR="003C149F" w:rsidRPr="00FE3C0B">
        <w:rPr>
          <w:rFonts w:ascii="Times New Roman" w:hAnsi="Times New Roman" w:cs="Times New Roman"/>
          <w:lang w:val="en-GB"/>
        </w:rPr>
        <w:t xml:space="preserve"> used</w:t>
      </w:r>
      <w:r w:rsidR="009A5578" w:rsidRPr="00FE3C0B">
        <w:rPr>
          <w:rFonts w:ascii="Times New Roman" w:hAnsi="Times New Roman" w:cs="Times New Roman"/>
          <w:lang w:val="en-GB"/>
        </w:rPr>
        <w:t xml:space="preserve"> (</w:t>
      </w:r>
      <w:r w:rsidR="00867286" w:rsidRPr="00FE3C0B">
        <w:rPr>
          <w:rFonts w:ascii="Times New Roman" w:hAnsi="Times New Roman" w:cs="Times New Roman"/>
          <w:lang w:val="en-GB"/>
        </w:rPr>
        <w:t>EMEP/</w:t>
      </w:r>
      <w:r w:rsidR="009A5578" w:rsidRPr="00FE3C0B">
        <w:rPr>
          <w:rFonts w:ascii="Times New Roman" w:hAnsi="Times New Roman" w:cs="Times New Roman"/>
          <w:lang w:val="en-GB"/>
        </w:rPr>
        <w:t>EEA, 2013)</w:t>
      </w:r>
      <w:r w:rsidR="00341E72" w:rsidRPr="00FE3C0B">
        <w:rPr>
          <w:rFonts w:ascii="Times New Roman" w:hAnsi="Times New Roman" w:cs="Times New Roman"/>
          <w:lang w:val="en-GB"/>
        </w:rPr>
        <w:t>. Emission factors for SO</w:t>
      </w:r>
      <w:r w:rsidR="00341E72" w:rsidRPr="00FE3C0B">
        <w:rPr>
          <w:rFonts w:ascii="Times New Roman" w:hAnsi="Times New Roman" w:cs="Times New Roman"/>
          <w:vertAlign w:val="subscript"/>
          <w:lang w:val="en-GB"/>
        </w:rPr>
        <w:t>2</w:t>
      </w:r>
      <w:r w:rsidR="00341E72" w:rsidRPr="00FE3C0B">
        <w:rPr>
          <w:rFonts w:ascii="Times New Roman" w:hAnsi="Times New Roman" w:cs="Times New Roman"/>
          <w:lang w:val="en-GB"/>
        </w:rPr>
        <w:t xml:space="preserve"> were calculated </w:t>
      </w:r>
      <w:r w:rsidR="00D062B6" w:rsidRPr="00FE3C0B">
        <w:rPr>
          <w:rFonts w:ascii="Times New Roman" w:hAnsi="Times New Roman" w:cs="Times New Roman"/>
          <w:lang w:val="en-GB"/>
        </w:rPr>
        <w:t>as</w:t>
      </w:r>
      <w:r w:rsidR="00E864F0" w:rsidRPr="00FE3C0B">
        <w:rPr>
          <w:rFonts w:ascii="Times New Roman" w:hAnsi="Times New Roman" w:cs="Times New Roman"/>
          <w:lang w:val="en-GB"/>
        </w:rPr>
        <w:t xml:space="preserve"> EF = 20x</w:t>
      </w:r>
      <w:r w:rsidR="00341E72" w:rsidRPr="00FE3C0B">
        <w:rPr>
          <w:rFonts w:ascii="Times New Roman" w:hAnsi="Times New Roman" w:cs="Times New Roman"/>
          <w:lang w:val="en-GB"/>
        </w:rPr>
        <w:t xml:space="preserve">S, where S </w:t>
      </w:r>
      <w:r w:rsidR="003C149F" w:rsidRPr="00FE3C0B">
        <w:rPr>
          <w:rFonts w:ascii="Times New Roman" w:hAnsi="Times New Roman" w:cs="Times New Roman"/>
          <w:lang w:val="en-GB"/>
        </w:rPr>
        <w:t>was</w:t>
      </w:r>
      <w:r w:rsidR="00341E72" w:rsidRPr="00FE3C0B">
        <w:rPr>
          <w:rFonts w:ascii="Times New Roman" w:hAnsi="Times New Roman" w:cs="Times New Roman"/>
          <w:lang w:val="en-GB"/>
        </w:rPr>
        <w:t xml:space="preserve"> the percentage of sulphur by mass in the fuel.</w:t>
      </w:r>
      <w:r w:rsidR="00501851" w:rsidRPr="00FE3C0B">
        <w:rPr>
          <w:rFonts w:ascii="Times New Roman" w:hAnsi="Times New Roman" w:cs="Times New Roman"/>
          <w:lang w:val="en-GB"/>
        </w:rPr>
        <w:t xml:space="preserve"> Uncertainties on emission factors are generally between 20% and 50% for the different pollutants</w:t>
      </w:r>
      <w:r w:rsidR="000918D0" w:rsidRPr="00FE3C0B">
        <w:rPr>
          <w:rFonts w:ascii="Times New Roman" w:hAnsi="Times New Roman" w:cs="Times New Roman"/>
          <w:lang w:val="en-GB"/>
        </w:rPr>
        <w:t xml:space="preserve"> (Cooper et al., 2004; ENTEC</w:t>
      </w:r>
      <w:r w:rsidR="009A5578" w:rsidRPr="00FE3C0B">
        <w:rPr>
          <w:rFonts w:ascii="Times New Roman" w:hAnsi="Times New Roman" w:cs="Times New Roman"/>
          <w:lang w:val="en-GB"/>
        </w:rPr>
        <w:t>, 2002)</w:t>
      </w:r>
      <w:r w:rsidR="00501851" w:rsidRPr="00FE3C0B">
        <w:rPr>
          <w:rFonts w:ascii="Times New Roman" w:hAnsi="Times New Roman" w:cs="Times New Roman"/>
          <w:lang w:val="en-GB"/>
        </w:rPr>
        <w:t>. Other uncertainties are related to ship traffic details, engines typologies, and fuels used. Considering that errors are random, some under-</w:t>
      </w:r>
      <w:r w:rsidR="00501851" w:rsidRPr="00FE3C0B">
        <w:rPr>
          <w:rFonts w:ascii="Times New Roman" w:hAnsi="Times New Roman" w:cs="Times New Roman"/>
          <w:lang w:val="en-GB"/>
        </w:rPr>
        <w:lastRenderedPageBreak/>
        <w:t xml:space="preserve">estimations could be balanced by other over-estimation so that a reasonable value of 30% was assumed as uncertainty as done in </w:t>
      </w:r>
      <w:r w:rsidR="00152BB6" w:rsidRPr="00FE3C0B">
        <w:rPr>
          <w:rFonts w:ascii="Times New Roman" w:hAnsi="Times New Roman" w:cs="Times New Roman"/>
          <w:lang w:val="en-GB"/>
        </w:rPr>
        <w:t>Broome</w:t>
      </w:r>
      <w:r w:rsidR="00E95D3E" w:rsidRPr="00FE3C0B">
        <w:rPr>
          <w:rFonts w:ascii="Times New Roman" w:hAnsi="Times New Roman" w:cs="Times New Roman"/>
          <w:lang w:val="en-GB"/>
        </w:rPr>
        <w:t xml:space="preserve"> et al</w:t>
      </w:r>
      <w:r w:rsidR="00501851" w:rsidRPr="00FE3C0B">
        <w:rPr>
          <w:rFonts w:ascii="Times New Roman" w:hAnsi="Times New Roman" w:cs="Times New Roman"/>
          <w:lang w:val="en-GB"/>
        </w:rPr>
        <w:t>.</w:t>
      </w:r>
      <w:r w:rsidR="009A5578" w:rsidRPr="00FE3C0B">
        <w:rPr>
          <w:rFonts w:ascii="Times New Roman" w:hAnsi="Times New Roman" w:cs="Times New Roman"/>
          <w:lang w:val="en-GB"/>
        </w:rPr>
        <w:t xml:space="preserve"> (2016).</w:t>
      </w:r>
    </w:p>
    <w:p w:rsidR="00341E72" w:rsidRPr="00FE3C0B" w:rsidRDefault="00D062B6" w:rsidP="00B43A04">
      <w:pPr>
        <w:spacing w:after="0" w:line="360" w:lineRule="auto"/>
        <w:ind w:firstLine="709"/>
        <w:jc w:val="both"/>
        <w:rPr>
          <w:rFonts w:ascii="Times New Roman" w:hAnsi="Times New Roman" w:cs="Times New Roman"/>
          <w:lang w:val="en-GB"/>
        </w:rPr>
      </w:pPr>
      <w:r w:rsidRPr="00FE3C0B">
        <w:rPr>
          <w:rFonts w:ascii="Times New Roman" w:hAnsi="Times New Roman" w:cs="Times New Roman"/>
          <w:lang w:val="en-GB"/>
        </w:rPr>
        <w:t>Yearly s</w:t>
      </w:r>
      <w:r w:rsidR="00C16B4B" w:rsidRPr="00FE3C0B">
        <w:rPr>
          <w:rFonts w:ascii="Times New Roman" w:hAnsi="Times New Roman" w:cs="Times New Roman"/>
          <w:lang w:val="en-GB"/>
        </w:rPr>
        <w:t xml:space="preserve">hipping emissions </w:t>
      </w:r>
      <w:r w:rsidR="005A65AA" w:rsidRPr="00FE3C0B">
        <w:rPr>
          <w:rFonts w:ascii="Times New Roman" w:hAnsi="Times New Roman" w:cs="Times New Roman"/>
          <w:lang w:val="en-GB"/>
        </w:rPr>
        <w:t>w</w:t>
      </w:r>
      <w:r w:rsidR="00371154" w:rsidRPr="00FE3C0B">
        <w:rPr>
          <w:rFonts w:ascii="Times New Roman" w:hAnsi="Times New Roman" w:cs="Times New Roman"/>
          <w:lang w:val="en-GB"/>
        </w:rPr>
        <w:t>ere</w:t>
      </w:r>
      <w:r w:rsidR="00C16B4B" w:rsidRPr="00FE3C0B">
        <w:rPr>
          <w:rFonts w:ascii="Times New Roman" w:hAnsi="Times New Roman" w:cs="Times New Roman"/>
          <w:lang w:val="en-GB"/>
        </w:rPr>
        <w:t xml:space="preserve"> </w:t>
      </w:r>
      <w:r w:rsidRPr="00FE3C0B">
        <w:rPr>
          <w:rFonts w:ascii="Times New Roman" w:hAnsi="Times New Roman" w:cs="Times New Roman"/>
          <w:lang w:val="en-GB"/>
        </w:rPr>
        <w:t>compared with road traffic emissions</w:t>
      </w:r>
      <w:r w:rsidR="00C16B4B" w:rsidRPr="00FE3C0B">
        <w:rPr>
          <w:rFonts w:ascii="Times New Roman" w:hAnsi="Times New Roman" w:cs="Times New Roman"/>
          <w:lang w:val="en-GB"/>
        </w:rPr>
        <w:t xml:space="preserve"> </w:t>
      </w:r>
      <w:r w:rsidRPr="00FE3C0B">
        <w:rPr>
          <w:rFonts w:ascii="Times New Roman" w:hAnsi="Times New Roman" w:cs="Times New Roman"/>
          <w:lang w:val="en-GB"/>
        </w:rPr>
        <w:t xml:space="preserve">at municipality level </w:t>
      </w:r>
      <w:r w:rsidR="00561582" w:rsidRPr="00FE3C0B">
        <w:rPr>
          <w:rFonts w:ascii="Times New Roman" w:hAnsi="Times New Roman" w:cs="Times New Roman"/>
          <w:lang w:val="en-GB"/>
        </w:rPr>
        <w:t>in Fig.</w:t>
      </w:r>
      <w:r w:rsidR="00C16B4B" w:rsidRPr="00FE3C0B">
        <w:rPr>
          <w:rFonts w:ascii="Times New Roman" w:hAnsi="Times New Roman" w:cs="Times New Roman"/>
          <w:lang w:val="en-GB"/>
        </w:rPr>
        <w:t xml:space="preserve"> 2</w:t>
      </w:r>
      <w:r w:rsidRPr="00FE3C0B">
        <w:rPr>
          <w:rFonts w:ascii="Times New Roman" w:hAnsi="Times New Roman" w:cs="Times New Roman"/>
          <w:lang w:val="en-GB"/>
        </w:rPr>
        <w:t xml:space="preserve">. </w:t>
      </w:r>
      <w:r w:rsidR="00371154" w:rsidRPr="00FE3C0B">
        <w:rPr>
          <w:rFonts w:ascii="Times New Roman" w:hAnsi="Times New Roman" w:cs="Times New Roman"/>
          <w:lang w:val="en-GB"/>
        </w:rPr>
        <w:t>S</w:t>
      </w:r>
      <w:r w:rsidR="00341E72" w:rsidRPr="00FE3C0B">
        <w:rPr>
          <w:rFonts w:ascii="Times New Roman" w:hAnsi="Times New Roman" w:cs="Times New Roman"/>
          <w:lang w:val="en-GB"/>
        </w:rPr>
        <w:t xml:space="preserve">hipping </w:t>
      </w:r>
      <w:r w:rsidR="00371154" w:rsidRPr="00FE3C0B">
        <w:rPr>
          <w:rFonts w:ascii="Times New Roman" w:hAnsi="Times New Roman" w:cs="Times New Roman"/>
          <w:lang w:val="en-GB"/>
        </w:rPr>
        <w:t>represented</w:t>
      </w:r>
      <w:r w:rsidR="00614484" w:rsidRPr="00FE3C0B">
        <w:rPr>
          <w:rFonts w:ascii="Times New Roman" w:hAnsi="Times New Roman" w:cs="Times New Roman"/>
          <w:lang w:val="en-GB"/>
        </w:rPr>
        <w:t xml:space="preserve"> 23% of</w:t>
      </w:r>
      <w:r w:rsidR="00341E72" w:rsidRPr="00FE3C0B">
        <w:rPr>
          <w:rFonts w:ascii="Times New Roman" w:hAnsi="Times New Roman" w:cs="Times New Roman"/>
          <w:lang w:val="en-GB"/>
        </w:rPr>
        <w:t xml:space="preserve"> total emissions </w:t>
      </w:r>
      <w:r w:rsidR="00626645" w:rsidRPr="00FE3C0B">
        <w:rPr>
          <w:rFonts w:ascii="Times New Roman" w:hAnsi="Times New Roman" w:cs="Times New Roman"/>
          <w:lang w:val="en-GB"/>
        </w:rPr>
        <w:t>of</w:t>
      </w:r>
      <w:r w:rsidR="00341E72" w:rsidRPr="00FE3C0B">
        <w:rPr>
          <w:rFonts w:ascii="Times New Roman" w:hAnsi="Times New Roman" w:cs="Times New Roman"/>
          <w:lang w:val="en-GB"/>
        </w:rPr>
        <w:t xml:space="preserve"> PM</w:t>
      </w:r>
      <w:r w:rsidR="00341E72" w:rsidRPr="00FE3C0B">
        <w:rPr>
          <w:rFonts w:ascii="Times New Roman" w:hAnsi="Times New Roman" w:cs="Times New Roman"/>
          <w:vertAlign w:val="subscript"/>
          <w:lang w:val="en-GB"/>
        </w:rPr>
        <w:t>2.5</w:t>
      </w:r>
      <w:r w:rsidR="00341E72" w:rsidRPr="00FE3C0B">
        <w:rPr>
          <w:rFonts w:ascii="Times New Roman" w:hAnsi="Times New Roman" w:cs="Times New Roman"/>
          <w:lang w:val="en-GB"/>
        </w:rPr>
        <w:t xml:space="preserve">, 9% </w:t>
      </w:r>
      <w:r w:rsidR="00626645" w:rsidRPr="00FE3C0B">
        <w:rPr>
          <w:rFonts w:ascii="Times New Roman" w:hAnsi="Times New Roman" w:cs="Times New Roman"/>
          <w:lang w:val="en-GB"/>
        </w:rPr>
        <w:t>of</w:t>
      </w:r>
      <w:r w:rsidR="00341E72" w:rsidRPr="00FE3C0B">
        <w:rPr>
          <w:rFonts w:ascii="Times New Roman" w:hAnsi="Times New Roman" w:cs="Times New Roman"/>
          <w:lang w:val="en-GB"/>
        </w:rPr>
        <w:t xml:space="preserve"> NO</w:t>
      </w:r>
      <w:r w:rsidR="00341E72" w:rsidRPr="00FE3C0B">
        <w:rPr>
          <w:rFonts w:ascii="Times New Roman" w:hAnsi="Times New Roman" w:cs="Times New Roman"/>
          <w:vertAlign w:val="subscript"/>
          <w:lang w:val="en-GB"/>
        </w:rPr>
        <w:t>X</w:t>
      </w:r>
      <w:r w:rsidR="00614484" w:rsidRPr="00FE3C0B">
        <w:rPr>
          <w:rFonts w:ascii="Times New Roman" w:hAnsi="Times New Roman" w:cs="Times New Roman"/>
          <w:lang w:val="en-GB"/>
        </w:rPr>
        <w:t xml:space="preserve">, </w:t>
      </w:r>
      <w:r w:rsidR="00341E72" w:rsidRPr="00FE3C0B">
        <w:rPr>
          <w:rFonts w:ascii="Times New Roman" w:hAnsi="Times New Roman" w:cs="Times New Roman"/>
          <w:lang w:val="en-GB"/>
        </w:rPr>
        <w:t xml:space="preserve">and 1% </w:t>
      </w:r>
      <w:r w:rsidR="00626645" w:rsidRPr="00FE3C0B">
        <w:rPr>
          <w:rFonts w:ascii="Times New Roman" w:hAnsi="Times New Roman" w:cs="Times New Roman"/>
          <w:lang w:val="en-GB"/>
        </w:rPr>
        <w:t>of</w:t>
      </w:r>
      <w:r w:rsidR="00341E72" w:rsidRPr="00FE3C0B">
        <w:rPr>
          <w:rFonts w:ascii="Times New Roman" w:hAnsi="Times New Roman" w:cs="Times New Roman"/>
          <w:lang w:val="en-GB"/>
        </w:rPr>
        <w:t xml:space="preserve"> SO</w:t>
      </w:r>
      <w:r w:rsidR="00341E72" w:rsidRPr="00FE3C0B">
        <w:rPr>
          <w:rFonts w:ascii="Times New Roman" w:hAnsi="Times New Roman" w:cs="Times New Roman"/>
          <w:vertAlign w:val="subscript"/>
          <w:lang w:val="en-GB"/>
        </w:rPr>
        <w:t>2</w:t>
      </w:r>
      <w:r w:rsidR="00341E72" w:rsidRPr="00FE3C0B">
        <w:rPr>
          <w:rFonts w:ascii="Times New Roman" w:hAnsi="Times New Roman" w:cs="Times New Roman"/>
          <w:lang w:val="en-GB"/>
        </w:rPr>
        <w:t xml:space="preserve">. </w:t>
      </w:r>
      <w:r w:rsidR="00626645" w:rsidRPr="00FE3C0B">
        <w:rPr>
          <w:rFonts w:ascii="Times New Roman" w:hAnsi="Times New Roman" w:cs="Times New Roman"/>
          <w:lang w:val="en-GB"/>
        </w:rPr>
        <w:t>M</w:t>
      </w:r>
      <w:r w:rsidR="00341E72" w:rsidRPr="00FE3C0B">
        <w:rPr>
          <w:rFonts w:ascii="Times New Roman" w:hAnsi="Times New Roman" w:cs="Times New Roman"/>
          <w:lang w:val="en-GB"/>
        </w:rPr>
        <w:t xml:space="preserve">aritime emissions </w:t>
      </w:r>
      <w:r w:rsidR="00371154" w:rsidRPr="00FE3C0B">
        <w:rPr>
          <w:rFonts w:ascii="Times New Roman" w:hAnsi="Times New Roman" w:cs="Times New Roman"/>
          <w:lang w:val="en-GB"/>
        </w:rPr>
        <w:t>we</w:t>
      </w:r>
      <w:r w:rsidR="00341E72" w:rsidRPr="00FE3C0B">
        <w:rPr>
          <w:rFonts w:ascii="Times New Roman" w:hAnsi="Times New Roman" w:cs="Times New Roman"/>
          <w:lang w:val="en-GB"/>
        </w:rPr>
        <w:t>re comparable with those of road transport, especially for PM and NO</w:t>
      </w:r>
      <w:r w:rsidR="00341E72" w:rsidRPr="00FE3C0B">
        <w:rPr>
          <w:rFonts w:ascii="Times New Roman" w:hAnsi="Times New Roman" w:cs="Times New Roman"/>
          <w:vertAlign w:val="subscript"/>
          <w:lang w:val="en-GB"/>
        </w:rPr>
        <w:t>X</w:t>
      </w:r>
      <w:r w:rsidR="00371154" w:rsidRPr="00FE3C0B">
        <w:rPr>
          <w:rFonts w:ascii="Times New Roman" w:hAnsi="Times New Roman" w:cs="Times New Roman"/>
          <w:lang w:val="en-GB"/>
        </w:rPr>
        <w:t>. H</w:t>
      </w:r>
      <w:r w:rsidR="00341E72" w:rsidRPr="00FE3C0B">
        <w:rPr>
          <w:rFonts w:ascii="Times New Roman" w:hAnsi="Times New Roman" w:cs="Times New Roman"/>
          <w:lang w:val="en-GB"/>
        </w:rPr>
        <w:t>otelling phase constitute</w:t>
      </w:r>
      <w:r w:rsidR="00371154" w:rsidRPr="00FE3C0B">
        <w:rPr>
          <w:rFonts w:ascii="Times New Roman" w:hAnsi="Times New Roman" w:cs="Times New Roman"/>
          <w:lang w:val="en-GB"/>
        </w:rPr>
        <w:t>d</w:t>
      </w:r>
      <w:r w:rsidR="00341E72" w:rsidRPr="00FE3C0B">
        <w:rPr>
          <w:rFonts w:ascii="Times New Roman" w:hAnsi="Times New Roman" w:cs="Times New Roman"/>
          <w:lang w:val="en-GB"/>
        </w:rPr>
        <w:t xml:space="preserve"> over 90% of the estimated emissions, except for SO</w:t>
      </w:r>
      <w:r w:rsidR="00341E72" w:rsidRPr="00FE3C0B">
        <w:rPr>
          <w:rFonts w:ascii="Times New Roman" w:hAnsi="Times New Roman" w:cs="Times New Roman"/>
          <w:vertAlign w:val="subscript"/>
          <w:lang w:val="en-GB"/>
        </w:rPr>
        <w:t>2</w:t>
      </w:r>
      <w:r w:rsidR="00341E72" w:rsidRPr="00FE3C0B">
        <w:rPr>
          <w:rFonts w:ascii="Times New Roman" w:hAnsi="Times New Roman" w:cs="Times New Roman"/>
          <w:lang w:val="en-GB"/>
        </w:rPr>
        <w:t xml:space="preserve"> </w:t>
      </w:r>
      <w:r w:rsidR="004E27A0" w:rsidRPr="00FE3C0B">
        <w:rPr>
          <w:rFonts w:ascii="Times New Roman" w:hAnsi="Times New Roman" w:cs="Times New Roman"/>
          <w:lang w:val="en-GB"/>
        </w:rPr>
        <w:t xml:space="preserve">for which the use of low-sulphur content fuel </w:t>
      </w:r>
      <w:r w:rsidR="00341E72" w:rsidRPr="00FE3C0B">
        <w:rPr>
          <w:rFonts w:ascii="Times New Roman" w:hAnsi="Times New Roman" w:cs="Times New Roman"/>
          <w:lang w:val="en-GB"/>
        </w:rPr>
        <w:t xml:space="preserve">(limit </w:t>
      </w:r>
      <w:r w:rsidR="004E27A0" w:rsidRPr="00FE3C0B">
        <w:rPr>
          <w:rFonts w:ascii="Times New Roman" w:hAnsi="Times New Roman" w:cs="Times New Roman"/>
          <w:lang w:val="en-GB"/>
        </w:rPr>
        <w:t>at</w:t>
      </w:r>
      <w:r w:rsidR="00341E72" w:rsidRPr="00FE3C0B">
        <w:rPr>
          <w:rFonts w:ascii="Times New Roman" w:hAnsi="Times New Roman" w:cs="Times New Roman"/>
          <w:lang w:val="en-GB"/>
        </w:rPr>
        <w:t xml:space="preserve"> 0.1% </w:t>
      </w:r>
      <w:r w:rsidR="004E27A0" w:rsidRPr="00FE3C0B">
        <w:rPr>
          <w:rFonts w:ascii="Times New Roman" w:hAnsi="Times New Roman" w:cs="Times New Roman"/>
          <w:lang w:val="en-GB"/>
        </w:rPr>
        <w:t>in mass)</w:t>
      </w:r>
      <w:r w:rsidR="00341E72" w:rsidRPr="00FE3C0B">
        <w:rPr>
          <w:rFonts w:ascii="Times New Roman" w:hAnsi="Times New Roman" w:cs="Times New Roman"/>
          <w:lang w:val="en-GB"/>
        </w:rPr>
        <w:t xml:space="preserve"> </w:t>
      </w:r>
      <w:r w:rsidR="00371154" w:rsidRPr="00FE3C0B">
        <w:rPr>
          <w:rFonts w:ascii="Times New Roman" w:hAnsi="Times New Roman" w:cs="Times New Roman"/>
          <w:lang w:val="en-GB"/>
        </w:rPr>
        <w:t>during hotelling</w:t>
      </w:r>
      <w:r w:rsidR="004E27A0" w:rsidRPr="00FE3C0B">
        <w:rPr>
          <w:rFonts w:ascii="Times New Roman" w:hAnsi="Times New Roman" w:cs="Times New Roman"/>
          <w:lang w:val="en-GB"/>
        </w:rPr>
        <w:t xml:space="preserve"> reduce</w:t>
      </w:r>
      <w:r w:rsidR="00461452" w:rsidRPr="00FE3C0B">
        <w:rPr>
          <w:rFonts w:ascii="Times New Roman" w:hAnsi="Times New Roman" w:cs="Times New Roman"/>
          <w:lang w:val="en-GB"/>
        </w:rPr>
        <w:t>d</w:t>
      </w:r>
      <w:r w:rsidR="004E27A0" w:rsidRPr="00FE3C0B">
        <w:rPr>
          <w:rFonts w:ascii="Times New Roman" w:hAnsi="Times New Roman" w:cs="Times New Roman"/>
          <w:lang w:val="en-GB"/>
        </w:rPr>
        <w:t xml:space="preserve"> the impact of shipping at berth</w:t>
      </w:r>
      <w:r w:rsidR="005A65AA" w:rsidRPr="00FE3C0B">
        <w:rPr>
          <w:rFonts w:ascii="Times New Roman" w:hAnsi="Times New Roman" w:cs="Times New Roman"/>
          <w:lang w:val="en-GB"/>
        </w:rPr>
        <w:t xml:space="preserve"> (</w:t>
      </w:r>
      <w:r w:rsidR="00461452" w:rsidRPr="00FE3C0B">
        <w:rPr>
          <w:rFonts w:ascii="Times New Roman" w:hAnsi="Times New Roman" w:cs="Times New Roman"/>
          <w:lang w:val="en-GB"/>
        </w:rPr>
        <w:t>45</w:t>
      </w:r>
      <w:r w:rsidR="005A65AA" w:rsidRPr="00FE3C0B">
        <w:rPr>
          <w:rFonts w:ascii="Times New Roman" w:hAnsi="Times New Roman" w:cs="Times New Roman"/>
          <w:lang w:val="en-GB"/>
        </w:rPr>
        <w:t>% of total emissions)</w:t>
      </w:r>
      <w:r w:rsidR="00341E72" w:rsidRPr="00FE3C0B">
        <w:rPr>
          <w:rFonts w:ascii="Times New Roman" w:hAnsi="Times New Roman" w:cs="Times New Roman"/>
          <w:lang w:val="en-GB"/>
        </w:rPr>
        <w:t>.</w:t>
      </w:r>
      <w:r w:rsidRPr="00FE3C0B">
        <w:rPr>
          <w:rFonts w:ascii="Times New Roman" w:hAnsi="Times New Roman" w:cs="Times New Roman"/>
          <w:lang w:val="en-GB"/>
        </w:rPr>
        <w:t xml:space="preserve"> </w:t>
      </w:r>
    </w:p>
    <w:p w:rsidR="004F347A" w:rsidRPr="00FE3C0B" w:rsidRDefault="004F347A" w:rsidP="00B43A04">
      <w:pPr>
        <w:spacing w:after="0" w:line="360" w:lineRule="auto"/>
        <w:ind w:firstLine="709"/>
        <w:jc w:val="both"/>
        <w:rPr>
          <w:rFonts w:ascii="Times New Roman" w:hAnsi="Times New Roman" w:cs="Times New Roman"/>
          <w:lang w:val="en-GB"/>
        </w:rPr>
      </w:pPr>
    </w:p>
    <w:p w:rsidR="000E4AF8" w:rsidRPr="00FE3C0B" w:rsidRDefault="007D73BC" w:rsidP="00B43A04">
      <w:pPr>
        <w:spacing w:after="0" w:line="360" w:lineRule="auto"/>
        <w:ind w:left="720" w:hanging="720"/>
        <w:rPr>
          <w:rFonts w:ascii="Times New Roman" w:hAnsi="Times New Roman" w:cs="Times New Roman"/>
          <w:b/>
          <w:sz w:val="24"/>
          <w:szCs w:val="24"/>
          <w:lang w:val="en-GB"/>
        </w:rPr>
      </w:pPr>
      <w:r w:rsidRPr="00FE3C0B">
        <w:rPr>
          <w:rFonts w:ascii="Times New Roman" w:hAnsi="Times New Roman" w:cs="Times New Roman"/>
          <w:b/>
          <w:sz w:val="24"/>
          <w:szCs w:val="24"/>
          <w:lang w:val="en-GB"/>
        </w:rPr>
        <w:t>2.2</w:t>
      </w:r>
      <w:r w:rsidRPr="00FE3C0B">
        <w:rPr>
          <w:rFonts w:ascii="Times New Roman" w:hAnsi="Times New Roman" w:cs="Times New Roman"/>
          <w:b/>
          <w:sz w:val="24"/>
          <w:szCs w:val="24"/>
          <w:lang w:val="en-GB"/>
        </w:rPr>
        <w:tab/>
      </w:r>
      <w:r w:rsidR="00501CE7" w:rsidRPr="00FE3C0B">
        <w:rPr>
          <w:rFonts w:ascii="Times New Roman" w:hAnsi="Times New Roman" w:cs="Times New Roman"/>
          <w:b/>
          <w:sz w:val="24"/>
          <w:szCs w:val="24"/>
          <w:lang w:val="en-GB"/>
        </w:rPr>
        <w:t>Measurement campaign</w:t>
      </w:r>
      <w:r w:rsidR="00A9399A" w:rsidRPr="00FE3C0B">
        <w:rPr>
          <w:rFonts w:ascii="Times New Roman" w:hAnsi="Times New Roman" w:cs="Times New Roman"/>
          <w:b/>
          <w:sz w:val="24"/>
          <w:szCs w:val="24"/>
          <w:lang w:val="en-GB"/>
        </w:rPr>
        <w:t xml:space="preserve"> and i</w:t>
      </w:r>
      <w:r w:rsidR="000E4AF8" w:rsidRPr="00FE3C0B">
        <w:rPr>
          <w:rFonts w:ascii="Times New Roman" w:hAnsi="Times New Roman" w:cs="Times New Roman"/>
          <w:b/>
          <w:sz w:val="24"/>
          <w:szCs w:val="24"/>
          <w:lang w:val="en-GB"/>
        </w:rPr>
        <w:t>nstruments used</w:t>
      </w:r>
    </w:p>
    <w:p w:rsidR="00A03623" w:rsidRPr="00FE3C0B" w:rsidRDefault="00626645" w:rsidP="00A03623">
      <w:pPr>
        <w:autoSpaceDE w:val="0"/>
        <w:autoSpaceDN w:val="0"/>
        <w:adjustRightInd w:val="0"/>
        <w:spacing w:after="0" w:line="360" w:lineRule="auto"/>
        <w:jc w:val="both"/>
        <w:rPr>
          <w:rFonts w:ascii="Times New Roman" w:hAnsi="Times New Roman" w:cs="Times New Roman"/>
          <w:color w:val="131413"/>
          <w:lang w:val="en-GB"/>
        </w:rPr>
      </w:pPr>
      <w:r w:rsidRPr="00FE3C0B">
        <w:rPr>
          <w:rFonts w:ascii="Times New Roman" w:hAnsi="Times New Roman" w:cs="Times New Roman"/>
          <w:color w:val="131413"/>
          <w:lang w:val="en-GB"/>
        </w:rPr>
        <w:t>A</w:t>
      </w:r>
      <w:r w:rsidR="00A9399A" w:rsidRPr="00FE3C0B">
        <w:rPr>
          <w:rFonts w:ascii="Times New Roman" w:hAnsi="Times New Roman" w:cs="Times New Roman"/>
          <w:color w:val="131413"/>
          <w:lang w:val="en-GB"/>
        </w:rPr>
        <w:t xml:space="preserve"> mobile laboratory </w:t>
      </w:r>
      <w:r w:rsidRPr="00FE3C0B">
        <w:rPr>
          <w:rFonts w:ascii="Times New Roman" w:hAnsi="Times New Roman" w:cs="Times New Roman"/>
          <w:color w:val="131413"/>
          <w:lang w:val="en-GB"/>
        </w:rPr>
        <w:t xml:space="preserve">was used </w:t>
      </w:r>
      <w:r w:rsidR="00A9399A" w:rsidRPr="00FE3C0B">
        <w:rPr>
          <w:rFonts w:ascii="Times New Roman" w:hAnsi="Times New Roman" w:cs="Times New Roman"/>
          <w:color w:val="131413"/>
          <w:lang w:val="en-GB"/>
        </w:rPr>
        <w:t xml:space="preserve">inside the harbour area </w:t>
      </w:r>
      <w:r w:rsidR="00D734D5" w:rsidRPr="00FE3C0B">
        <w:rPr>
          <w:rFonts w:ascii="Times New Roman" w:hAnsi="Times New Roman" w:cs="Times New Roman"/>
          <w:color w:val="131413"/>
          <w:lang w:val="en-GB"/>
        </w:rPr>
        <w:t>(40°38′43.32″ N–17°57′</w:t>
      </w:r>
      <w:r w:rsidR="007D73BC" w:rsidRPr="00FE3C0B">
        <w:rPr>
          <w:rFonts w:ascii="Times New Roman" w:hAnsi="Times New Roman" w:cs="Times New Roman"/>
          <w:color w:val="131413"/>
          <w:lang w:val="en-GB"/>
        </w:rPr>
        <w:t>36.39″ E)</w:t>
      </w:r>
      <w:r w:rsidRPr="00FE3C0B">
        <w:rPr>
          <w:rFonts w:ascii="Times New Roman" w:hAnsi="Times New Roman" w:cs="Times New Roman"/>
          <w:color w:val="131413"/>
          <w:lang w:val="en-GB"/>
        </w:rPr>
        <w:t xml:space="preserve"> to perform</w:t>
      </w:r>
      <w:r w:rsidR="00A9399A"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a</w:t>
      </w:r>
      <w:r w:rsidR="00FB5DB6" w:rsidRPr="00FE3C0B">
        <w:rPr>
          <w:rFonts w:ascii="Times New Roman" w:hAnsi="Times New Roman" w:cs="Times New Roman"/>
          <w:color w:val="131413"/>
          <w:lang w:val="en-GB"/>
        </w:rPr>
        <w:t xml:space="preserve">n intensive observation period from </w:t>
      </w:r>
      <w:r w:rsidR="00F9595B" w:rsidRPr="00FE3C0B">
        <w:rPr>
          <w:rFonts w:ascii="Times New Roman" w:hAnsi="Times New Roman" w:cs="Times New Roman"/>
          <w:color w:val="131413"/>
          <w:lang w:val="en-GB"/>
        </w:rPr>
        <w:t>27/06/2014</w:t>
      </w:r>
      <w:r w:rsidR="00FB5DB6" w:rsidRPr="00FE3C0B">
        <w:rPr>
          <w:rFonts w:ascii="Times New Roman" w:hAnsi="Times New Roman" w:cs="Times New Roman"/>
          <w:color w:val="131413"/>
          <w:lang w:val="en-GB"/>
        </w:rPr>
        <w:t xml:space="preserve"> to </w:t>
      </w:r>
      <w:r w:rsidR="00F9595B" w:rsidRPr="00FE3C0B">
        <w:rPr>
          <w:rFonts w:ascii="Times New Roman" w:hAnsi="Times New Roman" w:cs="Times New Roman"/>
          <w:color w:val="131413"/>
          <w:lang w:val="en-GB"/>
        </w:rPr>
        <w:t>13/10/2014</w:t>
      </w:r>
      <w:r w:rsidR="00FB5DB6" w:rsidRPr="00FE3C0B">
        <w:rPr>
          <w:rFonts w:ascii="Times New Roman" w:hAnsi="Times New Roman" w:cs="Times New Roman"/>
          <w:color w:val="131413"/>
          <w:lang w:val="en-GB"/>
        </w:rPr>
        <w:t xml:space="preserve">. </w:t>
      </w:r>
      <w:r w:rsidR="00A9399A" w:rsidRPr="00FE3C0B">
        <w:rPr>
          <w:rFonts w:ascii="Times New Roman" w:hAnsi="Times New Roman" w:cs="Times New Roman"/>
          <w:color w:val="131413"/>
          <w:lang w:val="en-GB"/>
        </w:rPr>
        <w:t xml:space="preserve">The site </w:t>
      </w:r>
      <w:r w:rsidR="00FB5DB6" w:rsidRPr="00FE3C0B">
        <w:rPr>
          <w:rFonts w:ascii="Times New Roman" w:hAnsi="Times New Roman" w:cs="Times New Roman"/>
          <w:color w:val="131413"/>
          <w:lang w:val="en-GB"/>
        </w:rPr>
        <w:t>was</w:t>
      </w:r>
      <w:r w:rsidR="00A9399A" w:rsidRPr="00FE3C0B">
        <w:rPr>
          <w:rFonts w:ascii="Times New Roman" w:hAnsi="Times New Roman" w:cs="Times New Roman"/>
          <w:color w:val="131413"/>
          <w:lang w:val="en-GB"/>
        </w:rPr>
        <w:t xml:space="preserve"> facing (50 m</w:t>
      </w:r>
      <w:r w:rsidR="00507C4C" w:rsidRPr="00FE3C0B">
        <w:rPr>
          <w:rFonts w:ascii="Times New Roman" w:hAnsi="Times New Roman" w:cs="Times New Roman"/>
          <w:color w:val="131413"/>
          <w:lang w:val="en-GB"/>
        </w:rPr>
        <w:t xml:space="preserve"> </w:t>
      </w:r>
      <w:r w:rsidR="009061E7" w:rsidRPr="00FE3C0B">
        <w:rPr>
          <w:rFonts w:ascii="Times New Roman" w:hAnsi="Times New Roman" w:cs="Times New Roman"/>
          <w:color w:val="131413"/>
          <w:lang w:val="en-GB"/>
        </w:rPr>
        <w:t>from the water</w:t>
      </w:r>
      <w:r w:rsidR="00A9399A" w:rsidRPr="00FE3C0B">
        <w:rPr>
          <w:rFonts w:ascii="Times New Roman" w:hAnsi="Times New Roman" w:cs="Times New Roman"/>
          <w:color w:val="131413"/>
          <w:lang w:val="en-GB"/>
        </w:rPr>
        <w:t xml:space="preserve">) the harbour water and </w:t>
      </w:r>
      <w:r w:rsidR="00376D31" w:rsidRPr="00FE3C0B">
        <w:rPr>
          <w:rFonts w:ascii="Times New Roman" w:hAnsi="Times New Roman" w:cs="Times New Roman"/>
          <w:color w:val="131413"/>
          <w:lang w:val="en-GB"/>
        </w:rPr>
        <w:t>ships</w:t>
      </w:r>
      <w:r w:rsidR="00A9399A" w:rsidRPr="00FE3C0B">
        <w:rPr>
          <w:rFonts w:ascii="Times New Roman" w:hAnsi="Times New Roman" w:cs="Times New Roman"/>
          <w:color w:val="131413"/>
          <w:lang w:val="en-GB"/>
        </w:rPr>
        <w:t xml:space="preserve"> docks</w:t>
      </w:r>
      <w:r w:rsidR="00376D31" w:rsidRPr="00FE3C0B">
        <w:rPr>
          <w:rFonts w:ascii="Times New Roman" w:hAnsi="Times New Roman" w:cs="Times New Roman"/>
          <w:color w:val="131413"/>
          <w:lang w:val="en-GB"/>
        </w:rPr>
        <w:t xml:space="preserve">. </w:t>
      </w:r>
      <w:r w:rsidR="00FB5DB6" w:rsidRPr="00FE3C0B">
        <w:rPr>
          <w:rFonts w:ascii="Times New Roman" w:hAnsi="Times New Roman" w:cs="Times New Roman"/>
          <w:color w:val="131413"/>
          <w:lang w:val="en-GB"/>
        </w:rPr>
        <w:t>The mobile laboratory was equipped with a</w:t>
      </w:r>
      <w:r w:rsidR="007D73BC" w:rsidRPr="00FE3C0B">
        <w:rPr>
          <w:rFonts w:ascii="Times New Roman" w:hAnsi="Times New Roman" w:cs="Times New Roman"/>
          <w:color w:val="131413"/>
          <w:lang w:val="en-GB"/>
        </w:rPr>
        <w:t xml:space="preserve"> three-dimensional ultrasonic a</w:t>
      </w:r>
      <w:r w:rsidR="00614484" w:rsidRPr="00FE3C0B">
        <w:rPr>
          <w:rFonts w:ascii="Times New Roman" w:hAnsi="Times New Roman" w:cs="Times New Roman"/>
          <w:color w:val="131413"/>
          <w:lang w:val="en-GB"/>
        </w:rPr>
        <w:t>nemometer (R3, Gill Instruments</w:t>
      </w:r>
      <w:r w:rsidR="007D73BC" w:rsidRPr="00FE3C0B">
        <w:rPr>
          <w:rFonts w:ascii="Times New Roman" w:hAnsi="Times New Roman" w:cs="Times New Roman"/>
          <w:color w:val="131413"/>
          <w:lang w:val="en-GB"/>
        </w:rPr>
        <w:t xml:space="preserve">), </w:t>
      </w:r>
      <w:r w:rsidR="00FB5DB6" w:rsidRPr="00FE3C0B">
        <w:rPr>
          <w:rFonts w:ascii="Times New Roman" w:hAnsi="Times New Roman" w:cs="Times New Roman"/>
          <w:color w:val="131413"/>
          <w:lang w:val="en-GB"/>
        </w:rPr>
        <w:t>at 10 m above the ground on a telescopic</w:t>
      </w:r>
      <w:r w:rsidR="007D73BC" w:rsidRPr="00FE3C0B">
        <w:rPr>
          <w:rFonts w:ascii="Times New Roman" w:hAnsi="Times New Roman" w:cs="Times New Roman"/>
          <w:color w:val="131413"/>
          <w:lang w:val="en-GB"/>
        </w:rPr>
        <w:t xml:space="preserve"> </w:t>
      </w:r>
      <w:r w:rsidR="00FB5DB6" w:rsidRPr="00FE3C0B">
        <w:rPr>
          <w:rFonts w:ascii="Times New Roman" w:hAnsi="Times New Roman" w:cs="Times New Roman"/>
          <w:color w:val="131413"/>
          <w:lang w:val="en-GB"/>
        </w:rPr>
        <w:t>mas</w:t>
      </w:r>
      <w:r w:rsidR="007D73BC" w:rsidRPr="00FE3C0B">
        <w:rPr>
          <w:rFonts w:ascii="Times New Roman" w:hAnsi="Times New Roman" w:cs="Times New Roman"/>
          <w:color w:val="131413"/>
          <w:lang w:val="en-GB"/>
        </w:rPr>
        <w:t>t</w:t>
      </w:r>
      <w:r w:rsidR="00376D31" w:rsidRPr="00FE3C0B">
        <w:rPr>
          <w:rFonts w:ascii="Times New Roman" w:hAnsi="Times New Roman" w:cs="Times New Roman"/>
          <w:color w:val="131413"/>
          <w:lang w:val="en-GB"/>
        </w:rPr>
        <w:t>,</w:t>
      </w:r>
      <w:r w:rsidR="007D73BC" w:rsidRPr="00FE3C0B">
        <w:rPr>
          <w:rFonts w:ascii="Times New Roman" w:hAnsi="Times New Roman" w:cs="Times New Roman"/>
          <w:color w:val="131413"/>
          <w:lang w:val="en-GB"/>
        </w:rPr>
        <w:t xml:space="preserve"> a</w:t>
      </w:r>
      <w:r w:rsidR="009750CC" w:rsidRPr="00FE3C0B">
        <w:rPr>
          <w:rFonts w:ascii="Times New Roman" w:hAnsi="Times New Roman" w:cs="Times New Roman"/>
          <w:color w:val="131413"/>
          <w:lang w:val="en-GB"/>
        </w:rPr>
        <w:t>nd</w:t>
      </w:r>
      <w:r w:rsidR="007D73BC" w:rsidRPr="00FE3C0B">
        <w:rPr>
          <w:rFonts w:ascii="Times New Roman" w:hAnsi="Times New Roman" w:cs="Times New Roman"/>
          <w:color w:val="131413"/>
          <w:lang w:val="en-GB"/>
        </w:rPr>
        <w:t xml:space="preserve"> </w:t>
      </w:r>
      <w:r w:rsidR="00FB5DB6" w:rsidRPr="00FE3C0B">
        <w:rPr>
          <w:rFonts w:ascii="Times New Roman" w:hAnsi="Times New Roman" w:cs="Times New Roman"/>
          <w:color w:val="131413"/>
          <w:lang w:val="en-GB"/>
        </w:rPr>
        <w:t xml:space="preserve">a </w:t>
      </w:r>
      <w:r w:rsidR="007D73BC" w:rsidRPr="00FE3C0B">
        <w:rPr>
          <w:rFonts w:ascii="Times New Roman" w:hAnsi="Times New Roman" w:cs="Times New Roman"/>
          <w:color w:val="131413"/>
          <w:lang w:val="en-GB"/>
        </w:rPr>
        <w:t>s</w:t>
      </w:r>
      <w:r w:rsidR="00FB5DB6" w:rsidRPr="00FE3C0B">
        <w:rPr>
          <w:rFonts w:ascii="Times New Roman" w:hAnsi="Times New Roman" w:cs="Times New Roman"/>
          <w:color w:val="131413"/>
          <w:lang w:val="en-GB"/>
        </w:rPr>
        <w:t xml:space="preserve">low response thermo-hygrometer Rotronic MP100A (Campbell Scientific) to </w:t>
      </w:r>
      <w:r w:rsidR="00376D31" w:rsidRPr="00FE3C0B">
        <w:rPr>
          <w:rFonts w:ascii="Times New Roman" w:hAnsi="Times New Roman" w:cs="Times New Roman"/>
          <w:color w:val="131413"/>
          <w:lang w:val="en-GB"/>
        </w:rPr>
        <w:t>measure</w:t>
      </w:r>
      <w:r w:rsidR="00FB5DB6" w:rsidRPr="00FE3C0B">
        <w:rPr>
          <w:rFonts w:ascii="Times New Roman" w:hAnsi="Times New Roman" w:cs="Times New Roman"/>
          <w:color w:val="131413"/>
          <w:lang w:val="en-GB"/>
        </w:rPr>
        <w:t xml:space="preserve"> relative humidity</w:t>
      </w:r>
      <w:r w:rsidR="00376D31" w:rsidRPr="00FE3C0B">
        <w:rPr>
          <w:rFonts w:ascii="Times New Roman" w:hAnsi="Times New Roman" w:cs="Times New Roman"/>
          <w:color w:val="131413"/>
          <w:lang w:val="en-GB"/>
        </w:rPr>
        <w:t xml:space="preserve"> (RH)</w:t>
      </w:r>
      <w:r w:rsidR="00FB5DB6" w:rsidRPr="00FE3C0B">
        <w:rPr>
          <w:rFonts w:ascii="Times New Roman" w:hAnsi="Times New Roman" w:cs="Times New Roman"/>
          <w:color w:val="131413"/>
          <w:lang w:val="en-GB"/>
        </w:rPr>
        <w:t xml:space="preserve"> and air temperature</w:t>
      </w:r>
      <w:r w:rsidR="009750CC" w:rsidRPr="00FE3C0B">
        <w:rPr>
          <w:rFonts w:ascii="Times New Roman" w:hAnsi="Times New Roman" w:cs="Times New Roman"/>
          <w:color w:val="131413"/>
          <w:lang w:val="en-GB"/>
        </w:rPr>
        <w:t xml:space="preserve">. </w:t>
      </w:r>
      <w:r w:rsidR="00376D31" w:rsidRPr="00FE3C0B">
        <w:rPr>
          <w:rFonts w:ascii="Times New Roman" w:hAnsi="Times New Roman" w:cs="Times New Roman"/>
          <w:color w:val="131413"/>
          <w:lang w:val="en-GB"/>
        </w:rPr>
        <w:t>P</w:t>
      </w:r>
      <w:r w:rsidR="004155A8" w:rsidRPr="00FE3C0B">
        <w:rPr>
          <w:rFonts w:ascii="Times New Roman" w:hAnsi="Times New Roman" w:cs="Times New Roman"/>
          <w:color w:val="131413"/>
          <w:lang w:val="en-GB"/>
        </w:rPr>
        <w:t xml:space="preserve">article concentrations were measured using </w:t>
      </w:r>
      <w:r w:rsidR="00FB5DB6" w:rsidRPr="00FE3C0B">
        <w:rPr>
          <w:rFonts w:ascii="Times New Roman" w:hAnsi="Times New Roman" w:cs="Times New Roman"/>
          <w:color w:val="131413"/>
          <w:lang w:val="en-GB"/>
        </w:rPr>
        <w:t>a condensation particle counter (CPC, Grimm Aerosol Model 5.403</w:t>
      </w:r>
      <w:r w:rsidR="004155A8" w:rsidRPr="00FE3C0B">
        <w:rPr>
          <w:rFonts w:ascii="Times New Roman" w:hAnsi="Times New Roman" w:cs="Times New Roman"/>
          <w:color w:val="131413"/>
          <w:lang w:val="en-GB"/>
        </w:rPr>
        <w:t>, 1 Hz</w:t>
      </w:r>
      <w:r w:rsidR="00FB5DB6" w:rsidRPr="00FE3C0B">
        <w:rPr>
          <w:rFonts w:ascii="Times New Roman" w:hAnsi="Times New Roman" w:cs="Times New Roman"/>
          <w:color w:val="131413"/>
          <w:lang w:val="en-GB"/>
        </w:rPr>
        <w:t>)</w:t>
      </w:r>
      <w:r w:rsidR="00614484" w:rsidRPr="00FE3C0B">
        <w:rPr>
          <w:rFonts w:ascii="Times New Roman" w:hAnsi="Times New Roman" w:cs="Times New Roman"/>
          <w:color w:val="131413"/>
          <w:lang w:val="en-GB"/>
        </w:rPr>
        <w:t>,</w:t>
      </w:r>
      <w:r w:rsidR="00FB5DB6" w:rsidRPr="00FE3C0B">
        <w:rPr>
          <w:rFonts w:ascii="Times New Roman" w:hAnsi="Times New Roman" w:cs="Times New Roman"/>
          <w:color w:val="131413"/>
          <w:lang w:val="en-GB"/>
        </w:rPr>
        <w:t xml:space="preserve"> </w:t>
      </w:r>
      <w:r w:rsidR="004155A8" w:rsidRPr="00FE3C0B">
        <w:rPr>
          <w:rFonts w:ascii="Times New Roman" w:hAnsi="Times New Roman" w:cs="Times New Roman"/>
          <w:color w:val="131413"/>
          <w:lang w:val="en-GB"/>
        </w:rPr>
        <w:t>for</w:t>
      </w:r>
      <w:r w:rsidR="00FB5DB6" w:rsidRPr="00FE3C0B">
        <w:rPr>
          <w:rFonts w:ascii="Times New Roman" w:hAnsi="Times New Roman" w:cs="Times New Roman"/>
          <w:color w:val="131413"/>
          <w:lang w:val="en-GB"/>
        </w:rPr>
        <w:t xml:space="preserve"> total particle number concentration</w:t>
      </w:r>
      <w:r w:rsidR="004155A8" w:rsidRPr="00FE3C0B">
        <w:rPr>
          <w:rFonts w:ascii="Times New Roman" w:hAnsi="Times New Roman" w:cs="Times New Roman"/>
          <w:color w:val="131413"/>
          <w:lang w:val="en-GB"/>
        </w:rPr>
        <w:t xml:space="preserve"> (PNC)</w:t>
      </w:r>
      <w:r w:rsidR="00614484" w:rsidRPr="00FE3C0B">
        <w:rPr>
          <w:rFonts w:ascii="Times New Roman" w:hAnsi="Times New Roman" w:cs="Times New Roman"/>
          <w:color w:val="131413"/>
          <w:lang w:val="en-GB"/>
        </w:rPr>
        <w:t>,</w:t>
      </w:r>
      <w:r w:rsidR="004155A8" w:rsidRPr="00FE3C0B">
        <w:rPr>
          <w:rFonts w:ascii="Times New Roman" w:hAnsi="Times New Roman" w:cs="Times New Roman"/>
          <w:color w:val="131413"/>
          <w:lang w:val="en-GB"/>
        </w:rPr>
        <w:t xml:space="preserve"> an optical particle counter (OPC, Grimm 1.109</w:t>
      </w:r>
      <w:r w:rsidR="00442385" w:rsidRPr="00FE3C0B">
        <w:rPr>
          <w:rFonts w:ascii="Times New Roman" w:hAnsi="Times New Roman" w:cs="Times New Roman"/>
          <w:color w:val="131413"/>
          <w:lang w:val="en-GB"/>
        </w:rPr>
        <w:t>, 31 channels</w:t>
      </w:r>
      <w:r w:rsidR="004155A8" w:rsidRPr="00FE3C0B">
        <w:rPr>
          <w:rFonts w:ascii="Times New Roman" w:hAnsi="Times New Roman" w:cs="Times New Roman"/>
          <w:color w:val="131413"/>
          <w:lang w:val="en-GB"/>
        </w:rPr>
        <w:t xml:space="preserve">) for </w:t>
      </w:r>
      <w:r w:rsidR="00614484" w:rsidRPr="00FE3C0B">
        <w:rPr>
          <w:rFonts w:ascii="Times New Roman" w:hAnsi="Times New Roman" w:cs="Times New Roman"/>
          <w:color w:val="131413"/>
          <w:lang w:val="en-GB"/>
        </w:rPr>
        <w:t>PNSD and PMSD</w:t>
      </w:r>
      <w:r w:rsidR="004155A8" w:rsidRPr="00FE3C0B">
        <w:rPr>
          <w:rFonts w:ascii="Times New Roman" w:hAnsi="Times New Roman" w:cs="Times New Roman"/>
          <w:color w:val="131413"/>
          <w:lang w:val="en-GB"/>
        </w:rPr>
        <w:t xml:space="preserve"> (1 minute resolution)</w:t>
      </w:r>
      <w:r w:rsidR="0088751A" w:rsidRPr="00FE3C0B">
        <w:rPr>
          <w:rFonts w:ascii="Times New Roman" w:hAnsi="Times New Roman" w:cs="Times New Roman"/>
          <w:color w:val="131413"/>
          <w:lang w:val="en-GB"/>
        </w:rPr>
        <w:t xml:space="preserve">, and </w:t>
      </w:r>
      <w:r w:rsidR="00A03623" w:rsidRPr="00FE3C0B">
        <w:rPr>
          <w:rFonts w:ascii="Times New Roman" w:hAnsi="Times New Roman" w:cs="Times New Roman"/>
          <w:color w:val="131413"/>
          <w:lang w:val="en-GB"/>
        </w:rPr>
        <w:t>a fast-response (1 Hz) optical detector pDR-1200 (Personal Data logging Real-time Aerosol Monitor, by Thermo Electron Corp., Franklin, MA) to measure PM</w:t>
      </w:r>
      <w:r w:rsidR="00A03623" w:rsidRPr="00FE3C0B">
        <w:rPr>
          <w:rFonts w:ascii="Times New Roman" w:hAnsi="Times New Roman" w:cs="Times New Roman"/>
          <w:color w:val="131413"/>
          <w:vertAlign w:val="subscript"/>
          <w:lang w:val="en-GB"/>
        </w:rPr>
        <w:t>2.5</w:t>
      </w:r>
      <w:r w:rsidR="00A03623" w:rsidRPr="00FE3C0B">
        <w:rPr>
          <w:rFonts w:ascii="Times New Roman" w:hAnsi="Times New Roman" w:cs="Times New Roman"/>
          <w:color w:val="131413"/>
          <w:lang w:val="en-GB"/>
        </w:rPr>
        <w:t xml:space="preserve"> concentration (Donateo et al., 2014).</w:t>
      </w:r>
    </w:p>
    <w:p w:rsidR="00352180" w:rsidRPr="00FE3C0B" w:rsidRDefault="00FB5DB6" w:rsidP="00B43A04">
      <w:pPr>
        <w:autoSpaceDE w:val="0"/>
        <w:autoSpaceDN w:val="0"/>
        <w:adjustRightInd w:val="0"/>
        <w:spacing w:after="0" w:line="360" w:lineRule="auto"/>
        <w:ind w:firstLine="708"/>
        <w:jc w:val="both"/>
        <w:rPr>
          <w:rFonts w:ascii="Times New Roman" w:hAnsi="Times New Roman" w:cs="Times New Roman"/>
          <w:color w:val="131413"/>
          <w:lang w:val="en-GB"/>
        </w:rPr>
      </w:pPr>
      <w:r w:rsidRPr="00FE3C0B">
        <w:rPr>
          <w:rFonts w:ascii="Times New Roman" w:hAnsi="Times New Roman" w:cs="Times New Roman"/>
          <w:color w:val="131413"/>
          <w:lang w:val="en-GB"/>
        </w:rPr>
        <w:t>Aerosol was sampled through a 50 cm long sampling</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 xml:space="preserve">inlet </w:t>
      </w:r>
      <w:r w:rsidR="00126801" w:rsidRPr="00FE3C0B">
        <w:rPr>
          <w:rFonts w:ascii="Times New Roman" w:hAnsi="Times New Roman" w:cs="Times New Roman"/>
          <w:color w:val="131413"/>
          <w:lang w:val="en-GB"/>
        </w:rPr>
        <w:t>using</w:t>
      </w:r>
      <w:r w:rsidRPr="00FE3C0B">
        <w:rPr>
          <w:rFonts w:ascii="Times New Roman" w:hAnsi="Times New Roman" w:cs="Times New Roman"/>
          <w:color w:val="131413"/>
          <w:lang w:val="en-GB"/>
        </w:rPr>
        <w:t xml:space="preserve"> a flow rate of 30 l/min</w:t>
      </w:r>
      <w:r w:rsidR="00126801" w:rsidRPr="00FE3C0B">
        <w:rPr>
          <w:rFonts w:ascii="Times New Roman" w:hAnsi="Times New Roman" w:cs="Times New Roman"/>
          <w:color w:val="131413"/>
          <w:lang w:val="en-GB"/>
        </w:rPr>
        <w:t>.</w:t>
      </w:r>
      <w:r w:rsidRPr="00FE3C0B">
        <w:rPr>
          <w:rFonts w:ascii="Times New Roman" w:hAnsi="Times New Roman" w:cs="Times New Roman"/>
          <w:color w:val="131413"/>
          <w:lang w:val="en-GB"/>
        </w:rPr>
        <w:t xml:space="preserve"> </w:t>
      </w:r>
      <w:r w:rsidR="00126801" w:rsidRPr="00FE3C0B">
        <w:rPr>
          <w:rFonts w:ascii="Times New Roman" w:hAnsi="Times New Roman" w:cs="Times New Roman"/>
          <w:color w:val="131413"/>
          <w:lang w:val="en-GB"/>
        </w:rPr>
        <w:t>A</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 xml:space="preserve">portion of 1.5 l/min </w:t>
      </w:r>
      <w:r w:rsidR="00626645" w:rsidRPr="00FE3C0B">
        <w:rPr>
          <w:rFonts w:ascii="Times New Roman" w:hAnsi="Times New Roman" w:cs="Times New Roman"/>
          <w:color w:val="131413"/>
          <w:lang w:val="en-GB"/>
        </w:rPr>
        <w:t>of</w:t>
      </w:r>
      <w:r w:rsidR="009750CC"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the main flow</w:t>
      </w:r>
      <w:r w:rsidR="00461452" w:rsidRPr="00FE3C0B">
        <w:rPr>
          <w:rFonts w:ascii="Times New Roman" w:hAnsi="Times New Roman" w:cs="Times New Roman"/>
          <w:color w:val="131413"/>
          <w:lang w:val="en-GB"/>
        </w:rPr>
        <w:t xml:space="preserve"> </w:t>
      </w:r>
      <w:r w:rsidR="00626645" w:rsidRPr="00FE3C0B">
        <w:rPr>
          <w:rFonts w:ascii="Times New Roman" w:hAnsi="Times New Roman" w:cs="Times New Roman"/>
          <w:color w:val="131413"/>
          <w:lang w:val="en-GB"/>
        </w:rPr>
        <w:t>was</w:t>
      </w:r>
      <w:r w:rsidR="00461452" w:rsidRPr="00FE3C0B">
        <w:rPr>
          <w:rFonts w:ascii="Times New Roman" w:hAnsi="Times New Roman" w:cs="Times New Roman"/>
          <w:color w:val="131413"/>
          <w:lang w:val="en-GB"/>
        </w:rPr>
        <w:t xml:space="preserve"> injected into the CPC</w:t>
      </w:r>
      <w:r w:rsidRPr="00FE3C0B">
        <w:rPr>
          <w:rFonts w:ascii="Times New Roman" w:hAnsi="Times New Roman" w:cs="Times New Roman"/>
          <w:color w:val="131413"/>
          <w:lang w:val="en-GB"/>
        </w:rPr>
        <w:t xml:space="preserve"> </w:t>
      </w:r>
      <w:r w:rsidR="00A022BA" w:rsidRPr="00FE3C0B">
        <w:rPr>
          <w:rFonts w:ascii="Times New Roman" w:hAnsi="Times New Roman" w:cs="Times New Roman"/>
          <w:color w:val="131413"/>
          <w:lang w:val="en-GB"/>
        </w:rPr>
        <w:t>through</w:t>
      </w:r>
      <w:r w:rsidRPr="00FE3C0B">
        <w:rPr>
          <w:rFonts w:ascii="Times New Roman" w:hAnsi="Times New Roman" w:cs="Times New Roman"/>
          <w:color w:val="131413"/>
          <w:lang w:val="en-GB"/>
        </w:rPr>
        <w:t xml:space="preserve"> a 50 cm long conductive </w:t>
      </w:r>
      <w:r w:rsidR="007C3B82" w:rsidRPr="00FE3C0B">
        <w:rPr>
          <w:rFonts w:ascii="Times New Roman" w:hAnsi="Times New Roman" w:cs="Times New Roman"/>
          <w:color w:val="131413"/>
          <w:lang w:val="en-GB"/>
        </w:rPr>
        <w:t>silicon</w:t>
      </w:r>
      <w:r w:rsidRPr="00FE3C0B">
        <w:rPr>
          <w:rFonts w:ascii="Times New Roman" w:hAnsi="Times New Roman" w:cs="Times New Roman"/>
          <w:color w:val="131413"/>
          <w:lang w:val="en-GB"/>
        </w:rPr>
        <w:t xml:space="preserve"> tube</w:t>
      </w:r>
      <w:r w:rsidR="00A022BA" w:rsidRPr="00FE3C0B">
        <w:rPr>
          <w:rFonts w:ascii="Times New Roman" w:hAnsi="Times New Roman" w:cs="Times New Roman"/>
          <w:color w:val="131413"/>
          <w:lang w:val="en-GB"/>
        </w:rPr>
        <w:t xml:space="preserve"> and </w:t>
      </w:r>
      <w:r w:rsidRPr="00FE3C0B">
        <w:rPr>
          <w:rFonts w:ascii="Times New Roman" w:hAnsi="Times New Roman" w:cs="Times New Roman"/>
          <w:color w:val="131413"/>
          <w:lang w:val="en-GB"/>
        </w:rPr>
        <w:t xml:space="preserve">a </w:t>
      </w:r>
      <w:r w:rsidR="00614484" w:rsidRPr="00FE3C0B">
        <w:rPr>
          <w:rFonts w:ascii="Times New Roman" w:hAnsi="Times New Roman" w:cs="Times New Roman"/>
          <w:color w:val="131413"/>
          <w:lang w:val="en-GB"/>
        </w:rPr>
        <w:t xml:space="preserve">diffusion </w:t>
      </w:r>
      <w:r w:rsidRPr="00FE3C0B">
        <w:rPr>
          <w:rFonts w:ascii="Times New Roman" w:hAnsi="Times New Roman" w:cs="Times New Roman"/>
          <w:color w:val="131413"/>
          <w:lang w:val="en-GB"/>
        </w:rPr>
        <w:t>dryer</w:t>
      </w:r>
      <w:r w:rsidR="00626645" w:rsidRPr="00FE3C0B">
        <w:rPr>
          <w:rFonts w:ascii="Times New Roman" w:hAnsi="Times New Roman" w:cs="Times New Roman"/>
          <w:color w:val="131413"/>
          <w:lang w:val="en-GB"/>
        </w:rPr>
        <w:t xml:space="preserve"> (silica gel cartridges)</w:t>
      </w:r>
      <w:r w:rsidR="00614484"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to reduce water vapour</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 xml:space="preserve">concentration before the CPC. </w:t>
      </w:r>
      <w:r w:rsidR="00626645" w:rsidRPr="00FE3C0B">
        <w:rPr>
          <w:rFonts w:ascii="Times New Roman" w:hAnsi="Times New Roman" w:cs="Times New Roman"/>
          <w:color w:val="131413"/>
          <w:lang w:val="en-GB"/>
        </w:rPr>
        <w:t>P</w:t>
      </w:r>
      <w:r w:rsidRPr="00FE3C0B">
        <w:rPr>
          <w:rFonts w:ascii="Times New Roman" w:hAnsi="Times New Roman" w:cs="Times New Roman"/>
          <w:color w:val="131413"/>
          <w:lang w:val="en-GB"/>
        </w:rPr>
        <w:t>article losses were calculated</w:t>
      </w:r>
      <w:r w:rsidR="00352180" w:rsidRPr="00FE3C0B">
        <w:rPr>
          <w:rFonts w:ascii="Times New Roman" w:hAnsi="Times New Roman" w:cs="Times New Roman"/>
          <w:color w:val="131413"/>
          <w:lang w:val="en-GB"/>
        </w:rPr>
        <w:t xml:space="preserve"> </w:t>
      </w:r>
      <w:r w:rsidR="00626645" w:rsidRPr="00FE3C0B">
        <w:rPr>
          <w:rFonts w:ascii="Times New Roman" w:hAnsi="Times New Roman" w:cs="Times New Roman"/>
          <w:color w:val="131413"/>
          <w:lang w:val="en-GB"/>
        </w:rPr>
        <w:t>using</w:t>
      </w:r>
      <w:r w:rsidRPr="00FE3C0B">
        <w:rPr>
          <w:rFonts w:ascii="Times New Roman" w:hAnsi="Times New Roman" w:cs="Times New Roman"/>
          <w:color w:val="131413"/>
          <w:lang w:val="en-GB"/>
        </w:rPr>
        <w:t xml:space="preserve"> the formulation reported in </w:t>
      </w:r>
      <w:r w:rsidR="00152BB6" w:rsidRPr="00FE3C0B">
        <w:rPr>
          <w:rFonts w:ascii="Times New Roman" w:hAnsi="Times New Roman" w:cs="Times New Roman"/>
          <w:color w:val="131413"/>
          <w:lang w:val="en-GB"/>
        </w:rPr>
        <w:t>Hinds</w:t>
      </w:r>
      <w:r w:rsidR="008131CB" w:rsidRPr="00FE3C0B">
        <w:rPr>
          <w:rFonts w:ascii="Times New Roman" w:hAnsi="Times New Roman" w:cs="Times New Roman"/>
          <w:color w:val="131413"/>
          <w:lang w:val="en-GB"/>
        </w:rPr>
        <w:t xml:space="preserve"> (1999)</w:t>
      </w:r>
      <w:r w:rsidRPr="00FE3C0B">
        <w:rPr>
          <w:rFonts w:ascii="Times New Roman" w:hAnsi="Times New Roman" w:cs="Times New Roman"/>
          <w:lang w:val="en-GB"/>
        </w:rPr>
        <w:t xml:space="preserve">. </w:t>
      </w:r>
      <w:r w:rsidRPr="00FE3C0B">
        <w:rPr>
          <w:rFonts w:ascii="Times New Roman" w:hAnsi="Times New Roman" w:cs="Times New Roman"/>
          <w:color w:val="131413"/>
          <w:lang w:val="en-GB"/>
        </w:rPr>
        <w:t>The</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total counting efficiency was calculated as the product between</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the penetration factor and the counting efficiency of the</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 xml:space="preserve">CPC obtained from </w:t>
      </w:r>
      <w:r w:rsidR="00152BB6" w:rsidRPr="00FE3C0B">
        <w:rPr>
          <w:rFonts w:ascii="Times New Roman" w:hAnsi="Times New Roman" w:cs="Times New Roman"/>
          <w:lang w:val="en-GB"/>
        </w:rPr>
        <w:t>Heim</w:t>
      </w:r>
      <w:r w:rsidR="002473DB" w:rsidRPr="00FE3C0B">
        <w:rPr>
          <w:rFonts w:ascii="Times New Roman" w:hAnsi="Times New Roman" w:cs="Times New Roman"/>
          <w:lang w:val="en-GB"/>
        </w:rPr>
        <w:t xml:space="preserve"> et al</w:t>
      </w:r>
      <w:r w:rsidRPr="00FE3C0B">
        <w:rPr>
          <w:rFonts w:ascii="Times New Roman" w:hAnsi="Times New Roman" w:cs="Times New Roman"/>
          <w:lang w:val="en-GB"/>
        </w:rPr>
        <w:t>.</w:t>
      </w:r>
      <w:r w:rsidR="008131CB" w:rsidRPr="00FE3C0B">
        <w:rPr>
          <w:rFonts w:ascii="Times New Roman" w:hAnsi="Times New Roman" w:cs="Times New Roman"/>
          <w:lang w:val="en-GB"/>
        </w:rPr>
        <w:t xml:space="preserve"> (2004).</w:t>
      </w:r>
      <w:r w:rsidRPr="00FE3C0B">
        <w:rPr>
          <w:rFonts w:ascii="Times New Roman" w:hAnsi="Times New Roman" w:cs="Times New Roman"/>
          <w:lang w:val="en-GB"/>
        </w:rPr>
        <w:t xml:space="preserve"> </w:t>
      </w:r>
      <w:r w:rsidR="002E29F7" w:rsidRPr="00FE3C0B">
        <w:rPr>
          <w:rFonts w:ascii="Times New Roman" w:hAnsi="Times New Roman" w:cs="Times New Roman"/>
          <w:lang w:val="en-GB"/>
        </w:rPr>
        <w:t>T</w:t>
      </w:r>
      <w:r w:rsidRPr="00FE3C0B">
        <w:rPr>
          <w:rFonts w:ascii="Times New Roman" w:hAnsi="Times New Roman" w:cs="Times New Roman"/>
          <w:lang w:val="en-GB"/>
        </w:rPr>
        <w:t>he</w:t>
      </w:r>
      <w:r w:rsidR="00352180" w:rsidRPr="00FE3C0B">
        <w:rPr>
          <w:rFonts w:ascii="Times New Roman" w:hAnsi="Times New Roman" w:cs="Times New Roman"/>
          <w:lang w:val="en-GB"/>
        </w:rPr>
        <w:t xml:space="preserve"> </w:t>
      </w:r>
      <w:r w:rsidR="00461452" w:rsidRPr="00FE3C0B">
        <w:rPr>
          <w:rFonts w:ascii="Times New Roman" w:hAnsi="Times New Roman" w:cs="Times New Roman"/>
          <w:color w:val="131413"/>
          <w:lang w:val="en-GB"/>
        </w:rPr>
        <w:t>cut</w:t>
      </w:r>
      <w:r w:rsidR="002E29F7" w:rsidRPr="00FE3C0B">
        <w:rPr>
          <w:rFonts w:ascii="Times New Roman" w:hAnsi="Times New Roman" w:cs="Times New Roman"/>
          <w:color w:val="131413"/>
          <w:lang w:val="en-GB"/>
        </w:rPr>
        <w:t>-</w:t>
      </w:r>
      <w:r w:rsidR="00461452" w:rsidRPr="00FE3C0B">
        <w:rPr>
          <w:rFonts w:ascii="Times New Roman" w:hAnsi="Times New Roman" w:cs="Times New Roman"/>
          <w:color w:val="131413"/>
          <w:lang w:val="en-GB"/>
        </w:rPr>
        <w:t>off diameter (</w:t>
      </w:r>
      <w:r w:rsidRPr="00FE3C0B">
        <w:rPr>
          <w:rFonts w:ascii="Times New Roman" w:hAnsi="Times New Roman" w:cs="Times New Roman"/>
          <w:color w:val="131413"/>
          <w:lang w:val="en-GB"/>
        </w:rPr>
        <w:t>50%</w:t>
      </w:r>
      <w:r w:rsidR="00461452"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 xml:space="preserve">efficiency) </w:t>
      </w:r>
      <w:r w:rsidR="00461452" w:rsidRPr="00FE3C0B">
        <w:rPr>
          <w:rFonts w:ascii="Times New Roman" w:hAnsi="Times New Roman" w:cs="Times New Roman"/>
          <w:color w:val="131413"/>
          <w:lang w:val="en-GB"/>
        </w:rPr>
        <w:t>wa</w:t>
      </w:r>
      <w:r w:rsidRPr="00FE3C0B">
        <w:rPr>
          <w:rFonts w:ascii="Times New Roman" w:hAnsi="Times New Roman" w:cs="Times New Roman"/>
          <w:color w:val="131413"/>
          <w:lang w:val="en-GB"/>
        </w:rPr>
        <w:t xml:space="preserve">s 9 nm, thereby the system was measuring </w:t>
      </w:r>
      <w:r w:rsidR="00614484" w:rsidRPr="00FE3C0B">
        <w:rPr>
          <w:rFonts w:ascii="Times New Roman" w:hAnsi="Times New Roman" w:cs="Times New Roman"/>
          <w:color w:val="131413"/>
          <w:lang w:val="en-GB"/>
        </w:rPr>
        <w:t>PNC</w:t>
      </w:r>
      <w:r w:rsidRPr="00FE3C0B">
        <w:rPr>
          <w:rFonts w:ascii="Times New Roman" w:hAnsi="Times New Roman" w:cs="Times New Roman"/>
          <w:color w:val="131413"/>
          <w:lang w:val="en-GB"/>
        </w:rPr>
        <w:t xml:space="preserve"> in the range </w:t>
      </w:r>
      <w:r w:rsidR="002E29F7" w:rsidRPr="00FE3C0B">
        <w:rPr>
          <w:rFonts w:ascii="Times New Roman" w:hAnsi="Times New Roman" w:cs="Times New Roman"/>
          <w:color w:val="131413"/>
          <w:lang w:val="en-GB"/>
        </w:rPr>
        <w:t>0.009</w:t>
      </w:r>
      <w:r w:rsidRPr="00FE3C0B">
        <w:rPr>
          <w:rFonts w:ascii="Times New Roman" w:hAnsi="Times New Roman" w:cs="Times New Roman"/>
          <w:color w:val="131413"/>
          <w:lang w:val="en-GB"/>
        </w:rPr>
        <w:t xml:space="preserve">–1 </w:t>
      </w:r>
      <w:r w:rsidR="002E29F7" w:rsidRPr="00FE3C0B">
        <w:rPr>
          <w:rFonts w:ascii="Times New Roman" w:hAnsi="Times New Roman" w:cs="Times New Roman"/>
          <w:color w:val="131413"/>
          <w:lang w:val="en-GB"/>
        </w:rPr>
        <w:t>µ</w:t>
      </w:r>
      <w:r w:rsidRPr="00FE3C0B">
        <w:rPr>
          <w:rFonts w:ascii="Times New Roman" w:hAnsi="Times New Roman" w:cs="Times New Roman"/>
          <w:color w:val="131413"/>
          <w:lang w:val="en-GB"/>
        </w:rPr>
        <w:t>m (the latter is</w:t>
      </w:r>
      <w:r w:rsidR="00352180"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the upper limit of the CPC).</w:t>
      </w:r>
      <w:r w:rsidR="007D15EE" w:rsidRPr="00FE3C0B">
        <w:rPr>
          <w:rFonts w:ascii="Times New Roman" w:hAnsi="Times New Roman" w:cs="Times New Roman"/>
          <w:color w:val="131413"/>
          <w:lang w:val="en-GB"/>
        </w:rPr>
        <w:t xml:space="preserve"> </w:t>
      </w:r>
      <w:r w:rsidR="005D250F" w:rsidRPr="00FE3C0B">
        <w:rPr>
          <w:rFonts w:ascii="Times New Roman" w:hAnsi="Times New Roman" w:cs="Times New Roman"/>
          <w:color w:val="131413"/>
          <w:lang w:val="en-GB"/>
        </w:rPr>
        <w:t>The</w:t>
      </w:r>
      <w:r w:rsidRPr="00FE3C0B">
        <w:rPr>
          <w:rFonts w:ascii="Times New Roman" w:hAnsi="Times New Roman" w:cs="Times New Roman"/>
          <w:color w:val="131413"/>
          <w:lang w:val="en-GB"/>
        </w:rPr>
        <w:t xml:space="preserve"> </w:t>
      </w:r>
      <w:r w:rsidR="005D250F" w:rsidRPr="00FE3C0B">
        <w:rPr>
          <w:rFonts w:ascii="Times New Roman" w:hAnsi="Times New Roman" w:cs="Times New Roman"/>
          <w:color w:val="131413"/>
          <w:lang w:val="en-GB"/>
        </w:rPr>
        <w:t>OPC</w:t>
      </w:r>
      <w:r w:rsidRPr="00FE3C0B">
        <w:rPr>
          <w:rFonts w:ascii="Times New Roman" w:hAnsi="Times New Roman" w:cs="Times New Roman"/>
          <w:color w:val="131413"/>
          <w:lang w:val="en-GB"/>
        </w:rPr>
        <w:t xml:space="preserve"> used to measure </w:t>
      </w:r>
      <w:r w:rsidR="00614484" w:rsidRPr="00FE3C0B">
        <w:rPr>
          <w:rFonts w:ascii="Times New Roman" w:hAnsi="Times New Roman" w:cs="Times New Roman"/>
          <w:color w:val="131413"/>
          <w:lang w:val="en-GB"/>
        </w:rPr>
        <w:t>PNSD</w:t>
      </w:r>
      <w:r w:rsidR="00442385" w:rsidRPr="00FE3C0B">
        <w:rPr>
          <w:rFonts w:ascii="Times New Roman" w:hAnsi="Times New Roman" w:cs="Times New Roman"/>
          <w:color w:val="131413"/>
          <w:lang w:val="en-GB"/>
        </w:rPr>
        <w:t xml:space="preserve"> (size range 0.25-</w:t>
      </w:r>
      <w:r w:rsidR="00F9283A" w:rsidRPr="00FE3C0B">
        <w:rPr>
          <w:rFonts w:ascii="Times New Roman" w:hAnsi="Times New Roman" w:cs="Times New Roman"/>
          <w:color w:val="131413"/>
          <w:lang w:val="en-GB"/>
        </w:rPr>
        <w:t>32</w:t>
      </w:r>
      <w:r w:rsidR="00442385" w:rsidRPr="00FE3C0B">
        <w:rPr>
          <w:rFonts w:ascii="Times New Roman" w:hAnsi="Times New Roman" w:cs="Times New Roman"/>
          <w:color w:val="131413"/>
          <w:lang w:val="en-GB"/>
        </w:rPr>
        <w:t xml:space="preserve"> µm</w:t>
      </w:r>
      <w:r w:rsidR="00F9283A" w:rsidRPr="00FE3C0B">
        <w:rPr>
          <w:rFonts w:ascii="Times New Roman" w:hAnsi="Times New Roman" w:cs="Times New Roman"/>
          <w:color w:val="131413"/>
          <w:lang w:val="en-GB"/>
        </w:rPr>
        <w:t>, sizes given as optical equivalent diameter</w:t>
      </w:r>
      <w:r w:rsidR="00614484" w:rsidRPr="00FE3C0B">
        <w:rPr>
          <w:rFonts w:ascii="Times New Roman" w:hAnsi="Times New Roman" w:cs="Times New Roman"/>
          <w:color w:val="131413"/>
          <w:lang w:val="en-GB"/>
        </w:rPr>
        <w:t xml:space="preserve">) </w:t>
      </w:r>
      <w:r w:rsidR="00327A85" w:rsidRPr="00FE3C0B">
        <w:rPr>
          <w:rFonts w:ascii="Times New Roman" w:hAnsi="Times New Roman" w:cs="Times New Roman"/>
          <w:color w:val="131413"/>
          <w:lang w:val="en-GB"/>
        </w:rPr>
        <w:t>was located in an outdoor box</w:t>
      </w:r>
      <w:r w:rsidR="00442385" w:rsidRPr="00FE3C0B">
        <w:rPr>
          <w:rFonts w:ascii="Times New Roman" w:hAnsi="Times New Roman" w:cs="Times New Roman"/>
          <w:color w:val="131413"/>
          <w:lang w:val="en-GB"/>
        </w:rPr>
        <w:t xml:space="preserve"> above the roof of the mobile laboratory and air was sampled </w:t>
      </w:r>
      <w:r w:rsidR="00BF21BD" w:rsidRPr="00FE3C0B">
        <w:rPr>
          <w:rFonts w:ascii="Times New Roman" w:hAnsi="Times New Roman" w:cs="Times New Roman"/>
          <w:color w:val="131413"/>
          <w:lang w:val="en-GB"/>
        </w:rPr>
        <w:t>(1.2</w:t>
      </w:r>
      <w:r w:rsidR="00442385" w:rsidRPr="00FE3C0B">
        <w:rPr>
          <w:rFonts w:ascii="Times New Roman" w:hAnsi="Times New Roman" w:cs="Times New Roman"/>
          <w:color w:val="131413"/>
          <w:lang w:val="en-GB"/>
        </w:rPr>
        <w:t xml:space="preserve"> l/min)</w:t>
      </w:r>
      <w:r w:rsidR="00626645" w:rsidRPr="00FE3C0B">
        <w:rPr>
          <w:rFonts w:ascii="Times New Roman" w:hAnsi="Times New Roman" w:cs="Times New Roman"/>
          <w:color w:val="131413"/>
          <w:lang w:val="en-GB"/>
        </w:rPr>
        <w:t xml:space="preserve"> through a 50 cm long</w:t>
      </w:r>
      <w:r w:rsidR="00442385" w:rsidRPr="00FE3C0B">
        <w:rPr>
          <w:rFonts w:ascii="Times New Roman" w:hAnsi="Times New Roman" w:cs="Times New Roman"/>
          <w:color w:val="131413"/>
          <w:lang w:val="en-GB"/>
        </w:rPr>
        <w:t xml:space="preserve"> tube with a rain protection.</w:t>
      </w:r>
      <w:r w:rsidR="007E66B6" w:rsidRPr="00FE3C0B">
        <w:rPr>
          <w:rFonts w:ascii="Times New Roman" w:hAnsi="Times New Roman" w:cs="Times New Roman"/>
          <w:color w:val="131413"/>
          <w:lang w:val="en-GB"/>
        </w:rPr>
        <w:t xml:space="preserve"> The optical detector pDR-1200 was also located on the roof of the mobile laboratory in an outdoor box at the same height as the OPC.</w:t>
      </w:r>
    </w:p>
    <w:p w:rsidR="00362724" w:rsidRPr="00FE3C0B" w:rsidRDefault="00FB5DB6" w:rsidP="00B43A04">
      <w:pPr>
        <w:autoSpaceDE w:val="0"/>
        <w:autoSpaceDN w:val="0"/>
        <w:adjustRightInd w:val="0"/>
        <w:spacing w:after="0" w:line="360" w:lineRule="auto"/>
        <w:ind w:firstLine="708"/>
        <w:jc w:val="both"/>
        <w:rPr>
          <w:rFonts w:ascii="Times New Roman" w:hAnsi="Times New Roman" w:cs="Times New Roman"/>
          <w:color w:val="131413"/>
          <w:lang w:val="en-GB"/>
        </w:rPr>
      </w:pPr>
      <w:r w:rsidRPr="00FE3C0B">
        <w:rPr>
          <w:rFonts w:ascii="Times New Roman" w:hAnsi="Times New Roman" w:cs="Times New Roman"/>
          <w:color w:val="131413"/>
          <w:lang w:val="en-GB"/>
        </w:rPr>
        <w:t xml:space="preserve">Gaseous concentrations </w:t>
      </w:r>
      <w:r w:rsidR="00362724" w:rsidRPr="00FE3C0B">
        <w:rPr>
          <w:rFonts w:ascii="Times New Roman" w:hAnsi="Times New Roman" w:cs="Times New Roman"/>
          <w:color w:val="131413"/>
          <w:lang w:val="en-GB"/>
        </w:rPr>
        <w:t>of O</w:t>
      </w:r>
      <w:r w:rsidR="00362724" w:rsidRPr="00FE3C0B">
        <w:rPr>
          <w:rFonts w:ascii="Times New Roman" w:hAnsi="Times New Roman" w:cs="Times New Roman"/>
          <w:color w:val="131413"/>
          <w:vertAlign w:val="subscript"/>
          <w:lang w:val="en-GB"/>
        </w:rPr>
        <w:t>3</w:t>
      </w:r>
      <w:r w:rsidR="00362724" w:rsidRPr="00FE3C0B">
        <w:rPr>
          <w:rFonts w:ascii="Times New Roman" w:hAnsi="Times New Roman" w:cs="Times New Roman"/>
          <w:color w:val="131413"/>
          <w:lang w:val="en-GB"/>
        </w:rPr>
        <w:t>, NO, NO</w:t>
      </w:r>
      <w:r w:rsidR="00362724" w:rsidRPr="00FE3C0B">
        <w:rPr>
          <w:rFonts w:ascii="Times New Roman" w:hAnsi="Times New Roman" w:cs="Times New Roman"/>
          <w:color w:val="131413"/>
          <w:vertAlign w:val="subscript"/>
          <w:lang w:val="en-GB"/>
        </w:rPr>
        <w:t>2</w:t>
      </w:r>
      <w:r w:rsidR="00362724" w:rsidRPr="00FE3C0B">
        <w:rPr>
          <w:rFonts w:ascii="Times New Roman" w:hAnsi="Times New Roman" w:cs="Times New Roman"/>
          <w:color w:val="131413"/>
          <w:lang w:val="en-GB"/>
        </w:rPr>
        <w:t>, NO</w:t>
      </w:r>
      <w:r w:rsidR="00A03623" w:rsidRPr="00FE3C0B">
        <w:rPr>
          <w:rFonts w:ascii="Times New Roman" w:hAnsi="Times New Roman" w:cs="Times New Roman"/>
          <w:color w:val="131413"/>
          <w:vertAlign w:val="subscript"/>
          <w:lang w:val="en-GB"/>
        </w:rPr>
        <w:t>X</w:t>
      </w:r>
      <w:r w:rsidR="00362724" w:rsidRPr="00FE3C0B">
        <w:rPr>
          <w:rFonts w:ascii="Times New Roman" w:hAnsi="Times New Roman" w:cs="Times New Roman"/>
          <w:color w:val="131413"/>
          <w:lang w:val="en-GB"/>
        </w:rPr>
        <w:t xml:space="preserve"> and SO</w:t>
      </w:r>
      <w:r w:rsidR="00362724" w:rsidRPr="00FE3C0B">
        <w:rPr>
          <w:rFonts w:ascii="Times New Roman" w:hAnsi="Times New Roman" w:cs="Times New Roman"/>
          <w:color w:val="131413"/>
          <w:vertAlign w:val="subscript"/>
          <w:lang w:val="en-GB"/>
        </w:rPr>
        <w:t>2</w:t>
      </w:r>
      <w:r w:rsidR="00362724" w:rsidRPr="00FE3C0B">
        <w:rPr>
          <w:rFonts w:ascii="Times New Roman" w:hAnsi="Times New Roman" w:cs="Times New Roman"/>
          <w:color w:val="131413"/>
          <w:lang w:val="en-GB"/>
        </w:rPr>
        <w:t xml:space="preserve"> </w:t>
      </w:r>
      <w:r w:rsidRPr="00FE3C0B">
        <w:rPr>
          <w:rFonts w:ascii="Times New Roman" w:hAnsi="Times New Roman" w:cs="Times New Roman"/>
          <w:color w:val="131413"/>
          <w:lang w:val="en-GB"/>
        </w:rPr>
        <w:t>were measured with a temporal resolution of 5 minutes</w:t>
      </w:r>
      <w:r w:rsidR="00362724" w:rsidRPr="00FE3C0B">
        <w:rPr>
          <w:rFonts w:ascii="Times New Roman" w:hAnsi="Times New Roman" w:cs="Times New Roman"/>
          <w:color w:val="131413"/>
          <w:lang w:val="en-GB"/>
        </w:rPr>
        <w:t>. O</w:t>
      </w:r>
      <w:r w:rsidR="00362724" w:rsidRPr="00FE3C0B">
        <w:rPr>
          <w:rFonts w:ascii="Times New Roman" w:hAnsi="Times New Roman" w:cs="Times New Roman"/>
          <w:color w:val="131413"/>
          <w:vertAlign w:val="subscript"/>
          <w:lang w:val="en-GB"/>
        </w:rPr>
        <w:t>3</w:t>
      </w:r>
      <w:r w:rsidR="00362724" w:rsidRPr="00FE3C0B">
        <w:rPr>
          <w:rFonts w:ascii="Times New Roman" w:hAnsi="Times New Roman" w:cs="Times New Roman"/>
          <w:color w:val="131413"/>
          <w:lang w:val="en-GB"/>
        </w:rPr>
        <w:t xml:space="preserve"> </w:t>
      </w:r>
      <w:r w:rsidR="00EC1073" w:rsidRPr="00FE3C0B">
        <w:rPr>
          <w:rFonts w:ascii="Times New Roman" w:hAnsi="Times New Roman" w:cs="Times New Roman"/>
          <w:color w:val="131413"/>
          <w:lang w:val="en-GB"/>
        </w:rPr>
        <w:t>was</w:t>
      </w:r>
      <w:r w:rsidR="00362724" w:rsidRPr="00FE3C0B">
        <w:rPr>
          <w:rFonts w:ascii="Times New Roman" w:hAnsi="Times New Roman" w:cs="Times New Roman"/>
          <w:color w:val="131413"/>
          <w:lang w:val="en-GB"/>
        </w:rPr>
        <w:t xml:space="preserve"> measured</w:t>
      </w:r>
      <w:r w:rsidR="00442385" w:rsidRPr="00FE3C0B">
        <w:rPr>
          <w:rFonts w:ascii="Times New Roman" w:hAnsi="Times New Roman" w:cs="Times New Roman"/>
          <w:color w:val="131413"/>
          <w:lang w:val="en-GB"/>
        </w:rPr>
        <w:t xml:space="preserve"> using a Teledyne-API (</w:t>
      </w:r>
      <w:r w:rsidR="006A5C07" w:rsidRPr="00FE3C0B">
        <w:rPr>
          <w:rFonts w:ascii="Times New Roman" w:hAnsi="Times New Roman" w:cs="Times New Roman"/>
          <w:color w:val="131413"/>
          <w:lang w:val="en-GB"/>
        </w:rPr>
        <w:t>400E analyzer</w:t>
      </w:r>
      <w:r w:rsidR="00442385" w:rsidRPr="00FE3C0B">
        <w:rPr>
          <w:rFonts w:ascii="Times New Roman" w:hAnsi="Times New Roman" w:cs="Times New Roman"/>
          <w:color w:val="131413"/>
          <w:lang w:val="en-GB"/>
        </w:rPr>
        <w:t>); NO, NO</w:t>
      </w:r>
      <w:r w:rsidR="00442385" w:rsidRPr="00FE3C0B">
        <w:rPr>
          <w:rFonts w:ascii="Times New Roman" w:hAnsi="Times New Roman" w:cs="Times New Roman"/>
          <w:color w:val="131413"/>
          <w:vertAlign w:val="subscript"/>
          <w:lang w:val="en-GB"/>
        </w:rPr>
        <w:t>2</w:t>
      </w:r>
      <w:r w:rsidR="00442385" w:rsidRPr="00FE3C0B">
        <w:rPr>
          <w:rFonts w:ascii="Times New Roman" w:hAnsi="Times New Roman" w:cs="Times New Roman"/>
          <w:color w:val="131413"/>
          <w:lang w:val="en-GB"/>
        </w:rPr>
        <w:t>, and NO</w:t>
      </w:r>
      <w:r w:rsidR="00A03623" w:rsidRPr="00FE3C0B">
        <w:rPr>
          <w:rFonts w:ascii="Times New Roman" w:hAnsi="Times New Roman" w:cs="Times New Roman"/>
          <w:color w:val="131413"/>
          <w:vertAlign w:val="subscript"/>
          <w:lang w:val="en-GB"/>
        </w:rPr>
        <w:t>X</w:t>
      </w:r>
      <w:r w:rsidR="00442385" w:rsidRPr="00FE3C0B">
        <w:rPr>
          <w:rFonts w:ascii="Times New Roman" w:hAnsi="Times New Roman" w:cs="Times New Roman"/>
          <w:color w:val="131413"/>
          <w:lang w:val="en-GB"/>
        </w:rPr>
        <w:t xml:space="preserve"> with a Teledyne-API</w:t>
      </w:r>
      <w:r w:rsidR="0067624F" w:rsidRPr="00FE3C0B">
        <w:rPr>
          <w:rFonts w:ascii="Times New Roman" w:hAnsi="Times New Roman" w:cs="Times New Roman"/>
          <w:color w:val="131413"/>
          <w:lang w:val="en-GB"/>
        </w:rPr>
        <w:t xml:space="preserve"> </w:t>
      </w:r>
      <w:r w:rsidR="006A54DD" w:rsidRPr="00FE3C0B">
        <w:rPr>
          <w:rFonts w:ascii="Times New Roman" w:hAnsi="Times New Roman" w:cs="Times New Roman"/>
          <w:color w:val="131413"/>
          <w:lang w:val="en-GB"/>
        </w:rPr>
        <w:t>(</w:t>
      </w:r>
      <w:r w:rsidR="006A5C07" w:rsidRPr="00FE3C0B">
        <w:rPr>
          <w:rFonts w:ascii="Times New Roman" w:hAnsi="Times New Roman" w:cs="Times New Roman"/>
          <w:color w:val="131413"/>
          <w:lang w:val="en-GB"/>
        </w:rPr>
        <w:t>200E analyzer</w:t>
      </w:r>
      <w:r w:rsidR="006A54DD" w:rsidRPr="00FE3C0B">
        <w:rPr>
          <w:rFonts w:ascii="Times New Roman" w:hAnsi="Times New Roman" w:cs="Times New Roman"/>
          <w:color w:val="131413"/>
          <w:lang w:val="en-GB"/>
        </w:rPr>
        <w:t>)</w:t>
      </w:r>
      <w:r w:rsidR="00442385" w:rsidRPr="00FE3C0B">
        <w:rPr>
          <w:rFonts w:ascii="Times New Roman" w:hAnsi="Times New Roman" w:cs="Times New Roman"/>
          <w:color w:val="131413"/>
          <w:lang w:val="en-GB"/>
        </w:rPr>
        <w:t>; SO</w:t>
      </w:r>
      <w:r w:rsidR="00442385" w:rsidRPr="00FE3C0B">
        <w:rPr>
          <w:rFonts w:ascii="Times New Roman" w:hAnsi="Times New Roman" w:cs="Times New Roman"/>
          <w:color w:val="131413"/>
          <w:vertAlign w:val="subscript"/>
          <w:lang w:val="en-GB"/>
        </w:rPr>
        <w:t>2</w:t>
      </w:r>
      <w:r w:rsidR="00442385" w:rsidRPr="00FE3C0B">
        <w:rPr>
          <w:rFonts w:ascii="Times New Roman" w:hAnsi="Times New Roman" w:cs="Times New Roman"/>
          <w:color w:val="131413"/>
          <w:lang w:val="en-GB"/>
        </w:rPr>
        <w:t xml:space="preserve"> with a Teledyne-API</w:t>
      </w:r>
      <w:r w:rsidR="0067624F" w:rsidRPr="00FE3C0B">
        <w:rPr>
          <w:rFonts w:ascii="Times New Roman" w:hAnsi="Times New Roman" w:cs="Times New Roman"/>
          <w:color w:val="131413"/>
          <w:lang w:val="en-GB"/>
        </w:rPr>
        <w:t xml:space="preserve"> </w:t>
      </w:r>
      <w:r w:rsidR="006A54DD" w:rsidRPr="00FE3C0B">
        <w:rPr>
          <w:rFonts w:ascii="Times New Roman" w:hAnsi="Times New Roman" w:cs="Times New Roman"/>
          <w:color w:val="131413"/>
          <w:lang w:val="en-GB"/>
        </w:rPr>
        <w:t>(</w:t>
      </w:r>
      <w:r w:rsidR="00466F45" w:rsidRPr="00FE3C0B">
        <w:rPr>
          <w:rFonts w:ascii="Times New Roman" w:hAnsi="Times New Roman" w:cs="Times New Roman"/>
          <w:color w:val="131413"/>
          <w:lang w:val="en-GB"/>
        </w:rPr>
        <w:t>M100E analyzer</w:t>
      </w:r>
      <w:r w:rsidR="006A54DD" w:rsidRPr="00FE3C0B">
        <w:rPr>
          <w:rFonts w:ascii="Times New Roman" w:hAnsi="Times New Roman" w:cs="Times New Roman"/>
          <w:color w:val="131413"/>
          <w:lang w:val="en-GB"/>
        </w:rPr>
        <w:t>)</w:t>
      </w:r>
      <w:r w:rsidR="00442385" w:rsidRPr="00FE3C0B">
        <w:rPr>
          <w:rFonts w:ascii="Times New Roman" w:hAnsi="Times New Roman" w:cs="Times New Roman"/>
          <w:color w:val="131413"/>
          <w:lang w:val="en-GB"/>
        </w:rPr>
        <w:t xml:space="preserve">. </w:t>
      </w:r>
      <w:r w:rsidR="00A022BA" w:rsidRPr="00FE3C0B">
        <w:rPr>
          <w:rFonts w:ascii="Times New Roman" w:hAnsi="Times New Roman" w:cs="Times New Roman"/>
          <w:color w:val="131413"/>
          <w:lang w:val="en-GB"/>
        </w:rPr>
        <w:t>These</w:t>
      </w:r>
      <w:r w:rsidR="00362724" w:rsidRPr="00FE3C0B">
        <w:rPr>
          <w:rFonts w:ascii="Times New Roman" w:hAnsi="Times New Roman" w:cs="Times New Roman"/>
          <w:color w:val="131413"/>
          <w:lang w:val="en-GB"/>
        </w:rPr>
        <w:t xml:space="preserve"> detectors were </w:t>
      </w:r>
      <w:r w:rsidR="0067624F" w:rsidRPr="00FE3C0B">
        <w:rPr>
          <w:rFonts w:ascii="Times New Roman" w:hAnsi="Times New Roman" w:cs="Times New Roman"/>
          <w:color w:val="131413"/>
          <w:lang w:val="en-GB"/>
        </w:rPr>
        <w:t xml:space="preserve">calibrated </w:t>
      </w:r>
      <w:r w:rsidR="00174F9D" w:rsidRPr="00FE3C0B">
        <w:rPr>
          <w:rFonts w:ascii="Times New Roman" w:hAnsi="Times New Roman" w:cs="Times New Roman"/>
          <w:color w:val="131413"/>
          <w:lang w:val="en-GB"/>
        </w:rPr>
        <w:t xml:space="preserve">at the beginning of the measurement campaign </w:t>
      </w:r>
      <w:r w:rsidR="004A0480" w:rsidRPr="00FE3C0B">
        <w:rPr>
          <w:rFonts w:ascii="Times New Roman" w:hAnsi="Times New Roman" w:cs="Times New Roman"/>
          <w:color w:val="131413"/>
          <w:lang w:val="en-GB"/>
        </w:rPr>
        <w:t>and regular</w:t>
      </w:r>
      <w:r w:rsidR="00163F90" w:rsidRPr="00FE3C0B">
        <w:rPr>
          <w:rFonts w:ascii="Times New Roman" w:hAnsi="Times New Roman" w:cs="Times New Roman"/>
          <w:color w:val="131413"/>
          <w:lang w:val="en-GB"/>
        </w:rPr>
        <w:t xml:space="preserve"> zero and span check</w:t>
      </w:r>
      <w:r w:rsidR="007C3B82" w:rsidRPr="00FE3C0B">
        <w:rPr>
          <w:rFonts w:ascii="Times New Roman" w:hAnsi="Times New Roman" w:cs="Times New Roman"/>
          <w:color w:val="131413"/>
          <w:lang w:val="en-GB"/>
        </w:rPr>
        <w:t>s</w:t>
      </w:r>
      <w:r w:rsidR="00163F90" w:rsidRPr="00FE3C0B">
        <w:rPr>
          <w:rFonts w:ascii="Times New Roman" w:hAnsi="Times New Roman" w:cs="Times New Roman"/>
          <w:color w:val="131413"/>
          <w:lang w:val="en-GB"/>
        </w:rPr>
        <w:t xml:space="preserve"> were performed every 2-3 days.</w:t>
      </w:r>
    </w:p>
    <w:p w:rsidR="00174F9D" w:rsidRPr="00FE3C0B" w:rsidRDefault="002E29F7" w:rsidP="00B43A04">
      <w:pPr>
        <w:autoSpaceDE w:val="0"/>
        <w:autoSpaceDN w:val="0"/>
        <w:adjustRightInd w:val="0"/>
        <w:spacing w:after="0" w:line="360" w:lineRule="auto"/>
        <w:ind w:firstLine="708"/>
        <w:jc w:val="both"/>
        <w:rPr>
          <w:rFonts w:ascii="Times New Roman" w:hAnsi="Times New Roman" w:cs="Times New Roman"/>
          <w:color w:val="131413"/>
          <w:lang w:val="en-GB"/>
        </w:rPr>
      </w:pPr>
      <w:r w:rsidRPr="00FE3C0B">
        <w:rPr>
          <w:rFonts w:ascii="Times New Roman" w:hAnsi="Times New Roman" w:cs="Times New Roman"/>
          <w:color w:val="131413"/>
          <w:lang w:val="en-GB"/>
        </w:rPr>
        <w:t>A</w:t>
      </w:r>
      <w:r w:rsidR="00FB5DB6" w:rsidRPr="00FE3C0B">
        <w:rPr>
          <w:rFonts w:ascii="Times New Roman" w:hAnsi="Times New Roman" w:cs="Times New Roman"/>
          <w:color w:val="131413"/>
          <w:lang w:val="en-GB"/>
        </w:rPr>
        <w:t xml:space="preserve"> </w:t>
      </w:r>
      <w:r w:rsidR="00174F9D" w:rsidRPr="00FE3C0B">
        <w:rPr>
          <w:rFonts w:ascii="Times New Roman" w:hAnsi="Times New Roman" w:cs="Times New Roman"/>
          <w:color w:val="131413"/>
          <w:lang w:val="en-GB"/>
        </w:rPr>
        <w:t>video</w:t>
      </w:r>
      <w:r w:rsidR="00FB5DB6" w:rsidRPr="00FE3C0B">
        <w:rPr>
          <w:rFonts w:ascii="Times New Roman" w:hAnsi="Times New Roman" w:cs="Times New Roman"/>
          <w:color w:val="131413"/>
          <w:lang w:val="en-GB"/>
        </w:rPr>
        <w:t xml:space="preserve">camera </w:t>
      </w:r>
      <w:r w:rsidR="004A0480" w:rsidRPr="00FE3C0B">
        <w:rPr>
          <w:rFonts w:ascii="Times New Roman" w:hAnsi="Times New Roman" w:cs="Times New Roman"/>
          <w:color w:val="131413"/>
          <w:lang w:val="en-GB"/>
        </w:rPr>
        <w:t>collected</w:t>
      </w:r>
      <w:r w:rsidR="00562898" w:rsidRPr="00FE3C0B">
        <w:rPr>
          <w:rFonts w:ascii="Times New Roman" w:hAnsi="Times New Roman" w:cs="Times New Roman"/>
          <w:color w:val="131413"/>
          <w:lang w:val="en-GB"/>
        </w:rPr>
        <w:t xml:space="preserve"> photos </w:t>
      </w:r>
      <w:r w:rsidRPr="00FE3C0B">
        <w:rPr>
          <w:rFonts w:ascii="Times New Roman" w:hAnsi="Times New Roman" w:cs="Times New Roman"/>
          <w:color w:val="131413"/>
          <w:lang w:val="en-GB"/>
        </w:rPr>
        <w:t>(</w:t>
      </w:r>
      <w:r w:rsidR="00562898" w:rsidRPr="00FE3C0B">
        <w:rPr>
          <w:rFonts w:ascii="Times New Roman" w:hAnsi="Times New Roman" w:cs="Times New Roman"/>
          <w:color w:val="131413"/>
          <w:lang w:val="en-GB"/>
        </w:rPr>
        <w:t>every 30</w:t>
      </w:r>
      <w:r w:rsidR="00FB5DB6" w:rsidRPr="00FE3C0B">
        <w:rPr>
          <w:rFonts w:ascii="Times New Roman" w:hAnsi="Times New Roman" w:cs="Times New Roman"/>
          <w:color w:val="131413"/>
          <w:lang w:val="en-GB"/>
        </w:rPr>
        <w:t>s</w:t>
      </w:r>
      <w:r w:rsidRPr="00FE3C0B">
        <w:rPr>
          <w:rFonts w:ascii="Times New Roman" w:hAnsi="Times New Roman" w:cs="Times New Roman"/>
          <w:color w:val="131413"/>
          <w:lang w:val="en-GB"/>
        </w:rPr>
        <w:t>)</w:t>
      </w:r>
      <w:r w:rsidR="00FB5DB6" w:rsidRPr="00FE3C0B">
        <w:rPr>
          <w:rFonts w:ascii="Times New Roman" w:hAnsi="Times New Roman" w:cs="Times New Roman"/>
          <w:color w:val="131413"/>
          <w:lang w:val="en-GB"/>
        </w:rPr>
        <w:t xml:space="preserve"> to monitor departure/arrival of ships and vehicles passing in the area facing the dock. </w:t>
      </w:r>
      <w:r w:rsidR="00174F9D" w:rsidRPr="00FE3C0B">
        <w:rPr>
          <w:rFonts w:ascii="Times New Roman" w:hAnsi="Times New Roman" w:cs="Times New Roman"/>
          <w:color w:val="131413"/>
          <w:lang w:val="en-GB"/>
        </w:rPr>
        <w:t>The complete dataset of s</w:t>
      </w:r>
      <w:r w:rsidR="00FB5DB6" w:rsidRPr="00FE3C0B">
        <w:rPr>
          <w:rFonts w:ascii="Times New Roman" w:hAnsi="Times New Roman" w:cs="Times New Roman"/>
          <w:color w:val="131413"/>
          <w:lang w:val="en-GB"/>
        </w:rPr>
        <w:t>hip traffic</w:t>
      </w:r>
      <w:r w:rsidR="00174F9D" w:rsidRPr="00FE3C0B">
        <w:rPr>
          <w:rFonts w:ascii="Times New Roman" w:hAnsi="Times New Roman" w:cs="Times New Roman"/>
          <w:color w:val="131413"/>
          <w:lang w:val="en-GB"/>
        </w:rPr>
        <w:t xml:space="preserve"> obtained</w:t>
      </w:r>
      <w:r w:rsidR="00FB5DB6" w:rsidRPr="00FE3C0B">
        <w:rPr>
          <w:rFonts w:ascii="Times New Roman" w:hAnsi="Times New Roman" w:cs="Times New Roman"/>
          <w:color w:val="131413"/>
          <w:lang w:val="en-GB"/>
        </w:rPr>
        <w:t xml:space="preserve"> from the </w:t>
      </w:r>
      <w:r w:rsidR="00FC5CF9" w:rsidRPr="00FE3C0B">
        <w:rPr>
          <w:rFonts w:ascii="Times New Roman" w:hAnsi="Times New Roman" w:cs="Times New Roman"/>
          <w:color w:val="131413"/>
          <w:lang w:val="en-GB"/>
        </w:rPr>
        <w:t>Port Authority</w:t>
      </w:r>
      <w:r w:rsidR="00FB5DB6" w:rsidRPr="00FE3C0B">
        <w:rPr>
          <w:rFonts w:ascii="Times New Roman" w:hAnsi="Times New Roman" w:cs="Times New Roman"/>
          <w:color w:val="131413"/>
          <w:lang w:val="en-GB"/>
        </w:rPr>
        <w:t xml:space="preserve"> </w:t>
      </w:r>
      <w:r w:rsidR="00174F9D" w:rsidRPr="00FE3C0B">
        <w:rPr>
          <w:rFonts w:ascii="Times New Roman" w:hAnsi="Times New Roman" w:cs="Times New Roman"/>
          <w:color w:val="131413"/>
          <w:lang w:val="en-GB"/>
        </w:rPr>
        <w:t>of</w:t>
      </w:r>
      <w:r w:rsidR="00FB5DB6" w:rsidRPr="00FE3C0B">
        <w:rPr>
          <w:rFonts w:ascii="Times New Roman" w:hAnsi="Times New Roman" w:cs="Times New Roman"/>
          <w:color w:val="131413"/>
          <w:lang w:val="en-GB"/>
        </w:rPr>
        <w:t xml:space="preserve"> Brindisi </w:t>
      </w:r>
      <w:r w:rsidR="004A0480" w:rsidRPr="00FE3C0B">
        <w:rPr>
          <w:rFonts w:ascii="Times New Roman" w:hAnsi="Times New Roman" w:cs="Times New Roman"/>
          <w:color w:val="131413"/>
          <w:lang w:val="en-GB"/>
        </w:rPr>
        <w:t>was</w:t>
      </w:r>
      <w:r w:rsidR="00174F9D" w:rsidRPr="00FE3C0B">
        <w:rPr>
          <w:rFonts w:ascii="Times New Roman" w:hAnsi="Times New Roman" w:cs="Times New Roman"/>
          <w:color w:val="131413"/>
          <w:lang w:val="en-GB"/>
        </w:rPr>
        <w:t xml:space="preserve"> </w:t>
      </w:r>
      <w:r w:rsidR="00FB5DB6" w:rsidRPr="00FE3C0B">
        <w:rPr>
          <w:rFonts w:ascii="Times New Roman" w:hAnsi="Times New Roman" w:cs="Times New Roman"/>
          <w:color w:val="131413"/>
          <w:lang w:val="en-GB"/>
        </w:rPr>
        <w:t>synchronize</w:t>
      </w:r>
      <w:r w:rsidR="00174F9D" w:rsidRPr="00FE3C0B">
        <w:rPr>
          <w:rFonts w:ascii="Times New Roman" w:hAnsi="Times New Roman" w:cs="Times New Roman"/>
          <w:color w:val="131413"/>
          <w:lang w:val="en-GB"/>
        </w:rPr>
        <w:t>d</w:t>
      </w:r>
      <w:r w:rsidR="00FB5DB6" w:rsidRPr="00FE3C0B">
        <w:rPr>
          <w:rFonts w:ascii="Times New Roman" w:hAnsi="Times New Roman" w:cs="Times New Roman"/>
          <w:color w:val="131413"/>
          <w:lang w:val="en-GB"/>
        </w:rPr>
        <w:t xml:space="preserve"> </w:t>
      </w:r>
      <w:r w:rsidR="00174F9D" w:rsidRPr="00FE3C0B">
        <w:rPr>
          <w:rFonts w:ascii="Times New Roman" w:hAnsi="Times New Roman" w:cs="Times New Roman"/>
          <w:color w:val="131413"/>
          <w:lang w:val="en-GB"/>
        </w:rPr>
        <w:t xml:space="preserve">with concentrations measurements using the videocamera images. </w:t>
      </w:r>
    </w:p>
    <w:p w:rsidR="007E7C72" w:rsidRPr="00FE3C0B" w:rsidRDefault="008762EB"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lastRenderedPageBreak/>
        <w:tab/>
        <w:t>PM</w:t>
      </w:r>
      <w:r w:rsidRPr="00FE3C0B">
        <w:rPr>
          <w:rFonts w:ascii="Times New Roman" w:hAnsi="Times New Roman" w:cs="Times New Roman"/>
          <w:vertAlign w:val="subscript"/>
          <w:lang w:val="en-GB"/>
        </w:rPr>
        <w:t>2.5</w:t>
      </w:r>
      <w:r w:rsidRPr="00FE3C0B">
        <w:rPr>
          <w:rFonts w:ascii="Times New Roman" w:hAnsi="Times New Roman" w:cs="Times New Roman"/>
          <w:lang w:val="en-GB"/>
        </w:rPr>
        <w:t xml:space="preserve"> daily samples were </w:t>
      </w:r>
      <w:r w:rsidR="0043159D" w:rsidRPr="00FE3C0B">
        <w:rPr>
          <w:rFonts w:ascii="Times New Roman" w:hAnsi="Times New Roman" w:cs="Times New Roman"/>
          <w:lang w:val="en-GB"/>
        </w:rPr>
        <w:t xml:space="preserve">also </w:t>
      </w:r>
      <w:r w:rsidRPr="00FE3C0B">
        <w:rPr>
          <w:rFonts w:ascii="Times New Roman" w:hAnsi="Times New Roman" w:cs="Times New Roman"/>
          <w:lang w:val="en-GB"/>
        </w:rPr>
        <w:t>collected</w:t>
      </w:r>
      <w:r w:rsidR="007E66B6" w:rsidRPr="00FE3C0B">
        <w:rPr>
          <w:rFonts w:ascii="Times New Roman" w:hAnsi="Times New Roman" w:cs="Times New Roman"/>
          <w:lang w:val="en-GB"/>
        </w:rPr>
        <w:t>, for calibration purposes,</w:t>
      </w:r>
      <w:r w:rsidRPr="00FE3C0B">
        <w:rPr>
          <w:rFonts w:ascii="Times New Roman" w:hAnsi="Times New Roman" w:cs="Times New Roman"/>
          <w:lang w:val="en-GB"/>
        </w:rPr>
        <w:t xml:space="preserve"> on Teflon substrates (</w:t>
      </w:r>
      <w:r w:rsidR="00EC1073" w:rsidRPr="00FE3C0B">
        <w:rPr>
          <w:rFonts w:ascii="Times New Roman" w:hAnsi="Times New Roman" w:cs="Times New Roman"/>
          <w:lang w:val="en-GB"/>
        </w:rPr>
        <w:t xml:space="preserve">diameter </w:t>
      </w:r>
      <w:r w:rsidRPr="00FE3C0B">
        <w:rPr>
          <w:rFonts w:ascii="Times New Roman" w:hAnsi="Times New Roman" w:cs="Times New Roman"/>
          <w:lang w:val="en-GB"/>
        </w:rPr>
        <w:t xml:space="preserve">47 mm) </w:t>
      </w:r>
      <w:r w:rsidR="00E1323B" w:rsidRPr="00FE3C0B">
        <w:rPr>
          <w:rFonts w:ascii="Times New Roman" w:hAnsi="Times New Roman" w:cs="Times New Roman"/>
          <w:lang w:val="en-GB"/>
        </w:rPr>
        <w:t>using a sequential low-volume (2.3 m</w:t>
      </w:r>
      <w:r w:rsidR="00E1323B" w:rsidRPr="00FE3C0B">
        <w:rPr>
          <w:rFonts w:ascii="Times New Roman" w:hAnsi="Times New Roman" w:cs="Times New Roman"/>
          <w:vertAlign w:val="superscript"/>
          <w:lang w:val="en-GB"/>
        </w:rPr>
        <w:t>3</w:t>
      </w:r>
      <w:r w:rsidR="00E1323B" w:rsidRPr="00FE3C0B">
        <w:rPr>
          <w:rFonts w:ascii="Times New Roman" w:hAnsi="Times New Roman" w:cs="Times New Roman"/>
          <w:lang w:val="en-GB"/>
        </w:rPr>
        <w:t xml:space="preserve">/h) sampler (Zambelli </w:t>
      </w:r>
      <w:r w:rsidR="007C3B82" w:rsidRPr="00FE3C0B">
        <w:rPr>
          <w:rFonts w:ascii="Times New Roman" w:hAnsi="Times New Roman" w:cs="Times New Roman"/>
          <w:lang w:val="en-GB"/>
        </w:rPr>
        <w:t>E</w:t>
      </w:r>
      <w:r w:rsidR="00E1323B" w:rsidRPr="00FE3C0B">
        <w:rPr>
          <w:rFonts w:ascii="Times New Roman" w:hAnsi="Times New Roman" w:cs="Times New Roman"/>
          <w:lang w:val="en-GB"/>
        </w:rPr>
        <w:t>xplorer plus)</w:t>
      </w:r>
      <w:r w:rsidR="00163F90" w:rsidRPr="00FE3C0B">
        <w:rPr>
          <w:rFonts w:ascii="Times New Roman" w:hAnsi="Times New Roman" w:cs="Times New Roman"/>
          <w:lang w:val="en-GB"/>
        </w:rPr>
        <w:t>. PM</w:t>
      </w:r>
      <w:r w:rsidR="00163F90" w:rsidRPr="00FE3C0B">
        <w:rPr>
          <w:rFonts w:ascii="Times New Roman" w:hAnsi="Times New Roman" w:cs="Times New Roman"/>
          <w:vertAlign w:val="subscript"/>
          <w:lang w:val="en-GB"/>
        </w:rPr>
        <w:t>2.5</w:t>
      </w:r>
      <w:r w:rsidR="00163F90" w:rsidRPr="00FE3C0B">
        <w:rPr>
          <w:rFonts w:ascii="Times New Roman" w:hAnsi="Times New Roman" w:cs="Times New Roman"/>
          <w:lang w:val="en-GB"/>
        </w:rPr>
        <w:t xml:space="preserve"> on collected filters was determined by gravimetric analysis using a </w:t>
      </w:r>
      <w:r w:rsidR="007E7C72" w:rsidRPr="00FE3C0B">
        <w:rPr>
          <w:rFonts w:ascii="Times New Roman" w:hAnsi="Times New Roman" w:cs="Times New Roman"/>
          <w:lang w:val="en-GB"/>
        </w:rPr>
        <w:t>microbalance (Sartorius</w:t>
      </w:r>
      <w:r w:rsidR="006A54DD" w:rsidRPr="00FE3C0B">
        <w:rPr>
          <w:rFonts w:ascii="Times New Roman" w:hAnsi="Times New Roman" w:cs="Times New Roman"/>
          <w:lang w:val="en-GB"/>
        </w:rPr>
        <w:t xml:space="preserve"> </w:t>
      </w:r>
      <w:r w:rsidR="00F2764D" w:rsidRPr="00FE3C0B">
        <w:rPr>
          <w:rFonts w:ascii="Times New Roman" w:hAnsi="Times New Roman" w:cs="Times New Roman"/>
          <w:lang w:val="en-GB"/>
        </w:rPr>
        <w:t>Cubis MSA6.6S</w:t>
      </w:r>
      <w:r w:rsidR="007E7C72" w:rsidRPr="00FE3C0B">
        <w:rPr>
          <w:rFonts w:ascii="Times New Roman" w:hAnsi="Times New Roman" w:cs="Times New Roman"/>
          <w:lang w:val="en-GB"/>
        </w:rPr>
        <w:t>, sensitivity 1 μg)</w:t>
      </w:r>
      <w:r w:rsidR="004D7DBD" w:rsidRPr="00FE3C0B">
        <w:rPr>
          <w:rFonts w:ascii="Times New Roman" w:hAnsi="Times New Roman" w:cs="Times New Roman"/>
          <w:lang w:val="en-GB"/>
        </w:rPr>
        <w:t>.</w:t>
      </w:r>
    </w:p>
    <w:p w:rsidR="00570A95" w:rsidRPr="00FE3C0B" w:rsidRDefault="00501851" w:rsidP="00570A95">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An UV-Vis remote sensing DOAS </w:t>
      </w:r>
      <w:r w:rsidR="006A54DD" w:rsidRPr="00FE3C0B">
        <w:rPr>
          <w:rFonts w:ascii="Times New Roman" w:hAnsi="Times New Roman" w:cs="Times New Roman"/>
          <w:lang w:val="en-GB"/>
        </w:rPr>
        <w:t>system, developed at ISAC-CNR, was used to directly measure the flow-rate-emission (FRE) of NO</w:t>
      </w:r>
      <w:r w:rsidR="006A54DD" w:rsidRPr="00FE3C0B">
        <w:rPr>
          <w:rFonts w:ascii="Times New Roman" w:hAnsi="Times New Roman" w:cs="Times New Roman"/>
          <w:vertAlign w:val="subscript"/>
          <w:lang w:val="en-GB"/>
        </w:rPr>
        <w:t>2</w:t>
      </w:r>
      <w:r w:rsidR="006A54DD" w:rsidRPr="00FE3C0B">
        <w:rPr>
          <w:rFonts w:ascii="Times New Roman" w:hAnsi="Times New Roman" w:cs="Times New Roman"/>
          <w:lang w:val="en-GB"/>
        </w:rPr>
        <w:t xml:space="preserve"> and SO</w:t>
      </w:r>
      <w:r w:rsidR="006A54DD" w:rsidRPr="00FE3C0B">
        <w:rPr>
          <w:rFonts w:ascii="Times New Roman" w:hAnsi="Times New Roman" w:cs="Times New Roman"/>
          <w:vertAlign w:val="subscript"/>
          <w:lang w:val="en-GB"/>
        </w:rPr>
        <w:t>2</w:t>
      </w:r>
      <w:r w:rsidR="00152BB6" w:rsidRPr="00FE3C0B">
        <w:rPr>
          <w:rFonts w:ascii="Times New Roman" w:hAnsi="Times New Roman" w:cs="Times New Roman"/>
          <w:lang w:val="en-GB"/>
        </w:rPr>
        <w:t xml:space="preserve"> of ships in the harbour area</w:t>
      </w:r>
      <w:r w:rsidR="008131CB" w:rsidRPr="00FE3C0B">
        <w:rPr>
          <w:rFonts w:ascii="Times New Roman" w:hAnsi="Times New Roman" w:cs="Times New Roman"/>
          <w:lang w:val="en-GB"/>
        </w:rPr>
        <w:t xml:space="preserve"> (Masieri et al., 2009)</w:t>
      </w:r>
      <w:r w:rsidR="006A54DD" w:rsidRPr="00FE3C0B">
        <w:rPr>
          <w:rFonts w:ascii="Times New Roman" w:hAnsi="Times New Roman" w:cs="Times New Roman"/>
          <w:lang w:val="en-GB"/>
        </w:rPr>
        <w:t xml:space="preserve">. The system </w:t>
      </w:r>
      <w:r w:rsidR="00740833" w:rsidRPr="00FE3C0B">
        <w:rPr>
          <w:rFonts w:ascii="Times New Roman" w:hAnsi="Times New Roman" w:cs="Times New Roman"/>
          <w:lang w:val="en-GB"/>
        </w:rPr>
        <w:t>included</w:t>
      </w:r>
      <w:r w:rsidR="006A54DD" w:rsidRPr="00FE3C0B">
        <w:rPr>
          <w:rFonts w:ascii="Times New Roman" w:hAnsi="Times New Roman" w:cs="Times New Roman"/>
          <w:lang w:val="en-GB"/>
        </w:rPr>
        <w:t xml:space="preserve"> two parts</w:t>
      </w:r>
      <w:r w:rsidR="00D33C2E" w:rsidRPr="00FE3C0B">
        <w:rPr>
          <w:rFonts w:ascii="Times New Roman" w:hAnsi="Times New Roman" w:cs="Times New Roman"/>
          <w:lang w:val="en-GB"/>
        </w:rPr>
        <w:t>:</w:t>
      </w:r>
      <w:r w:rsidR="00F9595B" w:rsidRPr="00FE3C0B">
        <w:rPr>
          <w:rFonts w:ascii="Times New Roman" w:hAnsi="Times New Roman" w:cs="Times New Roman"/>
          <w:lang w:val="en-GB"/>
        </w:rPr>
        <w:t xml:space="preserve"> </w:t>
      </w:r>
      <w:r w:rsidR="006A54DD" w:rsidRPr="00FE3C0B">
        <w:rPr>
          <w:rFonts w:ascii="Times New Roman" w:hAnsi="Times New Roman" w:cs="Times New Roman"/>
          <w:lang w:val="en-GB"/>
        </w:rPr>
        <w:t xml:space="preserve">the rotating platform SODCAL (Scanning Optical Device Collecting Atmospheric Light), based on a mirror objective with a diameter of 60 mm resulting in a </w:t>
      </w:r>
      <w:r w:rsidR="00FC2C43" w:rsidRPr="00FE3C0B">
        <w:rPr>
          <w:rFonts w:ascii="Times New Roman" w:hAnsi="Times New Roman" w:cs="Times New Roman"/>
          <w:lang w:val="en-GB"/>
        </w:rPr>
        <w:t>field-of-view</w:t>
      </w:r>
      <w:r w:rsidR="006A54DD" w:rsidRPr="00FE3C0B">
        <w:rPr>
          <w:rFonts w:ascii="Times New Roman" w:hAnsi="Times New Roman" w:cs="Times New Roman"/>
          <w:lang w:val="en-GB"/>
        </w:rPr>
        <w:t xml:space="preserve"> of 1.5°, connected via a quartz optical </w:t>
      </w:r>
      <w:r w:rsidR="005D250F" w:rsidRPr="00FE3C0B">
        <w:rPr>
          <w:rFonts w:ascii="Times New Roman" w:hAnsi="Times New Roman" w:cs="Times New Roman"/>
          <w:lang w:val="en-GB"/>
        </w:rPr>
        <w:t>fibre</w:t>
      </w:r>
      <w:r w:rsidR="006A54DD" w:rsidRPr="00FE3C0B">
        <w:rPr>
          <w:rFonts w:ascii="Times New Roman" w:hAnsi="Times New Roman" w:cs="Times New Roman"/>
          <w:lang w:val="en-GB"/>
        </w:rPr>
        <w:t xml:space="preserve"> to the </w:t>
      </w:r>
      <w:r w:rsidR="00F9595B" w:rsidRPr="00FE3C0B">
        <w:rPr>
          <w:rFonts w:ascii="Times New Roman" w:hAnsi="Times New Roman" w:cs="Times New Roman"/>
          <w:lang w:val="en-GB"/>
        </w:rPr>
        <w:t xml:space="preserve">second part </w:t>
      </w:r>
      <w:r w:rsidR="005F410F" w:rsidRPr="00FE3C0B">
        <w:rPr>
          <w:rFonts w:ascii="Times New Roman" w:hAnsi="Times New Roman" w:cs="Times New Roman"/>
          <w:lang w:val="en-GB"/>
        </w:rPr>
        <w:t xml:space="preserve">of the instrument </w:t>
      </w:r>
      <w:r w:rsidR="00F9595B" w:rsidRPr="00FE3C0B">
        <w:rPr>
          <w:rFonts w:ascii="Times New Roman" w:hAnsi="Times New Roman" w:cs="Times New Roman"/>
          <w:lang w:val="en-GB"/>
        </w:rPr>
        <w:t>that is the</w:t>
      </w:r>
      <w:r w:rsidR="006A54DD" w:rsidRPr="00FE3C0B">
        <w:rPr>
          <w:rFonts w:ascii="Times New Roman" w:hAnsi="Times New Roman" w:cs="Times New Roman"/>
          <w:lang w:val="en-GB"/>
        </w:rPr>
        <w:t xml:space="preserve"> TROPOGAS </w:t>
      </w:r>
      <w:r w:rsidR="005F410F" w:rsidRPr="00FE3C0B">
        <w:rPr>
          <w:rFonts w:ascii="Times New Roman" w:hAnsi="Times New Roman" w:cs="Times New Roman"/>
          <w:lang w:val="en-GB"/>
        </w:rPr>
        <w:t xml:space="preserve">spectrometer. </w:t>
      </w:r>
      <w:r w:rsidR="007B6C18" w:rsidRPr="00FE3C0B">
        <w:rPr>
          <w:rFonts w:ascii="Times New Roman" w:hAnsi="Times New Roman" w:cs="Times New Roman"/>
          <w:lang w:val="en-GB"/>
        </w:rPr>
        <w:t xml:space="preserve">The </w:t>
      </w:r>
      <w:r w:rsidR="00D33C2E" w:rsidRPr="00FE3C0B">
        <w:rPr>
          <w:rFonts w:ascii="Times New Roman" w:hAnsi="Times New Roman" w:cs="Times New Roman"/>
          <w:lang w:val="en-GB"/>
        </w:rPr>
        <w:t>FRE</w:t>
      </w:r>
      <w:r w:rsidR="007B6C18" w:rsidRPr="00FE3C0B">
        <w:rPr>
          <w:rFonts w:ascii="Times New Roman" w:hAnsi="Times New Roman" w:cs="Times New Roman"/>
          <w:lang w:val="en-GB"/>
        </w:rPr>
        <w:t xml:space="preserve"> of NO</w:t>
      </w:r>
      <w:r w:rsidR="007B6C18" w:rsidRPr="00FE3C0B">
        <w:rPr>
          <w:rFonts w:ascii="Times New Roman" w:hAnsi="Times New Roman" w:cs="Times New Roman"/>
          <w:vertAlign w:val="subscript"/>
          <w:lang w:val="en-GB"/>
        </w:rPr>
        <w:t>2</w:t>
      </w:r>
      <w:r w:rsidR="007B6C18" w:rsidRPr="00FE3C0B">
        <w:rPr>
          <w:rFonts w:ascii="Times New Roman" w:hAnsi="Times New Roman" w:cs="Times New Roman"/>
          <w:lang w:val="en-GB"/>
        </w:rPr>
        <w:t xml:space="preserve"> and SO</w:t>
      </w:r>
      <w:r w:rsidR="007B6C18" w:rsidRPr="00FE3C0B">
        <w:rPr>
          <w:rFonts w:ascii="Times New Roman" w:hAnsi="Times New Roman" w:cs="Times New Roman"/>
          <w:vertAlign w:val="subscript"/>
          <w:lang w:val="en-GB"/>
        </w:rPr>
        <w:t>2</w:t>
      </w:r>
      <w:r w:rsidR="007B6C18" w:rsidRPr="00FE3C0B">
        <w:rPr>
          <w:rFonts w:ascii="Times New Roman" w:hAnsi="Times New Roman" w:cs="Times New Roman"/>
          <w:lang w:val="en-GB"/>
        </w:rPr>
        <w:t xml:space="preserve"> </w:t>
      </w:r>
      <w:r w:rsidR="00D33C2E" w:rsidRPr="00FE3C0B">
        <w:rPr>
          <w:rFonts w:ascii="Times New Roman" w:hAnsi="Times New Roman" w:cs="Times New Roman"/>
          <w:lang w:val="en-GB"/>
        </w:rPr>
        <w:t>of</w:t>
      </w:r>
      <w:r w:rsidR="007B6C18" w:rsidRPr="00FE3C0B">
        <w:rPr>
          <w:rFonts w:ascii="Times New Roman" w:hAnsi="Times New Roman" w:cs="Times New Roman"/>
          <w:lang w:val="en-GB"/>
        </w:rPr>
        <w:t xml:space="preserve"> ships </w:t>
      </w:r>
      <w:r w:rsidR="00D33C2E" w:rsidRPr="00FE3C0B">
        <w:rPr>
          <w:rFonts w:ascii="Times New Roman" w:hAnsi="Times New Roman" w:cs="Times New Roman"/>
          <w:lang w:val="en-GB"/>
        </w:rPr>
        <w:t xml:space="preserve">were measured </w:t>
      </w:r>
      <w:r w:rsidR="007B6C18" w:rsidRPr="00FE3C0B">
        <w:rPr>
          <w:rFonts w:ascii="Times New Roman" w:hAnsi="Times New Roman" w:cs="Times New Roman"/>
          <w:lang w:val="en-GB"/>
        </w:rPr>
        <w:t>using the approach developed in Premuda</w:t>
      </w:r>
      <w:r w:rsidR="002473DB" w:rsidRPr="00FE3C0B">
        <w:rPr>
          <w:rFonts w:ascii="Times New Roman" w:hAnsi="Times New Roman" w:cs="Times New Roman"/>
          <w:lang w:val="en-GB"/>
        </w:rPr>
        <w:t xml:space="preserve"> et al</w:t>
      </w:r>
      <w:r w:rsidR="00152BB6" w:rsidRPr="00FE3C0B">
        <w:rPr>
          <w:rFonts w:ascii="Times New Roman" w:hAnsi="Times New Roman" w:cs="Times New Roman"/>
          <w:lang w:val="en-GB"/>
        </w:rPr>
        <w:t>.</w:t>
      </w:r>
      <w:r w:rsidR="008131CB" w:rsidRPr="00FE3C0B">
        <w:rPr>
          <w:rFonts w:ascii="Times New Roman" w:hAnsi="Times New Roman" w:cs="Times New Roman"/>
          <w:lang w:val="en-GB"/>
        </w:rPr>
        <w:t xml:space="preserve"> (2011).</w:t>
      </w:r>
      <w:r w:rsidR="007B6C18" w:rsidRPr="00FE3C0B">
        <w:rPr>
          <w:rFonts w:ascii="Times New Roman" w:hAnsi="Times New Roman" w:cs="Times New Roman"/>
          <w:lang w:val="en-GB"/>
        </w:rPr>
        <w:t xml:space="preserve"> Specifically, </w:t>
      </w:r>
      <w:r w:rsidR="00601B80" w:rsidRPr="00FE3C0B">
        <w:rPr>
          <w:rFonts w:ascii="Times New Roman" w:hAnsi="Times New Roman" w:cs="Times New Roman"/>
          <w:lang w:val="en-GB"/>
        </w:rPr>
        <w:t xml:space="preserve">sunlight scattered radiation was used to retrieve </w:t>
      </w:r>
      <w:r w:rsidR="007B6C18" w:rsidRPr="00FE3C0B">
        <w:rPr>
          <w:rFonts w:ascii="Times New Roman" w:hAnsi="Times New Roman" w:cs="Times New Roman"/>
          <w:lang w:val="en-GB"/>
        </w:rPr>
        <w:t xml:space="preserve">the slant column densities </w:t>
      </w:r>
      <w:r w:rsidR="00601B80" w:rsidRPr="00FE3C0B">
        <w:rPr>
          <w:rFonts w:ascii="Times New Roman" w:hAnsi="Times New Roman" w:cs="Times New Roman"/>
          <w:lang w:val="en-GB"/>
        </w:rPr>
        <w:t xml:space="preserve">(SCDs) from oblique measurements along a vertical plane intersecting the ship plume using different elevation </w:t>
      </w:r>
      <w:r w:rsidR="002746A4" w:rsidRPr="00FE3C0B">
        <w:rPr>
          <w:rFonts w:ascii="Times New Roman" w:hAnsi="Times New Roman" w:cs="Times New Roman"/>
          <w:lang w:val="en-GB"/>
        </w:rPr>
        <w:t>starting from an elevation of</w:t>
      </w:r>
      <w:r w:rsidR="00601B80" w:rsidRPr="00FE3C0B">
        <w:rPr>
          <w:rFonts w:ascii="Times New Roman" w:hAnsi="Times New Roman" w:cs="Times New Roman"/>
          <w:lang w:val="en-GB"/>
        </w:rPr>
        <w:t xml:space="preserve"> </w:t>
      </w:r>
      <w:r w:rsidR="002746A4" w:rsidRPr="00FE3C0B">
        <w:rPr>
          <w:rFonts w:ascii="Times New Roman" w:hAnsi="Times New Roman" w:cs="Times New Roman"/>
          <w:lang w:val="en-GB"/>
        </w:rPr>
        <w:t>45</w:t>
      </w:r>
      <w:r w:rsidR="00601B80" w:rsidRPr="00FE3C0B">
        <w:rPr>
          <w:rFonts w:ascii="Times New Roman" w:hAnsi="Times New Roman" w:cs="Times New Roman"/>
          <w:lang w:val="en-GB"/>
        </w:rPr>
        <w:t xml:space="preserve">° </w:t>
      </w:r>
      <w:r w:rsidR="002746A4" w:rsidRPr="00FE3C0B">
        <w:rPr>
          <w:rFonts w:ascii="Times New Roman" w:hAnsi="Times New Roman" w:cs="Times New Roman"/>
          <w:lang w:val="en-GB"/>
        </w:rPr>
        <w:t xml:space="preserve">continuing down at steps of 5° and increasing the number of positions next to the horizon. </w:t>
      </w:r>
      <w:r w:rsidR="00601B80" w:rsidRPr="00FE3C0B">
        <w:rPr>
          <w:rFonts w:ascii="Times New Roman" w:hAnsi="Times New Roman" w:cs="Times New Roman"/>
          <w:lang w:val="en-GB"/>
        </w:rPr>
        <w:t>Measured wind velocity and direction was used in the algorithm for evaluating FRE. Two spectral intervals were used: 308-328 nm for SO</w:t>
      </w:r>
      <w:r w:rsidR="00601B80" w:rsidRPr="00FE3C0B">
        <w:rPr>
          <w:rFonts w:ascii="Times New Roman" w:hAnsi="Times New Roman" w:cs="Times New Roman"/>
          <w:vertAlign w:val="subscript"/>
          <w:lang w:val="en-GB"/>
        </w:rPr>
        <w:t>2</w:t>
      </w:r>
      <w:r w:rsidR="00601B80" w:rsidRPr="00FE3C0B">
        <w:rPr>
          <w:rFonts w:ascii="Times New Roman" w:hAnsi="Times New Roman" w:cs="Times New Roman"/>
          <w:lang w:val="en-GB"/>
        </w:rPr>
        <w:t xml:space="preserve"> and 436-460 nm for NO</w:t>
      </w:r>
      <w:r w:rsidR="00601B80" w:rsidRPr="00FE3C0B">
        <w:rPr>
          <w:rFonts w:ascii="Times New Roman" w:hAnsi="Times New Roman" w:cs="Times New Roman"/>
          <w:vertAlign w:val="subscript"/>
          <w:lang w:val="en-GB"/>
        </w:rPr>
        <w:t>2</w:t>
      </w:r>
      <w:r w:rsidR="00601B80" w:rsidRPr="00FE3C0B">
        <w:rPr>
          <w:rFonts w:ascii="Times New Roman" w:hAnsi="Times New Roman" w:cs="Times New Roman"/>
          <w:lang w:val="en-GB"/>
        </w:rPr>
        <w:t>. The set of oblique measurements were performed during the day from one hour after sunrise to one hour before sunset. Outside this period, the FRE were estimated using diurnal measurements and the database of ship traffic. Uncertainties of estimated emissions were about 30% for SO</w:t>
      </w:r>
      <w:r w:rsidR="00601B80" w:rsidRPr="00FE3C0B">
        <w:rPr>
          <w:rFonts w:ascii="Times New Roman" w:hAnsi="Times New Roman" w:cs="Times New Roman"/>
          <w:vertAlign w:val="subscript"/>
          <w:lang w:val="en-GB"/>
        </w:rPr>
        <w:t>2</w:t>
      </w:r>
      <w:r w:rsidR="00601B80" w:rsidRPr="00FE3C0B">
        <w:rPr>
          <w:rFonts w:ascii="Times New Roman" w:hAnsi="Times New Roman" w:cs="Times New Roman"/>
          <w:lang w:val="en-GB"/>
        </w:rPr>
        <w:t xml:space="preserve"> and 20% for NO</w:t>
      </w:r>
      <w:r w:rsidR="00601B80" w:rsidRPr="00FE3C0B">
        <w:rPr>
          <w:rFonts w:ascii="Times New Roman" w:hAnsi="Times New Roman" w:cs="Times New Roman"/>
          <w:vertAlign w:val="subscript"/>
          <w:lang w:val="en-GB"/>
        </w:rPr>
        <w:t>2</w:t>
      </w:r>
      <w:r w:rsidR="008131CB" w:rsidRPr="00FE3C0B">
        <w:rPr>
          <w:rFonts w:ascii="Times New Roman" w:hAnsi="Times New Roman" w:cs="Times New Roman"/>
          <w:vertAlign w:val="subscript"/>
          <w:lang w:val="en-GB"/>
        </w:rPr>
        <w:t xml:space="preserve"> </w:t>
      </w:r>
      <w:r w:rsidR="008131CB" w:rsidRPr="00FE3C0B">
        <w:rPr>
          <w:rFonts w:ascii="Times New Roman" w:hAnsi="Times New Roman" w:cs="Times New Roman"/>
          <w:lang w:val="en-GB"/>
        </w:rPr>
        <w:t>(Premuda et al., 2011)</w:t>
      </w:r>
      <w:r w:rsidR="00601B80" w:rsidRPr="00FE3C0B">
        <w:rPr>
          <w:rFonts w:ascii="Times New Roman" w:hAnsi="Times New Roman" w:cs="Times New Roman"/>
          <w:lang w:val="en-GB"/>
        </w:rPr>
        <w:t>.</w:t>
      </w:r>
      <w:r w:rsidR="007F1C55" w:rsidRPr="00FE3C0B">
        <w:rPr>
          <w:rFonts w:ascii="Times New Roman" w:hAnsi="Times New Roman" w:cs="Times New Roman"/>
          <w:lang w:val="en-GB"/>
        </w:rPr>
        <w:t xml:space="preserve"> </w:t>
      </w:r>
      <w:r w:rsidR="00570A95" w:rsidRPr="00FE3C0B">
        <w:rPr>
          <w:rFonts w:ascii="Times New Roman" w:hAnsi="Times New Roman" w:cs="Times New Roman"/>
          <w:lang w:val="en-GB"/>
        </w:rPr>
        <w:t>Results will be compared (Section 3.2) with those obtained in a previous measurement campaign done in the same site with the same mobile laboratory between 10</w:t>
      </w:r>
      <w:r w:rsidR="007E66B6" w:rsidRPr="00FE3C0B">
        <w:rPr>
          <w:rFonts w:ascii="Times New Roman" w:hAnsi="Times New Roman" w:cs="Times New Roman"/>
          <w:lang w:val="en-GB"/>
        </w:rPr>
        <w:t>/06/2012</w:t>
      </w:r>
      <w:r w:rsidR="00570A95" w:rsidRPr="00FE3C0B">
        <w:rPr>
          <w:rFonts w:ascii="Times New Roman" w:hAnsi="Times New Roman" w:cs="Times New Roman"/>
          <w:lang w:val="en-GB"/>
        </w:rPr>
        <w:t xml:space="preserve"> and 22</w:t>
      </w:r>
      <w:r w:rsidR="007E66B6" w:rsidRPr="00FE3C0B">
        <w:rPr>
          <w:rFonts w:ascii="Times New Roman" w:hAnsi="Times New Roman" w:cs="Times New Roman"/>
          <w:lang w:val="en-GB"/>
        </w:rPr>
        <w:t>/10/</w:t>
      </w:r>
      <w:r w:rsidR="00570A95" w:rsidRPr="00FE3C0B">
        <w:rPr>
          <w:rFonts w:ascii="Times New Roman" w:hAnsi="Times New Roman" w:cs="Times New Roman"/>
          <w:lang w:val="en-GB"/>
        </w:rPr>
        <w:t xml:space="preserve">2012. The main differences was that in the 2012 measurement campaign gaseous pollutants concentrations and particle size distributions were not measured (Donateo et al., 2014). </w:t>
      </w:r>
    </w:p>
    <w:p w:rsidR="002746A4" w:rsidRPr="00FE3C0B" w:rsidRDefault="002746A4" w:rsidP="00B43A04">
      <w:pPr>
        <w:spacing w:after="0" w:line="360" w:lineRule="auto"/>
        <w:rPr>
          <w:rFonts w:ascii="Times New Roman" w:hAnsi="Times New Roman" w:cs="Times New Roman"/>
          <w:lang w:val="en-GB"/>
        </w:rPr>
      </w:pPr>
    </w:p>
    <w:p w:rsidR="008935BF" w:rsidRPr="00FE3C0B" w:rsidRDefault="00BA426C" w:rsidP="00B43A04">
      <w:pPr>
        <w:pStyle w:val="Paragrafoelenco"/>
        <w:numPr>
          <w:ilvl w:val="1"/>
          <w:numId w:val="3"/>
        </w:numPr>
        <w:spacing w:after="0" w:line="360" w:lineRule="auto"/>
        <w:ind w:left="709" w:hanging="709"/>
        <w:rPr>
          <w:rFonts w:ascii="Times New Roman" w:hAnsi="Times New Roman" w:cs="Times New Roman"/>
          <w:b/>
          <w:sz w:val="24"/>
          <w:szCs w:val="24"/>
          <w:lang w:val="en-GB"/>
        </w:rPr>
      </w:pPr>
      <w:r w:rsidRPr="00FE3C0B">
        <w:rPr>
          <w:rFonts w:ascii="Times New Roman" w:hAnsi="Times New Roman" w:cs="Times New Roman"/>
          <w:b/>
          <w:sz w:val="24"/>
          <w:szCs w:val="24"/>
          <w:lang w:val="en-GB"/>
        </w:rPr>
        <w:t>C</w:t>
      </w:r>
      <w:r w:rsidR="000E4AF8" w:rsidRPr="00FE3C0B">
        <w:rPr>
          <w:rFonts w:ascii="Times New Roman" w:hAnsi="Times New Roman" w:cs="Times New Roman"/>
          <w:b/>
          <w:sz w:val="24"/>
          <w:szCs w:val="24"/>
          <w:lang w:val="en-GB"/>
        </w:rPr>
        <w:t xml:space="preserve">alculation </w:t>
      </w:r>
      <w:r w:rsidR="008935BF" w:rsidRPr="00FE3C0B">
        <w:rPr>
          <w:rFonts w:ascii="Times New Roman" w:hAnsi="Times New Roman" w:cs="Times New Roman"/>
          <w:b/>
          <w:sz w:val="24"/>
          <w:szCs w:val="24"/>
          <w:lang w:val="en-GB"/>
        </w:rPr>
        <w:t>of ship traffic and harbour</w:t>
      </w:r>
      <w:r w:rsidR="00FB11DC" w:rsidRPr="00FE3C0B">
        <w:rPr>
          <w:rFonts w:ascii="Times New Roman" w:hAnsi="Times New Roman" w:cs="Times New Roman"/>
          <w:b/>
          <w:sz w:val="24"/>
          <w:szCs w:val="24"/>
          <w:lang w:val="en-GB"/>
        </w:rPr>
        <w:t>-related</w:t>
      </w:r>
      <w:r w:rsidR="008935BF" w:rsidRPr="00FE3C0B">
        <w:rPr>
          <w:rFonts w:ascii="Times New Roman" w:hAnsi="Times New Roman" w:cs="Times New Roman"/>
          <w:b/>
          <w:sz w:val="24"/>
          <w:szCs w:val="24"/>
          <w:lang w:val="en-GB"/>
        </w:rPr>
        <w:t xml:space="preserve"> activities</w:t>
      </w:r>
      <w:r w:rsidR="00F52B19" w:rsidRPr="00FE3C0B">
        <w:rPr>
          <w:rFonts w:ascii="Times New Roman" w:hAnsi="Times New Roman" w:cs="Times New Roman"/>
          <w:b/>
          <w:sz w:val="24"/>
          <w:szCs w:val="24"/>
          <w:lang w:val="en-GB"/>
        </w:rPr>
        <w:t xml:space="preserve"> contributions</w:t>
      </w:r>
    </w:p>
    <w:p w:rsidR="004D7DBD" w:rsidRPr="00FE3C0B" w:rsidRDefault="004D7DBD"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During the measurement campaign, the average daily gravimetric PM</w:t>
      </w:r>
      <w:r w:rsidRPr="00FE3C0B">
        <w:rPr>
          <w:rFonts w:ascii="Times New Roman" w:hAnsi="Times New Roman" w:cs="Times New Roman"/>
          <w:vertAlign w:val="subscript"/>
          <w:lang w:val="en-GB"/>
        </w:rPr>
        <w:t>2.5</w:t>
      </w:r>
      <w:r w:rsidRPr="00FE3C0B">
        <w:rPr>
          <w:rFonts w:ascii="Times New Roman" w:hAnsi="Times New Roman" w:cs="Times New Roman"/>
          <w:lang w:val="en-GB"/>
        </w:rPr>
        <w:t xml:space="preserve"> concentration was 12.7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xml:space="preserve"> (median 11.7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standard deviation 4.8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in good agreement that obtained using the OPC 12.6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xml:space="preserve"> (median 12.3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standard deviation 5.6 µg/m</w:t>
      </w:r>
      <w:r w:rsidRPr="00FE3C0B">
        <w:rPr>
          <w:rFonts w:ascii="Times New Roman" w:hAnsi="Times New Roman" w:cs="Times New Roman"/>
          <w:vertAlign w:val="superscript"/>
          <w:lang w:val="en-GB"/>
        </w:rPr>
        <w:t>3</w:t>
      </w:r>
      <w:r w:rsidRPr="00FE3C0B">
        <w:rPr>
          <w:rFonts w:ascii="Times New Roman" w:hAnsi="Times New Roman" w:cs="Times New Roman"/>
          <w:lang w:val="en-GB"/>
        </w:rPr>
        <w:t>). The Pearson correlation coefficients was 0.92. The statistical data of measured concentrations are reported in Table 1 for the different pollutants analysed.</w:t>
      </w:r>
    </w:p>
    <w:p w:rsidR="00A92A02" w:rsidRPr="00FE3C0B" w:rsidRDefault="00FE61ED" w:rsidP="007E66B6">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The contribution</w:t>
      </w:r>
      <w:r w:rsidR="007E66B6" w:rsidRPr="00FE3C0B">
        <w:rPr>
          <w:rFonts w:ascii="Times New Roman" w:hAnsi="Times New Roman" w:cs="Times New Roman"/>
          <w:lang w:val="en-GB"/>
        </w:rPr>
        <w:t>s</w:t>
      </w:r>
      <w:r w:rsidRPr="00FE3C0B">
        <w:rPr>
          <w:rFonts w:ascii="Times New Roman" w:hAnsi="Times New Roman" w:cs="Times New Roman"/>
          <w:lang w:val="en-GB"/>
        </w:rPr>
        <w:t xml:space="preserve"> of </w:t>
      </w:r>
      <w:r w:rsidR="00975E9A" w:rsidRPr="00FE3C0B">
        <w:rPr>
          <w:rFonts w:ascii="Times New Roman" w:hAnsi="Times New Roman" w:cs="Times New Roman"/>
          <w:lang w:val="en-GB"/>
        </w:rPr>
        <w:t>shipping</w:t>
      </w:r>
      <w:r w:rsidRPr="00FE3C0B">
        <w:rPr>
          <w:rFonts w:ascii="Times New Roman" w:hAnsi="Times New Roman" w:cs="Times New Roman"/>
          <w:lang w:val="en-GB"/>
        </w:rPr>
        <w:t xml:space="preserve"> to </w:t>
      </w:r>
      <w:r w:rsidR="00975E9A" w:rsidRPr="00FE3C0B">
        <w:rPr>
          <w:rFonts w:ascii="Times New Roman" w:hAnsi="Times New Roman" w:cs="Times New Roman"/>
          <w:lang w:val="en-GB"/>
        </w:rPr>
        <w:t xml:space="preserve">pollutants </w:t>
      </w:r>
      <w:r w:rsidRPr="00FE3C0B">
        <w:rPr>
          <w:rFonts w:ascii="Times New Roman" w:hAnsi="Times New Roman" w:cs="Times New Roman"/>
          <w:lang w:val="en-GB"/>
        </w:rPr>
        <w:t xml:space="preserve">concentrations </w:t>
      </w:r>
      <w:r w:rsidR="00E23657" w:rsidRPr="00FE3C0B">
        <w:rPr>
          <w:rFonts w:ascii="Times New Roman" w:hAnsi="Times New Roman" w:cs="Times New Roman"/>
          <w:lang w:val="en-GB"/>
        </w:rPr>
        <w:t xml:space="preserve">has a plume-like </w:t>
      </w:r>
      <w:r w:rsidR="0057085F" w:rsidRPr="00FE3C0B">
        <w:rPr>
          <w:rFonts w:ascii="Times New Roman" w:hAnsi="Times New Roman" w:cs="Times New Roman"/>
          <w:lang w:val="en-GB"/>
        </w:rPr>
        <w:t>behaviour</w:t>
      </w:r>
      <w:r w:rsidR="00E23657" w:rsidRPr="00FE3C0B">
        <w:rPr>
          <w:rFonts w:ascii="Times New Roman" w:hAnsi="Times New Roman" w:cs="Times New Roman"/>
          <w:lang w:val="en-GB"/>
        </w:rPr>
        <w:t xml:space="preserve"> with relatively short and intense peaks modulated by the </w:t>
      </w:r>
      <w:r w:rsidR="00D0499C" w:rsidRPr="00FE3C0B">
        <w:rPr>
          <w:rFonts w:ascii="Times New Roman" w:hAnsi="Times New Roman" w:cs="Times New Roman"/>
          <w:lang w:val="en-GB"/>
        </w:rPr>
        <w:t>activities within the harbour (arrival, departure</w:t>
      </w:r>
      <w:r w:rsidR="00855AE4" w:rsidRPr="00FE3C0B">
        <w:rPr>
          <w:rFonts w:ascii="Times New Roman" w:hAnsi="Times New Roman" w:cs="Times New Roman"/>
          <w:lang w:val="en-GB"/>
        </w:rPr>
        <w:t>,</w:t>
      </w:r>
      <w:r w:rsidR="00D0499C" w:rsidRPr="00FE3C0B">
        <w:rPr>
          <w:rFonts w:ascii="Times New Roman" w:hAnsi="Times New Roman" w:cs="Times New Roman"/>
          <w:lang w:val="en-GB"/>
        </w:rPr>
        <w:t xml:space="preserve"> and hotelling of ships) and by the l</w:t>
      </w:r>
      <w:r w:rsidR="00855AE4" w:rsidRPr="00FE3C0B">
        <w:rPr>
          <w:rFonts w:ascii="Times New Roman" w:hAnsi="Times New Roman" w:cs="Times New Roman"/>
          <w:lang w:val="en-GB"/>
        </w:rPr>
        <w:t>ocal meteorology. These plumes we</w:t>
      </w:r>
      <w:r w:rsidR="00D0499C" w:rsidRPr="00FE3C0B">
        <w:rPr>
          <w:rFonts w:ascii="Times New Roman" w:hAnsi="Times New Roman" w:cs="Times New Roman"/>
          <w:lang w:val="en-GB"/>
        </w:rPr>
        <w:t xml:space="preserve">re clearly visible on high temporal resolution </w:t>
      </w:r>
      <w:r w:rsidR="007C315B" w:rsidRPr="00FE3C0B">
        <w:rPr>
          <w:rFonts w:ascii="Times New Roman" w:hAnsi="Times New Roman" w:cs="Times New Roman"/>
          <w:lang w:val="en-GB"/>
        </w:rPr>
        <w:t>measurements</w:t>
      </w:r>
      <w:r w:rsidR="00561582" w:rsidRPr="00FE3C0B">
        <w:rPr>
          <w:rFonts w:ascii="Times New Roman" w:hAnsi="Times New Roman" w:cs="Times New Roman"/>
          <w:lang w:val="en-GB"/>
        </w:rPr>
        <w:t xml:space="preserve"> (Fig.</w:t>
      </w:r>
      <w:r w:rsidR="00975E9A" w:rsidRPr="00FE3C0B">
        <w:rPr>
          <w:rFonts w:ascii="Times New Roman" w:hAnsi="Times New Roman" w:cs="Times New Roman"/>
          <w:lang w:val="en-GB"/>
        </w:rPr>
        <w:t xml:space="preserve"> </w:t>
      </w:r>
      <w:r w:rsidR="00561582" w:rsidRPr="00FE3C0B">
        <w:rPr>
          <w:rFonts w:ascii="Times New Roman" w:hAnsi="Times New Roman" w:cs="Times New Roman"/>
          <w:lang w:val="en-GB"/>
        </w:rPr>
        <w:t>3</w:t>
      </w:r>
      <w:r w:rsidR="00975E9A" w:rsidRPr="00FE3C0B">
        <w:rPr>
          <w:rFonts w:ascii="Times New Roman" w:hAnsi="Times New Roman" w:cs="Times New Roman"/>
          <w:lang w:val="en-GB"/>
        </w:rPr>
        <w:t>)</w:t>
      </w:r>
      <w:r w:rsidR="007C315B" w:rsidRPr="00FE3C0B">
        <w:rPr>
          <w:rFonts w:ascii="Times New Roman" w:hAnsi="Times New Roman" w:cs="Times New Roman"/>
          <w:lang w:val="en-GB"/>
        </w:rPr>
        <w:t>.</w:t>
      </w:r>
      <w:r w:rsidR="00D0499C" w:rsidRPr="00FE3C0B">
        <w:rPr>
          <w:rFonts w:ascii="Times New Roman" w:hAnsi="Times New Roman" w:cs="Times New Roman"/>
          <w:lang w:val="en-GB"/>
        </w:rPr>
        <w:t xml:space="preserve"> </w:t>
      </w:r>
      <w:r w:rsidR="0067220D" w:rsidRPr="00FE3C0B">
        <w:rPr>
          <w:rFonts w:ascii="Times New Roman" w:hAnsi="Times New Roman" w:cs="Times New Roman"/>
          <w:lang w:val="en-GB"/>
        </w:rPr>
        <w:t>The</w:t>
      </w:r>
      <w:r w:rsidR="00D0499C" w:rsidRPr="00FE3C0B">
        <w:rPr>
          <w:rFonts w:ascii="Times New Roman" w:hAnsi="Times New Roman" w:cs="Times New Roman"/>
          <w:lang w:val="en-GB"/>
        </w:rPr>
        <w:t xml:space="preserve"> </w:t>
      </w:r>
      <w:r w:rsidR="00991ABC" w:rsidRPr="00FE3C0B">
        <w:rPr>
          <w:rFonts w:ascii="Times New Roman" w:hAnsi="Times New Roman" w:cs="Times New Roman"/>
          <w:lang w:val="en-GB"/>
        </w:rPr>
        <w:t xml:space="preserve">plumes released during </w:t>
      </w:r>
      <w:r w:rsidR="005A3FE9" w:rsidRPr="00FE3C0B">
        <w:rPr>
          <w:rFonts w:ascii="Times New Roman" w:hAnsi="Times New Roman" w:cs="Times New Roman"/>
          <w:lang w:val="en-GB"/>
        </w:rPr>
        <w:t>manoeuvring</w:t>
      </w:r>
      <w:r w:rsidR="00F0345E" w:rsidRPr="00FE3C0B">
        <w:rPr>
          <w:rFonts w:ascii="Times New Roman" w:hAnsi="Times New Roman" w:cs="Times New Roman"/>
          <w:lang w:val="en-GB"/>
        </w:rPr>
        <w:t xml:space="preserve"> at arrival/</w:t>
      </w:r>
      <w:r w:rsidR="00991ABC" w:rsidRPr="00FE3C0B">
        <w:rPr>
          <w:rFonts w:ascii="Times New Roman" w:hAnsi="Times New Roman" w:cs="Times New Roman"/>
          <w:lang w:val="en-GB"/>
        </w:rPr>
        <w:t xml:space="preserve">departure of ships </w:t>
      </w:r>
      <w:r w:rsidR="0067220D" w:rsidRPr="00FE3C0B">
        <w:rPr>
          <w:rFonts w:ascii="Times New Roman" w:hAnsi="Times New Roman" w:cs="Times New Roman"/>
          <w:lang w:val="en-GB"/>
        </w:rPr>
        <w:t>were</w:t>
      </w:r>
      <w:r w:rsidR="00991ABC" w:rsidRPr="00FE3C0B">
        <w:rPr>
          <w:rFonts w:ascii="Times New Roman" w:hAnsi="Times New Roman" w:cs="Times New Roman"/>
          <w:lang w:val="en-GB"/>
        </w:rPr>
        <w:t xml:space="preserve"> distinctly visible on SO</w:t>
      </w:r>
      <w:r w:rsidR="00991ABC" w:rsidRPr="00FE3C0B">
        <w:rPr>
          <w:rFonts w:ascii="Times New Roman" w:hAnsi="Times New Roman" w:cs="Times New Roman"/>
          <w:vertAlign w:val="subscript"/>
          <w:lang w:val="en-GB"/>
        </w:rPr>
        <w:t>2</w:t>
      </w:r>
      <w:r w:rsidR="00991ABC" w:rsidRPr="00FE3C0B">
        <w:rPr>
          <w:rFonts w:ascii="Times New Roman" w:hAnsi="Times New Roman" w:cs="Times New Roman"/>
          <w:lang w:val="en-GB"/>
        </w:rPr>
        <w:t>, however, the hotelling p</w:t>
      </w:r>
      <w:r w:rsidR="00163D66" w:rsidRPr="00FE3C0B">
        <w:rPr>
          <w:rFonts w:ascii="Times New Roman" w:hAnsi="Times New Roman" w:cs="Times New Roman"/>
          <w:lang w:val="en-GB"/>
        </w:rPr>
        <w:t>hase ha</w:t>
      </w:r>
      <w:r w:rsidR="0067220D" w:rsidRPr="00FE3C0B">
        <w:rPr>
          <w:rFonts w:ascii="Times New Roman" w:hAnsi="Times New Roman" w:cs="Times New Roman"/>
          <w:lang w:val="en-GB"/>
        </w:rPr>
        <w:t>d</w:t>
      </w:r>
      <w:r w:rsidR="00163D66" w:rsidRPr="00FE3C0B">
        <w:rPr>
          <w:rFonts w:ascii="Times New Roman" w:hAnsi="Times New Roman" w:cs="Times New Roman"/>
          <w:lang w:val="en-GB"/>
        </w:rPr>
        <w:t xml:space="preserve"> limited effects on SO</w:t>
      </w:r>
      <w:r w:rsidR="00163D66" w:rsidRPr="00FE3C0B">
        <w:rPr>
          <w:rFonts w:ascii="Times New Roman" w:hAnsi="Times New Roman" w:cs="Times New Roman"/>
          <w:vertAlign w:val="subscript"/>
          <w:lang w:val="en-GB"/>
        </w:rPr>
        <w:t>2</w:t>
      </w:r>
      <w:r w:rsidR="00975E9A" w:rsidRPr="00FE3C0B">
        <w:rPr>
          <w:rFonts w:ascii="Times New Roman" w:hAnsi="Times New Roman" w:cs="Times New Roman"/>
          <w:lang w:val="en-GB"/>
        </w:rPr>
        <w:t xml:space="preserve"> due to </w:t>
      </w:r>
      <w:r w:rsidR="00991ABC" w:rsidRPr="00FE3C0B">
        <w:rPr>
          <w:rFonts w:ascii="Times New Roman" w:hAnsi="Times New Roman" w:cs="Times New Roman"/>
          <w:lang w:val="en-GB"/>
        </w:rPr>
        <w:t>the use of low-sulphur content fuel</w:t>
      </w:r>
      <w:r w:rsidR="00975E9A" w:rsidRPr="00FE3C0B">
        <w:rPr>
          <w:rFonts w:ascii="Times New Roman" w:hAnsi="Times New Roman" w:cs="Times New Roman"/>
          <w:lang w:val="en-GB"/>
        </w:rPr>
        <w:t>s</w:t>
      </w:r>
      <w:r w:rsidR="00991ABC" w:rsidRPr="00FE3C0B">
        <w:rPr>
          <w:rFonts w:ascii="Times New Roman" w:hAnsi="Times New Roman" w:cs="Times New Roman"/>
          <w:lang w:val="en-GB"/>
        </w:rPr>
        <w:t xml:space="preserve"> </w:t>
      </w:r>
      <w:r w:rsidR="00163D66" w:rsidRPr="00FE3C0B">
        <w:rPr>
          <w:rFonts w:ascii="Times New Roman" w:hAnsi="Times New Roman" w:cs="Times New Roman"/>
          <w:lang w:val="en-GB"/>
        </w:rPr>
        <w:t>in harbour.</w:t>
      </w:r>
      <w:r w:rsidR="00991ABC" w:rsidRPr="00FE3C0B">
        <w:rPr>
          <w:rFonts w:ascii="Times New Roman" w:hAnsi="Times New Roman" w:cs="Times New Roman"/>
          <w:lang w:val="en-GB"/>
        </w:rPr>
        <w:t xml:space="preserve"> </w:t>
      </w:r>
      <w:r w:rsidR="005A3FE9" w:rsidRPr="00FE3C0B">
        <w:rPr>
          <w:rFonts w:ascii="Times New Roman" w:hAnsi="Times New Roman" w:cs="Times New Roman"/>
          <w:lang w:val="en-GB"/>
        </w:rPr>
        <w:t xml:space="preserve">Significant </w:t>
      </w:r>
      <w:r w:rsidR="00261DCF" w:rsidRPr="00FE3C0B">
        <w:rPr>
          <w:rFonts w:ascii="Times New Roman" w:hAnsi="Times New Roman" w:cs="Times New Roman"/>
          <w:lang w:val="en-GB"/>
        </w:rPr>
        <w:t>contributions</w:t>
      </w:r>
      <w:r w:rsidR="005A3FE9" w:rsidRPr="00FE3C0B">
        <w:rPr>
          <w:rFonts w:ascii="Times New Roman" w:hAnsi="Times New Roman" w:cs="Times New Roman"/>
          <w:lang w:val="en-GB"/>
        </w:rPr>
        <w:t xml:space="preserve"> </w:t>
      </w:r>
      <w:r w:rsidR="00975E9A" w:rsidRPr="00FE3C0B">
        <w:rPr>
          <w:rFonts w:ascii="Times New Roman" w:hAnsi="Times New Roman" w:cs="Times New Roman"/>
          <w:lang w:val="en-GB"/>
        </w:rPr>
        <w:t>to</w:t>
      </w:r>
      <w:r w:rsidR="005A3FE9" w:rsidRPr="00FE3C0B">
        <w:rPr>
          <w:rFonts w:ascii="Times New Roman" w:hAnsi="Times New Roman" w:cs="Times New Roman"/>
          <w:lang w:val="en-GB"/>
        </w:rPr>
        <w:t xml:space="preserve"> NO and NO</w:t>
      </w:r>
      <w:r w:rsidR="005A3FE9" w:rsidRPr="00FE3C0B">
        <w:rPr>
          <w:rFonts w:ascii="Times New Roman" w:hAnsi="Times New Roman" w:cs="Times New Roman"/>
          <w:vertAlign w:val="subscript"/>
          <w:lang w:val="en-GB"/>
        </w:rPr>
        <w:t>2</w:t>
      </w:r>
      <w:r w:rsidR="005A3FE9" w:rsidRPr="00FE3C0B">
        <w:rPr>
          <w:rFonts w:ascii="Times New Roman" w:hAnsi="Times New Roman" w:cs="Times New Roman"/>
          <w:lang w:val="en-GB"/>
        </w:rPr>
        <w:t xml:space="preserve"> </w:t>
      </w:r>
      <w:r w:rsidR="0067220D" w:rsidRPr="00FE3C0B">
        <w:rPr>
          <w:rFonts w:ascii="Times New Roman" w:hAnsi="Times New Roman" w:cs="Times New Roman"/>
          <w:lang w:val="en-GB"/>
        </w:rPr>
        <w:t>were</w:t>
      </w:r>
      <w:r w:rsidR="00975E9A" w:rsidRPr="00FE3C0B">
        <w:rPr>
          <w:rFonts w:ascii="Times New Roman" w:hAnsi="Times New Roman" w:cs="Times New Roman"/>
          <w:lang w:val="en-GB"/>
        </w:rPr>
        <w:t xml:space="preserve"> also visible </w:t>
      </w:r>
      <w:r w:rsidR="0067220D" w:rsidRPr="00FE3C0B">
        <w:rPr>
          <w:rFonts w:ascii="Times New Roman" w:hAnsi="Times New Roman" w:cs="Times New Roman"/>
          <w:lang w:val="en-GB"/>
        </w:rPr>
        <w:t>and</w:t>
      </w:r>
      <w:r w:rsidR="005A3FE9" w:rsidRPr="00FE3C0B">
        <w:rPr>
          <w:rFonts w:ascii="Times New Roman" w:hAnsi="Times New Roman" w:cs="Times New Roman"/>
          <w:lang w:val="en-GB"/>
        </w:rPr>
        <w:t xml:space="preserve"> not limited to the manoeuvring phases but </w:t>
      </w:r>
      <w:r w:rsidR="00163D66" w:rsidRPr="00FE3C0B">
        <w:rPr>
          <w:rFonts w:ascii="Times New Roman" w:hAnsi="Times New Roman" w:cs="Times New Roman"/>
          <w:lang w:val="en-GB"/>
        </w:rPr>
        <w:t>extend</w:t>
      </w:r>
      <w:r w:rsidR="0067220D" w:rsidRPr="00FE3C0B">
        <w:rPr>
          <w:rFonts w:ascii="Times New Roman" w:hAnsi="Times New Roman" w:cs="Times New Roman"/>
          <w:lang w:val="en-GB"/>
        </w:rPr>
        <w:t>ing</w:t>
      </w:r>
      <w:r w:rsidR="005A3FE9" w:rsidRPr="00FE3C0B">
        <w:rPr>
          <w:rFonts w:ascii="Times New Roman" w:hAnsi="Times New Roman" w:cs="Times New Roman"/>
          <w:lang w:val="en-GB"/>
        </w:rPr>
        <w:t xml:space="preserve"> </w:t>
      </w:r>
      <w:r w:rsidR="00163D66" w:rsidRPr="00FE3C0B">
        <w:rPr>
          <w:rFonts w:ascii="Times New Roman" w:hAnsi="Times New Roman" w:cs="Times New Roman"/>
          <w:lang w:val="en-GB"/>
        </w:rPr>
        <w:t>for</w:t>
      </w:r>
      <w:r w:rsidR="005A3FE9" w:rsidRPr="00FE3C0B">
        <w:rPr>
          <w:rFonts w:ascii="Times New Roman" w:hAnsi="Times New Roman" w:cs="Times New Roman"/>
          <w:lang w:val="en-GB"/>
        </w:rPr>
        <w:t xml:space="preserve"> all the hotelling period and the corresponding harbour-related activities (loading/unloading of ships). </w:t>
      </w:r>
      <w:r w:rsidR="00ED2132" w:rsidRPr="00FE3C0B">
        <w:rPr>
          <w:rFonts w:ascii="Times New Roman" w:hAnsi="Times New Roman" w:cs="Times New Roman"/>
          <w:lang w:val="en-GB"/>
        </w:rPr>
        <w:t xml:space="preserve">In relative terms, the peaks </w:t>
      </w:r>
      <w:r w:rsidR="00855AE4" w:rsidRPr="00FE3C0B">
        <w:rPr>
          <w:rFonts w:ascii="Times New Roman" w:hAnsi="Times New Roman" w:cs="Times New Roman"/>
          <w:lang w:val="en-GB"/>
        </w:rPr>
        <w:t>we</w:t>
      </w:r>
      <w:r w:rsidR="00ED2132" w:rsidRPr="00FE3C0B">
        <w:rPr>
          <w:rFonts w:ascii="Times New Roman" w:hAnsi="Times New Roman" w:cs="Times New Roman"/>
          <w:lang w:val="en-GB"/>
        </w:rPr>
        <w:t xml:space="preserve">re more evident on NO </w:t>
      </w:r>
      <w:r w:rsidR="002A1C98" w:rsidRPr="00FE3C0B">
        <w:rPr>
          <w:rFonts w:ascii="Times New Roman" w:hAnsi="Times New Roman" w:cs="Times New Roman"/>
          <w:lang w:val="en-GB"/>
        </w:rPr>
        <w:t>rather than on</w:t>
      </w:r>
      <w:r w:rsidR="00ED2132" w:rsidRPr="00FE3C0B">
        <w:rPr>
          <w:rFonts w:ascii="Times New Roman" w:hAnsi="Times New Roman" w:cs="Times New Roman"/>
          <w:lang w:val="en-GB"/>
        </w:rPr>
        <w:t xml:space="preserve"> NO</w:t>
      </w:r>
      <w:r w:rsidR="00ED2132" w:rsidRPr="00FE3C0B">
        <w:rPr>
          <w:rFonts w:ascii="Times New Roman" w:hAnsi="Times New Roman" w:cs="Times New Roman"/>
          <w:vertAlign w:val="subscript"/>
          <w:lang w:val="en-GB"/>
        </w:rPr>
        <w:t>2</w:t>
      </w:r>
      <w:r w:rsidR="00855AE4" w:rsidRPr="00FE3C0B">
        <w:rPr>
          <w:rFonts w:ascii="Times New Roman" w:hAnsi="Times New Roman" w:cs="Times New Roman"/>
          <w:lang w:val="en-GB"/>
        </w:rPr>
        <w:t xml:space="preserve">, </w:t>
      </w:r>
      <w:r w:rsidR="00537B9C" w:rsidRPr="00FE3C0B">
        <w:rPr>
          <w:rFonts w:ascii="Times New Roman" w:hAnsi="Times New Roman" w:cs="Times New Roman"/>
          <w:lang w:val="en-GB"/>
        </w:rPr>
        <w:t xml:space="preserve">as expected for </w:t>
      </w:r>
      <w:r w:rsidR="00163D66" w:rsidRPr="00FE3C0B">
        <w:rPr>
          <w:rFonts w:ascii="Times New Roman" w:hAnsi="Times New Roman" w:cs="Times New Roman"/>
          <w:lang w:val="en-GB"/>
        </w:rPr>
        <w:t>fresh combustion products</w:t>
      </w:r>
      <w:r w:rsidR="00ED2132" w:rsidRPr="00FE3C0B">
        <w:rPr>
          <w:rFonts w:ascii="Times New Roman" w:hAnsi="Times New Roman" w:cs="Times New Roman"/>
          <w:lang w:val="en-GB"/>
        </w:rPr>
        <w:t>. Considering all the measurement period, the average NO/NO</w:t>
      </w:r>
      <w:r w:rsidR="00ED2132" w:rsidRPr="00FE3C0B">
        <w:rPr>
          <w:rFonts w:ascii="Times New Roman" w:hAnsi="Times New Roman" w:cs="Times New Roman"/>
          <w:vertAlign w:val="subscript"/>
          <w:lang w:val="en-GB"/>
        </w:rPr>
        <w:t>2</w:t>
      </w:r>
      <w:r w:rsidR="00ED2132" w:rsidRPr="00FE3C0B">
        <w:rPr>
          <w:rFonts w:ascii="Times New Roman" w:hAnsi="Times New Roman" w:cs="Times New Roman"/>
          <w:lang w:val="en-GB"/>
        </w:rPr>
        <w:t xml:space="preserve"> ratio </w:t>
      </w:r>
      <w:r w:rsidR="00163D66" w:rsidRPr="00FE3C0B">
        <w:rPr>
          <w:rFonts w:ascii="Times New Roman" w:hAnsi="Times New Roman" w:cs="Times New Roman"/>
          <w:lang w:val="en-GB"/>
        </w:rPr>
        <w:t xml:space="preserve">in </w:t>
      </w:r>
      <w:r w:rsidR="00ED2132" w:rsidRPr="00FE3C0B">
        <w:rPr>
          <w:rFonts w:ascii="Times New Roman" w:hAnsi="Times New Roman" w:cs="Times New Roman"/>
          <w:lang w:val="en-GB"/>
        </w:rPr>
        <w:t xml:space="preserve">plumes was </w:t>
      </w:r>
      <w:r w:rsidR="00B615F0" w:rsidRPr="00FE3C0B">
        <w:rPr>
          <w:rFonts w:ascii="Times New Roman" w:hAnsi="Times New Roman" w:cs="Times New Roman"/>
          <w:lang w:val="en-GB"/>
        </w:rPr>
        <w:t>1.0</w:t>
      </w:r>
      <w:r w:rsidR="00163D66" w:rsidRPr="00FE3C0B">
        <w:rPr>
          <w:rFonts w:ascii="Times New Roman" w:hAnsi="Times New Roman" w:cs="Times New Roman"/>
          <w:lang w:val="en-GB"/>
        </w:rPr>
        <w:t>,</w:t>
      </w:r>
      <w:r w:rsidR="00ED2132" w:rsidRPr="00FE3C0B">
        <w:rPr>
          <w:rFonts w:ascii="Times New Roman" w:hAnsi="Times New Roman" w:cs="Times New Roman"/>
          <w:lang w:val="en-GB"/>
        </w:rPr>
        <w:t xml:space="preserve"> larger than the average value</w:t>
      </w:r>
      <w:r w:rsidR="00961D5B" w:rsidRPr="00FE3C0B">
        <w:rPr>
          <w:rFonts w:ascii="Times New Roman" w:hAnsi="Times New Roman" w:cs="Times New Roman"/>
          <w:lang w:val="en-GB"/>
        </w:rPr>
        <w:t xml:space="preserve"> (0.35)</w:t>
      </w:r>
      <w:r w:rsidR="00ED2132" w:rsidRPr="00FE3C0B">
        <w:rPr>
          <w:rFonts w:ascii="Times New Roman" w:hAnsi="Times New Roman" w:cs="Times New Roman"/>
          <w:lang w:val="en-GB"/>
        </w:rPr>
        <w:t xml:space="preserve"> observed when the plumes were not present </w:t>
      </w:r>
      <w:r w:rsidR="00E939ED" w:rsidRPr="00FE3C0B">
        <w:rPr>
          <w:rFonts w:ascii="Times New Roman" w:hAnsi="Times New Roman" w:cs="Times New Roman"/>
          <w:lang w:val="en-GB"/>
        </w:rPr>
        <w:t xml:space="preserve">but lower than the typical </w:t>
      </w:r>
      <w:r w:rsidR="00AE120D" w:rsidRPr="00FE3C0B">
        <w:rPr>
          <w:rFonts w:ascii="Times New Roman" w:hAnsi="Times New Roman" w:cs="Times New Roman"/>
          <w:lang w:val="en-GB"/>
        </w:rPr>
        <w:t>value (around 4) observed at</w:t>
      </w:r>
      <w:r w:rsidR="00E939ED" w:rsidRPr="00FE3C0B">
        <w:rPr>
          <w:rFonts w:ascii="Times New Roman" w:hAnsi="Times New Roman" w:cs="Times New Roman"/>
          <w:lang w:val="en-GB"/>
        </w:rPr>
        <w:t xml:space="preserve"> ship exhaust</w:t>
      </w:r>
      <w:r w:rsidR="00AE120D" w:rsidRPr="00FE3C0B">
        <w:rPr>
          <w:rFonts w:ascii="Times New Roman" w:hAnsi="Times New Roman" w:cs="Times New Roman"/>
          <w:lang w:val="en-GB"/>
        </w:rPr>
        <w:t>s</w:t>
      </w:r>
      <w:r w:rsidR="008131CB" w:rsidRPr="00FE3C0B">
        <w:rPr>
          <w:rFonts w:ascii="Times New Roman" w:hAnsi="Times New Roman" w:cs="Times New Roman"/>
          <w:lang w:val="en-GB"/>
        </w:rPr>
        <w:t xml:space="preserve"> (Alföldy et al., 2013)</w:t>
      </w:r>
      <w:r w:rsidR="00ED2132" w:rsidRPr="00FE3C0B">
        <w:rPr>
          <w:rFonts w:ascii="Times New Roman" w:hAnsi="Times New Roman" w:cs="Times New Roman"/>
          <w:lang w:val="en-GB"/>
        </w:rPr>
        <w:t xml:space="preserve">. </w:t>
      </w:r>
      <w:r w:rsidR="00A92A02" w:rsidRPr="00FE3C0B">
        <w:rPr>
          <w:rFonts w:ascii="Times New Roman" w:hAnsi="Times New Roman" w:cs="Times New Roman"/>
          <w:lang w:val="en-GB"/>
        </w:rPr>
        <w:t xml:space="preserve">NO </w:t>
      </w:r>
      <w:r w:rsidR="00A92A02" w:rsidRPr="00FE3C0B">
        <w:rPr>
          <w:rFonts w:ascii="Times New Roman" w:hAnsi="Times New Roman" w:cs="Times New Roman"/>
          <w:lang w:val="en-GB"/>
        </w:rPr>
        <w:lastRenderedPageBreak/>
        <w:t xml:space="preserve">released by ships </w:t>
      </w:r>
      <w:r w:rsidR="00EE3DC3" w:rsidRPr="00FE3C0B">
        <w:rPr>
          <w:rFonts w:ascii="Times New Roman" w:hAnsi="Times New Roman" w:cs="Times New Roman"/>
          <w:lang w:val="en-GB"/>
        </w:rPr>
        <w:t>is</w:t>
      </w:r>
      <w:r w:rsidR="00A92A02" w:rsidRPr="00FE3C0B">
        <w:rPr>
          <w:rFonts w:ascii="Times New Roman" w:hAnsi="Times New Roman" w:cs="Times New Roman"/>
          <w:lang w:val="en-GB"/>
        </w:rPr>
        <w:t xml:space="preserve"> quickly converted to NO</w:t>
      </w:r>
      <w:r w:rsidR="00A92A02" w:rsidRPr="00FE3C0B">
        <w:rPr>
          <w:rFonts w:ascii="Times New Roman" w:hAnsi="Times New Roman" w:cs="Times New Roman"/>
          <w:vertAlign w:val="subscript"/>
          <w:lang w:val="en-GB"/>
        </w:rPr>
        <w:t>2</w:t>
      </w:r>
      <w:r w:rsidR="00A92A02" w:rsidRPr="00FE3C0B">
        <w:rPr>
          <w:rFonts w:ascii="Times New Roman" w:hAnsi="Times New Roman" w:cs="Times New Roman"/>
          <w:lang w:val="en-GB"/>
        </w:rPr>
        <w:t xml:space="preserve"> changing the NO/NO</w:t>
      </w:r>
      <w:r w:rsidR="00A92A02" w:rsidRPr="00FE3C0B">
        <w:rPr>
          <w:rFonts w:ascii="Times New Roman" w:hAnsi="Times New Roman" w:cs="Times New Roman"/>
          <w:vertAlign w:val="subscript"/>
          <w:lang w:val="en-GB"/>
        </w:rPr>
        <w:t>2</w:t>
      </w:r>
      <w:r w:rsidR="00A92A02" w:rsidRPr="00FE3C0B">
        <w:rPr>
          <w:rFonts w:ascii="Times New Roman" w:hAnsi="Times New Roman" w:cs="Times New Roman"/>
          <w:lang w:val="en-GB"/>
        </w:rPr>
        <w:t xml:space="preserve"> ratio as function of distance from the release with a modulation depending on meteorological conditions that influence chemical transformation</w:t>
      </w:r>
      <w:r w:rsidR="007E66B6" w:rsidRPr="00FE3C0B">
        <w:rPr>
          <w:rFonts w:ascii="Times New Roman" w:hAnsi="Times New Roman" w:cs="Times New Roman"/>
          <w:lang w:val="en-GB"/>
        </w:rPr>
        <w:t>s</w:t>
      </w:r>
      <w:r w:rsidR="00A92A02" w:rsidRPr="00FE3C0B">
        <w:rPr>
          <w:rFonts w:ascii="Times New Roman" w:hAnsi="Times New Roman" w:cs="Times New Roman"/>
          <w:lang w:val="en-GB"/>
        </w:rPr>
        <w:t xml:space="preserve">. </w:t>
      </w:r>
      <w:r w:rsidR="0057085F" w:rsidRPr="00FE3C0B">
        <w:rPr>
          <w:rFonts w:ascii="Times New Roman" w:hAnsi="Times New Roman" w:cs="Times New Roman"/>
          <w:lang w:val="en-GB"/>
        </w:rPr>
        <w:t>T</w:t>
      </w:r>
      <w:r w:rsidR="00A92A02" w:rsidRPr="00FE3C0B">
        <w:rPr>
          <w:rFonts w:ascii="Times New Roman" w:hAnsi="Times New Roman" w:cs="Times New Roman"/>
          <w:lang w:val="en-GB"/>
        </w:rPr>
        <w:t xml:space="preserve">he plumes detected at this site </w:t>
      </w:r>
      <w:r w:rsidR="0067220D" w:rsidRPr="00FE3C0B">
        <w:rPr>
          <w:rFonts w:ascii="Times New Roman" w:hAnsi="Times New Roman" w:cs="Times New Roman"/>
          <w:lang w:val="en-GB"/>
        </w:rPr>
        <w:t>were</w:t>
      </w:r>
      <w:r w:rsidR="00A92A02" w:rsidRPr="00FE3C0B">
        <w:rPr>
          <w:rFonts w:ascii="Times New Roman" w:hAnsi="Times New Roman" w:cs="Times New Roman"/>
          <w:lang w:val="en-GB"/>
        </w:rPr>
        <w:t xml:space="preserve"> slightly aged</w:t>
      </w:r>
      <w:r w:rsidR="00FC2C43" w:rsidRPr="00FE3C0B">
        <w:rPr>
          <w:rFonts w:ascii="Times New Roman" w:hAnsi="Times New Roman" w:cs="Times New Roman"/>
          <w:lang w:val="en-GB"/>
        </w:rPr>
        <w:t>:</w:t>
      </w:r>
      <w:r w:rsidR="0057085F" w:rsidRPr="00FE3C0B">
        <w:rPr>
          <w:rFonts w:ascii="Times New Roman" w:hAnsi="Times New Roman" w:cs="Times New Roman"/>
          <w:lang w:val="en-GB"/>
        </w:rPr>
        <w:t xml:space="preserve"> c</w:t>
      </w:r>
      <w:r w:rsidR="00A92A02" w:rsidRPr="00FE3C0B">
        <w:rPr>
          <w:rFonts w:ascii="Times New Roman" w:hAnsi="Times New Roman" w:cs="Times New Roman"/>
          <w:lang w:val="en-GB"/>
        </w:rPr>
        <w:t>onsidering the locations of the docks, of the ships path</w:t>
      </w:r>
      <w:r w:rsidR="00FC2C43" w:rsidRPr="00FE3C0B">
        <w:rPr>
          <w:rFonts w:ascii="Times New Roman" w:hAnsi="Times New Roman" w:cs="Times New Roman"/>
          <w:lang w:val="en-GB"/>
        </w:rPr>
        <w:t>s</w:t>
      </w:r>
      <w:r w:rsidR="00A92A02" w:rsidRPr="00FE3C0B">
        <w:rPr>
          <w:rFonts w:ascii="Times New Roman" w:hAnsi="Times New Roman" w:cs="Times New Roman"/>
          <w:lang w:val="en-GB"/>
        </w:rPr>
        <w:t xml:space="preserve"> and </w:t>
      </w:r>
      <w:r w:rsidR="00FC2C43" w:rsidRPr="00FE3C0B">
        <w:rPr>
          <w:rFonts w:ascii="Times New Roman" w:hAnsi="Times New Roman" w:cs="Times New Roman"/>
          <w:lang w:val="en-GB"/>
        </w:rPr>
        <w:t xml:space="preserve">of </w:t>
      </w:r>
      <w:r w:rsidR="00A92A02" w:rsidRPr="00FE3C0B">
        <w:rPr>
          <w:rFonts w:ascii="Times New Roman" w:hAnsi="Times New Roman" w:cs="Times New Roman"/>
          <w:lang w:val="en-GB"/>
        </w:rPr>
        <w:t>the wind velocity, the age of observed plumes varie</w:t>
      </w:r>
      <w:r w:rsidR="00FC2C43" w:rsidRPr="00FE3C0B">
        <w:rPr>
          <w:rFonts w:ascii="Times New Roman" w:hAnsi="Times New Roman" w:cs="Times New Roman"/>
          <w:lang w:val="en-GB"/>
        </w:rPr>
        <w:t>d</w:t>
      </w:r>
      <w:r w:rsidR="00A92A02" w:rsidRPr="00FE3C0B">
        <w:rPr>
          <w:rFonts w:ascii="Times New Roman" w:hAnsi="Times New Roman" w:cs="Times New Roman"/>
          <w:lang w:val="en-GB"/>
        </w:rPr>
        <w:t xml:space="preserve"> between </w:t>
      </w:r>
      <w:r w:rsidR="00163D66" w:rsidRPr="00FE3C0B">
        <w:rPr>
          <w:rFonts w:ascii="Times New Roman" w:hAnsi="Times New Roman" w:cs="Times New Roman"/>
          <w:lang w:val="en-GB"/>
        </w:rPr>
        <w:t>15</w:t>
      </w:r>
      <w:r w:rsidR="003C149F" w:rsidRPr="00FE3C0B">
        <w:rPr>
          <w:rFonts w:ascii="Times New Roman" w:hAnsi="Times New Roman" w:cs="Times New Roman"/>
          <w:lang w:val="en-GB"/>
        </w:rPr>
        <w:t>s</w:t>
      </w:r>
      <w:r w:rsidR="00A92A02" w:rsidRPr="00FE3C0B">
        <w:rPr>
          <w:rFonts w:ascii="Times New Roman" w:hAnsi="Times New Roman" w:cs="Times New Roman"/>
          <w:lang w:val="en-GB"/>
        </w:rPr>
        <w:t xml:space="preserve"> and </w:t>
      </w:r>
      <w:r w:rsidR="00163D66" w:rsidRPr="00FE3C0B">
        <w:rPr>
          <w:rFonts w:ascii="Times New Roman" w:hAnsi="Times New Roman" w:cs="Times New Roman"/>
          <w:lang w:val="en-GB"/>
        </w:rPr>
        <w:t>300</w:t>
      </w:r>
      <w:r w:rsidR="003C149F" w:rsidRPr="00FE3C0B">
        <w:rPr>
          <w:rFonts w:ascii="Times New Roman" w:hAnsi="Times New Roman" w:cs="Times New Roman"/>
          <w:lang w:val="en-GB"/>
        </w:rPr>
        <w:t>s</w:t>
      </w:r>
      <w:r w:rsidR="00A92A02" w:rsidRPr="00FE3C0B">
        <w:rPr>
          <w:rFonts w:ascii="Times New Roman" w:hAnsi="Times New Roman" w:cs="Times New Roman"/>
          <w:lang w:val="en-GB"/>
        </w:rPr>
        <w:t xml:space="preserve">. </w:t>
      </w:r>
      <w:r w:rsidR="000C585F" w:rsidRPr="00FE3C0B">
        <w:rPr>
          <w:rFonts w:ascii="Times New Roman" w:hAnsi="Times New Roman" w:cs="Times New Roman"/>
          <w:lang w:val="en-GB"/>
        </w:rPr>
        <w:t xml:space="preserve"> The average duration of the ship plumes peaks was 40±15 minutes during manoeuvring and 8.5±6 hours during hotelling. </w:t>
      </w:r>
      <w:r w:rsidR="00A92A02" w:rsidRPr="00FE3C0B">
        <w:rPr>
          <w:rFonts w:ascii="Times New Roman" w:hAnsi="Times New Roman" w:cs="Times New Roman"/>
          <w:lang w:val="en-GB"/>
        </w:rPr>
        <w:t>The different behaviour of SO</w:t>
      </w:r>
      <w:r w:rsidR="00A92A02" w:rsidRPr="00FE3C0B">
        <w:rPr>
          <w:rFonts w:ascii="Times New Roman" w:hAnsi="Times New Roman" w:cs="Times New Roman"/>
          <w:vertAlign w:val="subscript"/>
          <w:lang w:val="en-GB"/>
        </w:rPr>
        <w:t>2</w:t>
      </w:r>
      <w:r w:rsidR="00A92A02" w:rsidRPr="00FE3C0B">
        <w:rPr>
          <w:rFonts w:ascii="Times New Roman" w:hAnsi="Times New Roman" w:cs="Times New Roman"/>
          <w:lang w:val="en-GB"/>
        </w:rPr>
        <w:t xml:space="preserve"> </w:t>
      </w:r>
      <w:r w:rsidR="002A1C98" w:rsidRPr="00FE3C0B">
        <w:rPr>
          <w:rFonts w:ascii="Times New Roman" w:hAnsi="Times New Roman" w:cs="Times New Roman"/>
          <w:lang w:val="en-GB"/>
        </w:rPr>
        <w:t>compared</w:t>
      </w:r>
      <w:r w:rsidR="00A92A02" w:rsidRPr="00FE3C0B">
        <w:rPr>
          <w:rFonts w:ascii="Times New Roman" w:hAnsi="Times New Roman" w:cs="Times New Roman"/>
          <w:lang w:val="en-GB"/>
        </w:rPr>
        <w:t xml:space="preserve"> to NO and NO</w:t>
      </w:r>
      <w:r w:rsidR="00A92A02" w:rsidRPr="00FE3C0B">
        <w:rPr>
          <w:rFonts w:ascii="Times New Roman" w:hAnsi="Times New Roman" w:cs="Times New Roman"/>
          <w:vertAlign w:val="subscript"/>
          <w:lang w:val="en-GB"/>
        </w:rPr>
        <w:t>2</w:t>
      </w:r>
      <w:r w:rsidR="00A92A02" w:rsidRPr="00FE3C0B">
        <w:rPr>
          <w:rFonts w:ascii="Times New Roman" w:hAnsi="Times New Roman" w:cs="Times New Roman"/>
          <w:lang w:val="en-GB"/>
        </w:rPr>
        <w:t xml:space="preserve"> could be explained because the efforts of </w:t>
      </w:r>
      <w:r w:rsidR="008E78F2" w:rsidRPr="00FE3C0B">
        <w:rPr>
          <w:rFonts w:ascii="Times New Roman" w:hAnsi="Times New Roman" w:cs="Times New Roman"/>
          <w:lang w:val="en-GB"/>
        </w:rPr>
        <w:t>EU</w:t>
      </w:r>
      <w:r w:rsidR="00A92A02" w:rsidRPr="00FE3C0B">
        <w:rPr>
          <w:rFonts w:ascii="Times New Roman" w:hAnsi="Times New Roman" w:cs="Times New Roman"/>
          <w:lang w:val="en-GB"/>
        </w:rPr>
        <w:t xml:space="preserve"> and </w:t>
      </w:r>
      <w:r w:rsidR="008E78F2" w:rsidRPr="00FE3C0B">
        <w:rPr>
          <w:rFonts w:ascii="Times New Roman" w:hAnsi="Times New Roman" w:cs="Times New Roman"/>
          <w:lang w:val="en-GB"/>
        </w:rPr>
        <w:t>IMO</w:t>
      </w:r>
      <w:r w:rsidR="00A92A02" w:rsidRPr="00FE3C0B">
        <w:rPr>
          <w:rFonts w:ascii="Times New Roman" w:hAnsi="Times New Roman" w:cs="Times New Roman"/>
          <w:lang w:val="en-GB"/>
        </w:rPr>
        <w:t xml:space="preserve"> to curb shipping emissions are mainly focused on reduction of SO</w:t>
      </w:r>
      <w:r w:rsidR="00A92A02" w:rsidRPr="00FE3C0B">
        <w:rPr>
          <w:rFonts w:ascii="Times New Roman" w:hAnsi="Times New Roman" w:cs="Times New Roman"/>
          <w:vertAlign w:val="subscript"/>
          <w:lang w:val="en-GB"/>
        </w:rPr>
        <w:t>2</w:t>
      </w:r>
      <w:r w:rsidR="00A92A02" w:rsidRPr="00FE3C0B">
        <w:rPr>
          <w:rFonts w:ascii="Times New Roman" w:hAnsi="Times New Roman" w:cs="Times New Roman"/>
          <w:lang w:val="en-GB"/>
        </w:rPr>
        <w:t xml:space="preserve"> emissions. </w:t>
      </w:r>
    </w:p>
    <w:p w:rsidR="004E71EB" w:rsidRPr="00FE3C0B" w:rsidRDefault="00EE3DC3" w:rsidP="00B43A04">
      <w:pPr>
        <w:spacing w:after="0" w:line="360" w:lineRule="auto"/>
        <w:ind w:firstLine="708"/>
        <w:jc w:val="both"/>
        <w:rPr>
          <w:rFonts w:ascii="Times New Roman" w:hAnsi="Times New Roman" w:cs="Times New Roman"/>
          <w:vertAlign w:val="superscript"/>
          <w:lang w:val="en-GB"/>
        </w:rPr>
      </w:pPr>
      <w:r w:rsidRPr="00FE3C0B">
        <w:rPr>
          <w:rFonts w:ascii="Times New Roman" w:hAnsi="Times New Roman" w:cs="Times New Roman"/>
          <w:lang w:val="en-GB"/>
        </w:rPr>
        <w:t>T</w:t>
      </w:r>
      <w:r w:rsidR="00062E39" w:rsidRPr="00FE3C0B">
        <w:rPr>
          <w:rFonts w:ascii="Times New Roman" w:hAnsi="Times New Roman" w:cs="Times New Roman"/>
          <w:lang w:val="en-GB"/>
        </w:rPr>
        <w:t>itration</w:t>
      </w:r>
      <w:r w:rsidR="00A92A02" w:rsidRPr="00FE3C0B">
        <w:rPr>
          <w:rFonts w:ascii="Times New Roman" w:hAnsi="Times New Roman" w:cs="Times New Roman"/>
          <w:lang w:val="en-GB"/>
        </w:rPr>
        <w:t xml:space="preserve"> of O</w:t>
      </w:r>
      <w:r w:rsidR="00A92A02" w:rsidRPr="00FE3C0B">
        <w:rPr>
          <w:rFonts w:ascii="Times New Roman" w:hAnsi="Times New Roman" w:cs="Times New Roman"/>
          <w:vertAlign w:val="subscript"/>
          <w:lang w:val="en-GB"/>
        </w:rPr>
        <w:t>3</w:t>
      </w:r>
      <w:r w:rsidR="00A92A02" w:rsidRPr="00FE3C0B">
        <w:rPr>
          <w:rFonts w:ascii="Times New Roman" w:hAnsi="Times New Roman" w:cs="Times New Roman"/>
          <w:lang w:val="en-GB"/>
        </w:rPr>
        <w:t xml:space="preserve"> in correspondence of </w:t>
      </w:r>
      <w:r w:rsidRPr="00FE3C0B">
        <w:rPr>
          <w:rFonts w:ascii="Times New Roman" w:hAnsi="Times New Roman" w:cs="Times New Roman"/>
          <w:lang w:val="en-GB"/>
        </w:rPr>
        <w:t>NO peaks</w:t>
      </w:r>
      <w:r w:rsidR="00591472" w:rsidRPr="00FE3C0B">
        <w:rPr>
          <w:rFonts w:ascii="Times New Roman" w:hAnsi="Times New Roman" w:cs="Times New Roman"/>
          <w:lang w:val="en-GB"/>
        </w:rPr>
        <w:t xml:space="preserve"> </w:t>
      </w:r>
      <w:r w:rsidRPr="00FE3C0B">
        <w:rPr>
          <w:rFonts w:ascii="Times New Roman" w:hAnsi="Times New Roman" w:cs="Times New Roman"/>
          <w:lang w:val="en-GB"/>
        </w:rPr>
        <w:t>was observed in</w:t>
      </w:r>
      <w:r w:rsidR="00591472" w:rsidRPr="00FE3C0B">
        <w:rPr>
          <w:rFonts w:ascii="Times New Roman" w:hAnsi="Times New Roman" w:cs="Times New Roman"/>
          <w:lang w:val="en-GB"/>
        </w:rPr>
        <w:t xml:space="preserve"> both </w:t>
      </w:r>
      <w:r w:rsidR="004E71EB" w:rsidRPr="00FE3C0B">
        <w:rPr>
          <w:rFonts w:ascii="Times New Roman" w:hAnsi="Times New Roman" w:cs="Times New Roman"/>
          <w:lang w:val="en-GB"/>
        </w:rPr>
        <w:t>manoeuvring</w:t>
      </w:r>
      <w:r w:rsidRPr="00FE3C0B">
        <w:rPr>
          <w:rFonts w:ascii="Times New Roman" w:hAnsi="Times New Roman" w:cs="Times New Roman"/>
          <w:lang w:val="en-GB"/>
        </w:rPr>
        <w:t xml:space="preserve"> and</w:t>
      </w:r>
      <w:r w:rsidR="00591472" w:rsidRPr="00FE3C0B">
        <w:rPr>
          <w:rFonts w:ascii="Times New Roman" w:hAnsi="Times New Roman" w:cs="Times New Roman"/>
          <w:lang w:val="en-GB"/>
        </w:rPr>
        <w:t xml:space="preserve"> hotelling phases. </w:t>
      </w:r>
      <w:r w:rsidRPr="00FE3C0B">
        <w:rPr>
          <w:rFonts w:ascii="Times New Roman" w:hAnsi="Times New Roman" w:cs="Times New Roman"/>
          <w:lang w:val="en-GB"/>
        </w:rPr>
        <w:t>This</w:t>
      </w:r>
      <w:r w:rsidR="000D01D1" w:rsidRPr="00FE3C0B">
        <w:rPr>
          <w:rFonts w:ascii="Times New Roman" w:hAnsi="Times New Roman" w:cs="Times New Roman"/>
          <w:lang w:val="en-GB"/>
        </w:rPr>
        <w:t xml:space="preserve"> </w:t>
      </w:r>
      <w:r w:rsidRPr="00FE3C0B">
        <w:rPr>
          <w:rFonts w:ascii="Times New Roman" w:hAnsi="Times New Roman" w:cs="Times New Roman"/>
          <w:lang w:val="en-GB"/>
        </w:rPr>
        <w:t xml:space="preserve">is compatible with other </w:t>
      </w:r>
      <w:r w:rsidR="000D01D1" w:rsidRPr="00FE3C0B">
        <w:rPr>
          <w:rFonts w:ascii="Times New Roman" w:hAnsi="Times New Roman" w:cs="Times New Roman"/>
          <w:lang w:val="en-GB"/>
        </w:rPr>
        <w:t>observ</w:t>
      </w:r>
      <w:r w:rsidRPr="00FE3C0B">
        <w:rPr>
          <w:rFonts w:ascii="Times New Roman" w:hAnsi="Times New Roman" w:cs="Times New Roman"/>
          <w:lang w:val="en-GB"/>
        </w:rPr>
        <w:t>ations</w:t>
      </w:r>
      <w:r w:rsidR="000D01D1" w:rsidRPr="00FE3C0B">
        <w:rPr>
          <w:rFonts w:ascii="Times New Roman" w:hAnsi="Times New Roman" w:cs="Times New Roman"/>
          <w:lang w:val="en-GB"/>
        </w:rPr>
        <w:t xml:space="preserve"> </w:t>
      </w:r>
      <w:r w:rsidRPr="00FE3C0B">
        <w:rPr>
          <w:rFonts w:ascii="Times New Roman" w:hAnsi="Times New Roman" w:cs="Times New Roman"/>
          <w:lang w:val="en-GB"/>
        </w:rPr>
        <w:t>at</w:t>
      </w:r>
      <w:r w:rsidR="00E63B9F" w:rsidRPr="00FE3C0B">
        <w:rPr>
          <w:rFonts w:ascii="Times New Roman" w:hAnsi="Times New Roman" w:cs="Times New Roman"/>
          <w:lang w:val="en-GB"/>
        </w:rPr>
        <w:t xml:space="preserve"> sites near ships emissions</w:t>
      </w:r>
      <w:r w:rsidR="00AA3946" w:rsidRPr="00FE3C0B">
        <w:rPr>
          <w:rFonts w:ascii="Times New Roman" w:hAnsi="Times New Roman" w:cs="Times New Roman"/>
          <w:lang w:val="en-GB"/>
        </w:rPr>
        <w:t xml:space="preserve"> (Diesch et al., 2013; Eckhardt et al., 2013)</w:t>
      </w:r>
      <w:r w:rsidR="00B31335" w:rsidRPr="00FE3C0B">
        <w:rPr>
          <w:rFonts w:ascii="Times New Roman" w:hAnsi="Times New Roman" w:cs="Times New Roman"/>
          <w:lang w:val="en-GB"/>
        </w:rPr>
        <w:t xml:space="preserve">. </w:t>
      </w:r>
      <w:r w:rsidR="0067220D" w:rsidRPr="00FE3C0B">
        <w:rPr>
          <w:rFonts w:ascii="Times New Roman" w:hAnsi="Times New Roman" w:cs="Times New Roman"/>
          <w:lang w:val="en-GB"/>
        </w:rPr>
        <w:t>T</w:t>
      </w:r>
      <w:r w:rsidR="004E71EB" w:rsidRPr="00FE3C0B">
        <w:rPr>
          <w:rFonts w:ascii="Times New Roman" w:hAnsi="Times New Roman" w:cs="Times New Roman"/>
          <w:lang w:val="en-GB"/>
        </w:rPr>
        <w:t xml:space="preserve">his </w:t>
      </w:r>
      <w:r w:rsidR="008E78F2" w:rsidRPr="00FE3C0B">
        <w:rPr>
          <w:rFonts w:ascii="Times New Roman" w:hAnsi="Times New Roman" w:cs="Times New Roman"/>
          <w:lang w:val="en-GB"/>
        </w:rPr>
        <w:t>is a local scale effect b</w:t>
      </w:r>
      <w:r w:rsidR="006F5C4B" w:rsidRPr="00FE3C0B">
        <w:rPr>
          <w:rFonts w:ascii="Times New Roman" w:hAnsi="Times New Roman" w:cs="Times New Roman"/>
          <w:lang w:val="en-GB"/>
        </w:rPr>
        <w:t>ecause</w:t>
      </w:r>
      <w:r w:rsidR="008E78F2" w:rsidRPr="00FE3C0B">
        <w:rPr>
          <w:rFonts w:ascii="Times New Roman" w:hAnsi="Times New Roman" w:cs="Times New Roman"/>
          <w:lang w:val="en-GB"/>
        </w:rPr>
        <w:t xml:space="preserve"> at</w:t>
      </w:r>
      <w:r w:rsidR="004E71EB" w:rsidRPr="00FE3C0B">
        <w:rPr>
          <w:rFonts w:ascii="Times New Roman" w:hAnsi="Times New Roman" w:cs="Times New Roman"/>
          <w:lang w:val="en-GB"/>
        </w:rPr>
        <w:t xml:space="preserve"> larger distances from the emissions, in diurnal hours, the excess of NO</w:t>
      </w:r>
      <w:r w:rsidR="004E71EB" w:rsidRPr="00FE3C0B">
        <w:rPr>
          <w:rFonts w:ascii="Times New Roman" w:hAnsi="Times New Roman" w:cs="Times New Roman"/>
          <w:vertAlign w:val="subscript"/>
          <w:lang w:val="en-GB"/>
        </w:rPr>
        <w:t>2</w:t>
      </w:r>
      <w:r w:rsidR="004E71EB" w:rsidRPr="00FE3C0B">
        <w:rPr>
          <w:rFonts w:ascii="Times New Roman" w:hAnsi="Times New Roman" w:cs="Times New Roman"/>
          <w:lang w:val="en-GB"/>
        </w:rPr>
        <w:t xml:space="preserve"> due to ships could </w:t>
      </w:r>
      <w:r w:rsidR="008E78F2" w:rsidRPr="00FE3C0B">
        <w:rPr>
          <w:rFonts w:ascii="Times New Roman" w:hAnsi="Times New Roman" w:cs="Times New Roman"/>
          <w:lang w:val="en-GB"/>
        </w:rPr>
        <w:t xml:space="preserve">actually </w:t>
      </w:r>
      <w:r w:rsidR="004E71EB" w:rsidRPr="00FE3C0B">
        <w:rPr>
          <w:rFonts w:ascii="Times New Roman" w:hAnsi="Times New Roman" w:cs="Times New Roman"/>
          <w:lang w:val="en-GB"/>
        </w:rPr>
        <w:t>increase the production of ozone,</w:t>
      </w:r>
      <w:r w:rsidR="000D46A4" w:rsidRPr="00FE3C0B">
        <w:rPr>
          <w:rFonts w:ascii="Times New Roman" w:hAnsi="Times New Roman" w:cs="Times New Roman"/>
          <w:lang w:val="en-GB"/>
        </w:rPr>
        <w:t xml:space="preserve"> </w:t>
      </w:r>
      <w:r w:rsidR="004E71EB" w:rsidRPr="00FE3C0B">
        <w:rPr>
          <w:rFonts w:ascii="Times New Roman" w:hAnsi="Times New Roman" w:cs="Times New Roman"/>
          <w:lang w:val="en-GB"/>
        </w:rPr>
        <w:t xml:space="preserve">especially </w:t>
      </w:r>
      <w:r w:rsidR="0067220D" w:rsidRPr="00FE3C0B">
        <w:rPr>
          <w:rFonts w:ascii="Times New Roman" w:hAnsi="Times New Roman" w:cs="Times New Roman"/>
          <w:lang w:val="en-GB"/>
        </w:rPr>
        <w:t>during summer</w:t>
      </w:r>
      <w:r w:rsidR="004E71EB" w:rsidRPr="00FE3C0B">
        <w:rPr>
          <w:rFonts w:ascii="Times New Roman" w:hAnsi="Times New Roman" w:cs="Times New Roman"/>
          <w:lang w:val="en-GB"/>
        </w:rPr>
        <w:t xml:space="preserve">. </w:t>
      </w:r>
      <w:r w:rsidR="00383D9C" w:rsidRPr="00FE3C0B">
        <w:rPr>
          <w:rFonts w:ascii="Times New Roman" w:hAnsi="Times New Roman" w:cs="Times New Roman"/>
          <w:lang w:val="en-GB"/>
        </w:rPr>
        <w:t xml:space="preserve">Large scale numerical modelling results </w:t>
      </w:r>
      <w:r w:rsidR="005A2BB0" w:rsidRPr="00FE3C0B">
        <w:rPr>
          <w:rFonts w:ascii="Times New Roman" w:hAnsi="Times New Roman" w:cs="Times New Roman"/>
          <w:lang w:val="en-GB"/>
        </w:rPr>
        <w:t xml:space="preserve">indicated that shipping </w:t>
      </w:r>
      <w:r w:rsidR="00383D9C" w:rsidRPr="00FE3C0B">
        <w:rPr>
          <w:rFonts w:ascii="Times New Roman" w:hAnsi="Times New Roman" w:cs="Times New Roman"/>
          <w:lang w:val="en-GB"/>
        </w:rPr>
        <w:t>emission</w:t>
      </w:r>
      <w:r w:rsidR="00724651" w:rsidRPr="00FE3C0B">
        <w:rPr>
          <w:rFonts w:ascii="Times New Roman" w:hAnsi="Times New Roman" w:cs="Times New Roman"/>
          <w:lang w:val="en-GB"/>
        </w:rPr>
        <w:t>s</w:t>
      </w:r>
      <w:r w:rsidR="00383D9C" w:rsidRPr="00FE3C0B">
        <w:rPr>
          <w:rFonts w:ascii="Times New Roman" w:hAnsi="Times New Roman" w:cs="Times New Roman"/>
          <w:lang w:val="en-GB"/>
        </w:rPr>
        <w:t xml:space="preserve"> enhance surface O</w:t>
      </w:r>
      <w:r w:rsidR="00383D9C" w:rsidRPr="00FE3C0B">
        <w:rPr>
          <w:rFonts w:ascii="Times New Roman" w:hAnsi="Times New Roman" w:cs="Times New Roman"/>
          <w:vertAlign w:val="subscript"/>
          <w:lang w:val="en-GB"/>
        </w:rPr>
        <w:t>3</w:t>
      </w:r>
      <w:r w:rsidR="00383D9C" w:rsidRPr="00FE3C0B">
        <w:rPr>
          <w:rFonts w:ascii="Times New Roman" w:hAnsi="Times New Roman" w:cs="Times New Roman"/>
          <w:lang w:val="en-GB"/>
        </w:rPr>
        <w:t xml:space="preserve"> concentration </w:t>
      </w:r>
      <w:r w:rsidR="00BC60F8" w:rsidRPr="00FE3C0B">
        <w:rPr>
          <w:rFonts w:ascii="Times New Roman" w:hAnsi="Times New Roman" w:cs="Times New Roman"/>
          <w:lang w:val="en-GB"/>
        </w:rPr>
        <w:t>by 5-10% in the Mediterranean Sea</w:t>
      </w:r>
      <w:r w:rsidR="00AA3946" w:rsidRPr="00FE3C0B">
        <w:rPr>
          <w:rFonts w:ascii="Times New Roman" w:hAnsi="Times New Roman" w:cs="Times New Roman"/>
          <w:lang w:val="en-GB"/>
        </w:rPr>
        <w:t xml:space="preserve"> (Aksoyoglu et al., 2015)</w:t>
      </w:r>
      <w:r w:rsidR="00A51304" w:rsidRPr="00FE3C0B">
        <w:rPr>
          <w:rFonts w:ascii="Times New Roman" w:hAnsi="Times New Roman" w:cs="Times New Roman"/>
          <w:lang w:val="en-GB"/>
        </w:rPr>
        <w:t>,</w:t>
      </w:r>
      <w:r w:rsidR="00BC60F8" w:rsidRPr="00FE3C0B">
        <w:rPr>
          <w:rFonts w:ascii="Times New Roman" w:hAnsi="Times New Roman" w:cs="Times New Roman"/>
          <w:lang w:val="en-GB"/>
        </w:rPr>
        <w:t xml:space="preserve"> </w:t>
      </w:r>
      <w:r w:rsidR="005A2BB0" w:rsidRPr="00FE3C0B">
        <w:rPr>
          <w:rFonts w:ascii="Times New Roman" w:hAnsi="Times New Roman" w:cs="Times New Roman"/>
          <w:lang w:val="en-GB"/>
        </w:rPr>
        <w:t xml:space="preserve">and, specifically, </w:t>
      </w:r>
      <w:r w:rsidR="00BC60F8" w:rsidRPr="00FE3C0B">
        <w:rPr>
          <w:rFonts w:ascii="Times New Roman" w:hAnsi="Times New Roman" w:cs="Times New Roman"/>
          <w:lang w:val="en-GB"/>
        </w:rPr>
        <w:t xml:space="preserve">in the Adriatic </w:t>
      </w:r>
      <w:r w:rsidR="00E63B9F" w:rsidRPr="00FE3C0B">
        <w:rPr>
          <w:rFonts w:ascii="Times New Roman" w:hAnsi="Times New Roman" w:cs="Times New Roman"/>
          <w:lang w:val="en-GB"/>
        </w:rPr>
        <w:t>Sea</w:t>
      </w:r>
      <w:r w:rsidR="005A2BB0" w:rsidRPr="00FE3C0B">
        <w:rPr>
          <w:rFonts w:ascii="Times New Roman" w:hAnsi="Times New Roman" w:cs="Times New Roman"/>
          <w:lang w:val="en-GB"/>
        </w:rPr>
        <w:t xml:space="preserve"> during summer</w:t>
      </w:r>
      <w:r w:rsidR="00AA3946" w:rsidRPr="00FE3C0B">
        <w:rPr>
          <w:rFonts w:ascii="Times New Roman" w:hAnsi="Times New Roman" w:cs="Times New Roman"/>
          <w:lang w:val="en-GB"/>
        </w:rPr>
        <w:t xml:space="preserve"> (Gencarelli et al., 2014)</w:t>
      </w:r>
      <w:r w:rsidR="00383D9C" w:rsidRPr="00FE3C0B">
        <w:rPr>
          <w:rFonts w:ascii="Times New Roman" w:hAnsi="Times New Roman" w:cs="Times New Roman"/>
          <w:lang w:val="en-GB"/>
        </w:rPr>
        <w:t>.</w:t>
      </w:r>
    </w:p>
    <w:p w:rsidR="004561A6" w:rsidRPr="00FE3C0B" w:rsidRDefault="00A500F4"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The shipping contribution to </w:t>
      </w:r>
      <w:r w:rsidR="005D75E8" w:rsidRPr="00FE3C0B">
        <w:rPr>
          <w:rFonts w:ascii="Times New Roman" w:hAnsi="Times New Roman" w:cs="Times New Roman"/>
          <w:lang w:val="en-GB"/>
        </w:rPr>
        <w:t>PNC</w:t>
      </w:r>
      <w:r w:rsidR="006101B1" w:rsidRPr="00FE3C0B">
        <w:rPr>
          <w:rFonts w:ascii="Times New Roman" w:hAnsi="Times New Roman" w:cs="Times New Roman"/>
          <w:lang w:val="en-GB"/>
        </w:rPr>
        <w:t xml:space="preserve"> </w:t>
      </w:r>
      <w:r w:rsidR="00062E39" w:rsidRPr="00FE3C0B">
        <w:rPr>
          <w:rFonts w:ascii="Times New Roman" w:hAnsi="Times New Roman" w:cs="Times New Roman"/>
          <w:lang w:val="en-GB"/>
        </w:rPr>
        <w:t>w</w:t>
      </w:r>
      <w:r w:rsidR="005D75E8" w:rsidRPr="00FE3C0B">
        <w:rPr>
          <w:rFonts w:ascii="Times New Roman" w:hAnsi="Times New Roman" w:cs="Times New Roman"/>
          <w:lang w:val="en-GB"/>
        </w:rPr>
        <w:t>as</w:t>
      </w:r>
      <w:r w:rsidR="00062E39" w:rsidRPr="00FE3C0B">
        <w:rPr>
          <w:rFonts w:ascii="Times New Roman" w:hAnsi="Times New Roman" w:cs="Times New Roman"/>
          <w:lang w:val="en-GB"/>
        </w:rPr>
        <w:t xml:space="preserve"> </w:t>
      </w:r>
      <w:r w:rsidRPr="00FE3C0B">
        <w:rPr>
          <w:rFonts w:ascii="Times New Roman" w:hAnsi="Times New Roman" w:cs="Times New Roman"/>
          <w:lang w:val="en-GB"/>
        </w:rPr>
        <w:t>firstly investigated considering</w:t>
      </w:r>
      <w:r w:rsidR="003422F0" w:rsidRPr="00FE3C0B">
        <w:rPr>
          <w:rFonts w:ascii="Times New Roman" w:hAnsi="Times New Roman" w:cs="Times New Roman"/>
          <w:lang w:val="en-GB"/>
        </w:rPr>
        <w:t xml:space="preserve"> three size ranges </w:t>
      </w:r>
      <w:r w:rsidRPr="00FE3C0B">
        <w:rPr>
          <w:rFonts w:ascii="Times New Roman" w:hAnsi="Times New Roman" w:cs="Times New Roman"/>
          <w:lang w:val="en-GB"/>
        </w:rPr>
        <w:t>(</w:t>
      </w:r>
      <w:r w:rsidR="003422F0" w:rsidRPr="00FE3C0B">
        <w:rPr>
          <w:rFonts w:ascii="Times New Roman" w:hAnsi="Times New Roman" w:cs="Times New Roman"/>
          <w:lang w:val="en-GB"/>
        </w:rPr>
        <w:t>Fig.</w:t>
      </w:r>
      <w:r w:rsidR="00062E39" w:rsidRPr="00FE3C0B">
        <w:rPr>
          <w:rFonts w:ascii="Times New Roman" w:hAnsi="Times New Roman" w:cs="Times New Roman"/>
          <w:lang w:val="en-GB"/>
        </w:rPr>
        <w:t xml:space="preserve"> </w:t>
      </w:r>
      <w:r w:rsidR="00561582" w:rsidRPr="00FE3C0B">
        <w:rPr>
          <w:rFonts w:ascii="Times New Roman" w:hAnsi="Times New Roman" w:cs="Times New Roman"/>
          <w:lang w:val="en-GB"/>
        </w:rPr>
        <w:t>3</w:t>
      </w:r>
      <w:r w:rsidRPr="00FE3C0B">
        <w:rPr>
          <w:rFonts w:ascii="Times New Roman" w:hAnsi="Times New Roman" w:cs="Times New Roman"/>
          <w:lang w:val="en-GB"/>
        </w:rPr>
        <w:t>)</w:t>
      </w:r>
      <w:r w:rsidR="00062E39" w:rsidRPr="00FE3C0B">
        <w:rPr>
          <w:rFonts w:ascii="Times New Roman" w:hAnsi="Times New Roman" w:cs="Times New Roman"/>
          <w:lang w:val="en-GB"/>
        </w:rPr>
        <w:t>. The first</w:t>
      </w:r>
      <w:r w:rsidRPr="00FE3C0B">
        <w:rPr>
          <w:rFonts w:ascii="Times New Roman" w:hAnsi="Times New Roman" w:cs="Times New Roman"/>
          <w:lang w:val="en-GB"/>
        </w:rPr>
        <w:t xml:space="preserve"> range</w:t>
      </w:r>
      <w:r w:rsidR="00D30952" w:rsidRPr="00FE3C0B">
        <w:rPr>
          <w:rFonts w:ascii="Times New Roman" w:hAnsi="Times New Roman" w:cs="Times New Roman"/>
          <w:lang w:val="en-GB"/>
        </w:rPr>
        <w:t xml:space="preserve">, </w:t>
      </w:r>
      <w:r w:rsidR="00062E39" w:rsidRPr="00FE3C0B">
        <w:rPr>
          <w:rFonts w:ascii="Times New Roman" w:hAnsi="Times New Roman" w:cs="Times New Roman"/>
          <w:lang w:val="en-GB"/>
        </w:rPr>
        <w:t>PNC</w:t>
      </w:r>
      <w:r w:rsidR="00062E39" w:rsidRPr="00FE3C0B">
        <w:rPr>
          <w:rFonts w:ascii="Times New Roman" w:hAnsi="Times New Roman" w:cs="Times New Roman"/>
          <w:vertAlign w:val="subscript"/>
          <w:lang w:val="en-GB"/>
        </w:rPr>
        <w:t>&lt;0.25</w:t>
      </w:r>
      <w:r w:rsidR="00062E39" w:rsidRPr="00FE3C0B">
        <w:rPr>
          <w:rFonts w:ascii="Times New Roman" w:hAnsi="Times New Roman" w:cs="Times New Roman"/>
          <w:lang w:val="en-GB"/>
        </w:rPr>
        <w:t xml:space="preserve"> </w:t>
      </w:r>
      <w:r w:rsidR="00B615F0" w:rsidRPr="00FE3C0B">
        <w:rPr>
          <w:rFonts w:ascii="Times New Roman" w:hAnsi="Times New Roman" w:cs="Times New Roman"/>
          <w:lang w:val="en-GB"/>
        </w:rPr>
        <w:t>(</w:t>
      </w:r>
      <w:r w:rsidR="00314F0D" w:rsidRPr="00FE3C0B">
        <w:rPr>
          <w:rFonts w:ascii="Times New Roman" w:hAnsi="Times New Roman" w:cs="Times New Roman"/>
          <w:lang w:val="en-GB"/>
        </w:rPr>
        <w:t>0.009</w:t>
      </w:r>
      <w:r w:rsidR="00B615F0" w:rsidRPr="00FE3C0B">
        <w:rPr>
          <w:rFonts w:ascii="Times New Roman" w:hAnsi="Times New Roman" w:cs="Times New Roman"/>
          <w:lang w:val="en-GB"/>
        </w:rPr>
        <w:t>&lt;</w:t>
      </w:r>
      <w:r w:rsidR="00D50EBE" w:rsidRPr="00FE3C0B">
        <w:rPr>
          <w:rFonts w:ascii="Times New Roman" w:hAnsi="Times New Roman" w:cs="Times New Roman"/>
          <w:lang w:val="en-GB"/>
        </w:rPr>
        <w:t>D</w:t>
      </w:r>
      <w:r w:rsidR="00D50EBE" w:rsidRPr="00FE3C0B">
        <w:rPr>
          <w:rFonts w:ascii="Times New Roman" w:hAnsi="Times New Roman" w:cs="Times New Roman"/>
          <w:vertAlign w:val="subscript"/>
          <w:lang w:val="en-GB"/>
        </w:rPr>
        <w:t>p</w:t>
      </w:r>
      <w:r w:rsidR="00B615F0" w:rsidRPr="00FE3C0B">
        <w:rPr>
          <w:rFonts w:ascii="Times New Roman" w:hAnsi="Times New Roman" w:cs="Times New Roman"/>
          <w:lang w:val="en-GB"/>
        </w:rPr>
        <w:t>&lt;</w:t>
      </w:r>
      <w:r w:rsidR="00D50EBE" w:rsidRPr="00FE3C0B">
        <w:rPr>
          <w:rFonts w:ascii="Times New Roman" w:hAnsi="Times New Roman" w:cs="Times New Roman"/>
          <w:lang w:val="en-GB"/>
        </w:rPr>
        <w:t>0.25 µm)</w:t>
      </w:r>
      <w:r w:rsidR="00D30952" w:rsidRPr="00FE3C0B">
        <w:rPr>
          <w:rFonts w:ascii="Times New Roman" w:hAnsi="Times New Roman" w:cs="Times New Roman"/>
          <w:lang w:val="en-GB"/>
        </w:rPr>
        <w:t>,</w:t>
      </w:r>
      <w:r w:rsidR="00D50EBE" w:rsidRPr="00FE3C0B">
        <w:rPr>
          <w:rFonts w:ascii="Times New Roman" w:hAnsi="Times New Roman" w:cs="Times New Roman"/>
          <w:lang w:val="en-GB"/>
        </w:rPr>
        <w:t xml:space="preserve"> w</w:t>
      </w:r>
      <w:r w:rsidR="00062E39" w:rsidRPr="00FE3C0B">
        <w:rPr>
          <w:rFonts w:ascii="Times New Roman" w:hAnsi="Times New Roman" w:cs="Times New Roman"/>
          <w:lang w:val="en-GB"/>
        </w:rPr>
        <w:t xml:space="preserve">as </w:t>
      </w:r>
      <w:r w:rsidR="00D50EBE" w:rsidRPr="00FE3C0B">
        <w:rPr>
          <w:rFonts w:ascii="Times New Roman" w:hAnsi="Times New Roman" w:cs="Times New Roman"/>
          <w:lang w:val="en-GB"/>
        </w:rPr>
        <w:t>obtained as difference between particles counted by the CPC and by t</w:t>
      </w:r>
      <w:r w:rsidR="006340BD" w:rsidRPr="00FE3C0B">
        <w:rPr>
          <w:rFonts w:ascii="Times New Roman" w:hAnsi="Times New Roman" w:cs="Times New Roman"/>
          <w:lang w:val="en-GB"/>
        </w:rPr>
        <w:t>he OPC. This fraction represented</w:t>
      </w:r>
      <w:r w:rsidR="004561A6" w:rsidRPr="00FE3C0B">
        <w:rPr>
          <w:rFonts w:ascii="Times New Roman" w:hAnsi="Times New Roman" w:cs="Times New Roman"/>
          <w:lang w:val="en-GB"/>
        </w:rPr>
        <w:t xml:space="preserve"> the vast majority of particles in number</w:t>
      </w:r>
      <w:r w:rsidR="00D50EBE" w:rsidRPr="00FE3C0B">
        <w:rPr>
          <w:rFonts w:ascii="Times New Roman" w:hAnsi="Times New Roman" w:cs="Times New Roman"/>
          <w:lang w:val="en-GB"/>
        </w:rPr>
        <w:t xml:space="preserve">, on average, </w:t>
      </w:r>
      <w:r w:rsidR="00791602" w:rsidRPr="00FE3C0B">
        <w:rPr>
          <w:rFonts w:ascii="Times New Roman" w:hAnsi="Times New Roman" w:cs="Times New Roman"/>
          <w:lang w:val="en-GB"/>
        </w:rPr>
        <w:t>99</w:t>
      </w:r>
      <w:r w:rsidR="004561A6" w:rsidRPr="00FE3C0B">
        <w:rPr>
          <w:rFonts w:ascii="Times New Roman" w:hAnsi="Times New Roman" w:cs="Times New Roman"/>
          <w:lang w:val="en-GB"/>
        </w:rPr>
        <w:t xml:space="preserve">%; </w:t>
      </w:r>
      <w:r w:rsidR="002719E0" w:rsidRPr="00FE3C0B">
        <w:rPr>
          <w:rFonts w:ascii="Times New Roman" w:hAnsi="Times New Roman" w:cs="Times New Roman"/>
          <w:lang w:val="en-GB"/>
        </w:rPr>
        <w:t>however,</w:t>
      </w:r>
      <w:r w:rsidR="004561A6" w:rsidRPr="00FE3C0B">
        <w:rPr>
          <w:rFonts w:ascii="Times New Roman" w:hAnsi="Times New Roman" w:cs="Times New Roman"/>
          <w:lang w:val="en-GB"/>
        </w:rPr>
        <w:t xml:space="preserve"> it represent</w:t>
      </w:r>
      <w:r w:rsidR="006340BD" w:rsidRPr="00FE3C0B">
        <w:rPr>
          <w:rFonts w:ascii="Times New Roman" w:hAnsi="Times New Roman" w:cs="Times New Roman"/>
          <w:lang w:val="en-GB"/>
        </w:rPr>
        <w:t>ed</w:t>
      </w:r>
      <w:r w:rsidR="004561A6" w:rsidRPr="00FE3C0B">
        <w:rPr>
          <w:rFonts w:ascii="Times New Roman" w:hAnsi="Times New Roman" w:cs="Times New Roman"/>
          <w:lang w:val="en-GB"/>
        </w:rPr>
        <w:t xml:space="preserve"> only </w:t>
      </w:r>
      <w:r w:rsidR="006D020D" w:rsidRPr="00FE3C0B">
        <w:rPr>
          <w:rFonts w:ascii="Times New Roman" w:hAnsi="Times New Roman" w:cs="Times New Roman"/>
          <w:lang w:val="en-GB"/>
        </w:rPr>
        <w:t>11.7</w:t>
      </w:r>
      <w:r w:rsidR="004561A6" w:rsidRPr="00FE3C0B">
        <w:rPr>
          <w:rFonts w:ascii="Times New Roman" w:hAnsi="Times New Roman" w:cs="Times New Roman"/>
          <w:lang w:val="en-GB"/>
        </w:rPr>
        <w:t xml:space="preserve">% of the total mass concentration. The second </w:t>
      </w:r>
      <w:r w:rsidR="00B615F0" w:rsidRPr="00FE3C0B">
        <w:rPr>
          <w:rFonts w:ascii="Times New Roman" w:hAnsi="Times New Roman" w:cs="Times New Roman"/>
          <w:lang w:val="en-GB"/>
        </w:rPr>
        <w:t xml:space="preserve">was </w:t>
      </w:r>
      <w:r w:rsidR="004561A6" w:rsidRPr="00FE3C0B">
        <w:rPr>
          <w:rFonts w:ascii="Times New Roman" w:hAnsi="Times New Roman" w:cs="Times New Roman"/>
          <w:lang w:val="en-GB"/>
        </w:rPr>
        <w:t>PNC</w:t>
      </w:r>
      <w:r w:rsidR="004561A6" w:rsidRPr="00FE3C0B">
        <w:rPr>
          <w:rFonts w:ascii="Times New Roman" w:hAnsi="Times New Roman" w:cs="Times New Roman"/>
          <w:vertAlign w:val="subscript"/>
          <w:lang w:val="en-GB"/>
        </w:rPr>
        <w:t>1-0.25</w:t>
      </w:r>
      <w:r w:rsidR="004561A6" w:rsidRPr="00FE3C0B">
        <w:rPr>
          <w:rFonts w:ascii="Times New Roman" w:hAnsi="Times New Roman" w:cs="Times New Roman"/>
          <w:lang w:val="en-GB"/>
        </w:rPr>
        <w:t xml:space="preserve"> </w:t>
      </w:r>
      <w:r w:rsidR="00B615F0" w:rsidRPr="00FE3C0B">
        <w:rPr>
          <w:rFonts w:ascii="Times New Roman" w:hAnsi="Times New Roman" w:cs="Times New Roman"/>
          <w:lang w:val="en-GB"/>
        </w:rPr>
        <w:t>(0.25&lt;D</w:t>
      </w:r>
      <w:r w:rsidR="00B615F0" w:rsidRPr="00FE3C0B">
        <w:rPr>
          <w:rFonts w:ascii="Times New Roman" w:hAnsi="Times New Roman" w:cs="Times New Roman"/>
          <w:vertAlign w:val="subscript"/>
          <w:lang w:val="en-GB"/>
        </w:rPr>
        <w:t>p</w:t>
      </w:r>
      <w:r w:rsidR="00B615F0" w:rsidRPr="00FE3C0B">
        <w:rPr>
          <w:rFonts w:ascii="Times New Roman" w:hAnsi="Times New Roman" w:cs="Times New Roman"/>
          <w:lang w:val="en-GB"/>
        </w:rPr>
        <w:t xml:space="preserve">&lt;1.0 µm) and the third was </w:t>
      </w:r>
      <w:r w:rsidR="004561A6" w:rsidRPr="00FE3C0B">
        <w:rPr>
          <w:rFonts w:ascii="Times New Roman" w:hAnsi="Times New Roman" w:cs="Times New Roman"/>
          <w:lang w:val="en-GB"/>
        </w:rPr>
        <w:t>PNC</w:t>
      </w:r>
      <w:r w:rsidR="003F2C89" w:rsidRPr="00FE3C0B">
        <w:rPr>
          <w:rFonts w:ascii="Times New Roman" w:hAnsi="Times New Roman" w:cs="Times New Roman"/>
          <w:vertAlign w:val="subscript"/>
          <w:lang w:val="en-GB"/>
        </w:rPr>
        <w:t>&gt;</w:t>
      </w:r>
      <w:r w:rsidR="004561A6" w:rsidRPr="00FE3C0B">
        <w:rPr>
          <w:rFonts w:ascii="Times New Roman" w:hAnsi="Times New Roman" w:cs="Times New Roman"/>
          <w:vertAlign w:val="subscript"/>
          <w:lang w:val="en-GB"/>
        </w:rPr>
        <w:t>1</w:t>
      </w:r>
      <w:r w:rsidR="00B615F0" w:rsidRPr="00FE3C0B">
        <w:rPr>
          <w:rFonts w:ascii="Times New Roman" w:hAnsi="Times New Roman" w:cs="Times New Roman"/>
          <w:lang w:val="en-GB"/>
        </w:rPr>
        <w:t xml:space="preserve"> (D</w:t>
      </w:r>
      <w:r w:rsidR="00B615F0" w:rsidRPr="00FE3C0B">
        <w:rPr>
          <w:rFonts w:ascii="Times New Roman" w:hAnsi="Times New Roman" w:cs="Times New Roman"/>
          <w:vertAlign w:val="subscript"/>
          <w:lang w:val="en-GB"/>
        </w:rPr>
        <w:t>p</w:t>
      </w:r>
      <w:r w:rsidR="00B615F0" w:rsidRPr="00FE3C0B">
        <w:rPr>
          <w:rFonts w:ascii="Times New Roman" w:hAnsi="Times New Roman" w:cs="Times New Roman"/>
          <w:lang w:val="en-GB"/>
        </w:rPr>
        <w:t>&gt;</w:t>
      </w:r>
      <w:r w:rsidR="00AE120D" w:rsidRPr="00FE3C0B">
        <w:rPr>
          <w:rFonts w:ascii="Times New Roman" w:hAnsi="Times New Roman" w:cs="Times New Roman"/>
          <w:lang w:val="en-GB"/>
        </w:rPr>
        <w:t>1</w:t>
      </w:r>
      <w:r w:rsidR="00B615F0" w:rsidRPr="00FE3C0B">
        <w:rPr>
          <w:rFonts w:ascii="Times New Roman" w:hAnsi="Times New Roman" w:cs="Times New Roman"/>
          <w:lang w:val="en-GB"/>
        </w:rPr>
        <w:t xml:space="preserve"> µm).</w:t>
      </w:r>
      <w:r w:rsidR="004561A6" w:rsidRPr="00FE3C0B">
        <w:rPr>
          <w:rFonts w:ascii="Times New Roman" w:hAnsi="Times New Roman" w:cs="Times New Roman"/>
          <w:lang w:val="en-GB"/>
        </w:rPr>
        <w:t xml:space="preserve"> The influences of ships emissions on the three size ranges </w:t>
      </w:r>
      <w:r w:rsidR="00B615F0" w:rsidRPr="00FE3C0B">
        <w:rPr>
          <w:rFonts w:ascii="Times New Roman" w:hAnsi="Times New Roman" w:cs="Times New Roman"/>
          <w:lang w:val="en-GB"/>
        </w:rPr>
        <w:t>were</w:t>
      </w:r>
      <w:r w:rsidR="004561A6" w:rsidRPr="00FE3C0B">
        <w:rPr>
          <w:rFonts w:ascii="Times New Roman" w:hAnsi="Times New Roman" w:cs="Times New Roman"/>
          <w:lang w:val="en-GB"/>
        </w:rPr>
        <w:t xml:space="preserve"> quite different </w:t>
      </w:r>
      <w:r w:rsidR="00B615F0" w:rsidRPr="00FE3C0B">
        <w:rPr>
          <w:rFonts w:ascii="Times New Roman" w:hAnsi="Times New Roman" w:cs="Times New Roman"/>
          <w:lang w:val="en-GB"/>
        </w:rPr>
        <w:t>during</w:t>
      </w:r>
      <w:r w:rsidR="004561A6" w:rsidRPr="00FE3C0B">
        <w:rPr>
          <w:rFonts w:ascii="Times New Roman" w:hAnsi="Times New Roman" w:cs="Times New Roman"/>
          <w:lang w:val="en-GB"/>
        </w:rPr>
        <w:t xml:space="preserve"> manoeuvring and hotelling</w:t>
      </w:r>
      <w:r w:rsidR="006340BD" w:rsidRPr="00FE3C0B">
        <w:rPr>
          <w:rFonts w:ascii="Times New Roman" w:hAnsi="Times New Roman" w:cs="Times New Roman"/>
          <w:lang w:val="en-GB"/>
        </w:rPr>
        <w:t xml:space="preserve"> phases</w:t>
      </w:r>
      <w:r w:rsidR="004561A6" w:rsidRPr="00FE3C0B">
        <w:rPr>
          <w:rFonts w:ascii="Times New Roman" w:hAnsi="Times New Roman" w:cs="Times New Roman"/>
          <w:lang w:val="en-GB"/>
        </w:rPr>
        <w:t>. PNC</w:t>
      </w:r>
      <w:r w:rsidR="004561A6" w:rsidRPr="00FE3C0B">
        <w:rPr>
          <w:rFonts w:ascii="Times New Roman" w:hAnsi="Times New Roman" w:cs="Times New Roman"/>
          <w:vertAlign w:val="subscript"/>
          <w:lang w:val="en-GB"/>
        </w:rPr>
        <w:t>&lt;0.25</w:t>
      </w:r>
      <w:r w:rsidR="004561A6" w:rsidRPr="00FE3C0B">
        <w:rPr>
          <w:rFonts w:ascii="Times New Roman" w:hAnsi="Times New Roman" w:cs="Times New Roman"/>
          <w:lang w:val="en-GB"/>
        </w:rPr>
        <w:t xml:space="preserve"> </w:t>
      </w:r>
      <w:r w:rsidR="00FA5A74" w:rsidRPr="00FE3C0B">
        <w:rPr>
          <w:rFonts w:ascii="Times New Roman" w:hAnsi="Times New Roman" w:cs="Times New Roman"/>
          <w:lang w:val="en-GB"/>
        </w:rPr>
        <w:t>were</w:t>
      </w:r>
      <w:r w:rsidR="004561A6" w:rsidRPr="00FE3C0B">
        <w:rPr>
          <w:rFonts w:ascii="Times New Roman" w:hAnsi="Times New Roman" w:cs="Times New Roman"/>
          <w:lang w:val="en-GB"/>
        </w:rPr>
        <w:t xml:space="preserve"> well correlated with NO and NO</w:t>
      </w:r>
      <w:r w:rsidR="004561A6" w:rsidRPr="00FE3C0B">
        <w:rPr>
          <w:rFonts w:ascii="Times New Roman" w:hAnsi="Times New Roman" w:cs="Times New Roman"/>
          <w:vertAlign w:val="subscript"/>
          <w:lang w:val="en-GB"/>
        </w:rPr>
        <w:t>2</w:t>
      </w:r>
      <w:r w:rsidR="004561A6" w:rsidRPr="00FE3C0B">
        <w:rPr>
          <w:rFonts w:ascii="Times New Roman" w:hAnsi="Times New Roman" w:cs="Times New Roman"/>
          <w:lang w:val="en-GB"/>
        </w:rPr>
        <w:t xml:space="preserve"> trends showing a relevant</w:t>
      </w:r>
      <w:r w:rsidR="00B177FE" w:rsidRPr="00FE3C0B">
        <w:rPr>
          <w:rFonts w:ascii="Times New Roman" w:hAnsi="Times New Roman" w:cs="Times New Roman"/>
          <w:lang w:val="en-GB"/>
        </w:rPr>
        <w:t xml:space="preserve"> </w:t>
      </w:r>
      <w:r w:rsidR="00261DCF" w:rsidRPr="00FE3C0B">
        <w:rPr>
          <w:rFonts w:ascii="Times New Roman" w:hAnsi="Times New Roman" w:cs="Times New Roman"/>
          <w:lang w:val="en-GB"/>
        </w:rPr>
        <w:t>influence</w:t>
      </w:r>
      <w:r w:rsidR="00B177FE" w:rsidRPr="00FE3C0B">
        <w:rPr>
          <w:rFonts w:ascii="Times New Roman" w:hAnsi="Times New Roman" w:cs="Times New Roman"/>
          <w:lang w:val="en-GB"/>
        </w:rPr>
        <w:t xml:space="preserve"> of both phases</w:t>
      </w:r>
      <w:r w:rsidR="00FA5A74" w:rsidRPr="00FE3C0B">
        <w:rPr>
          <w:rFonts w:ascii="Times New Roman" w:hAnsi="Times New Roman" w:cs="Times New Roman"/>
          <w:lang w:val="en-GB"/>
        </w:rPr>
        <w:t>;</w:t>
      </w:r>
      <w:r w:rsidR="004561A6" w:rsidRPr="00FE3C0B">
        <w:rPr>
          <w:rFonts w:ascii="Times New Roman" w:hAnsi="Times New Roman" w:cs="Times New Roman"/>
          <w:lang w:val="en-GB"/>
        </w:rPr>
        <w:t xml:space="preserve"> </w:t>
      </w:r>
      <w:r w:rsidR="003F2C89" w:rsidRPr="00FE3C0B">
        <w:rPr>
          <w:rFonts w:ascii="Times New Roman" w:hAnsi="Times New Roman" w:cs="Times New Roman"/>
          <w:lang w:val="en-GB"/>
        </w:rPr>
        <w:t>PNC</w:t>
      </w:r>
      <w:r w:rsidR="003F2C89" w:rsidRPr="00FE3C0B">
        <w:rPr>
          <w:rFonts w:ascii="Times New Roman" w:hAnsi="Times New Roman" w:cs="Times New Roman"/>
          <w:vertAlign w:val="subscript"/>
          <w:lang w:val="en-GB"/>
        </w:rPr>
        <w:t>1-0.25</w:t>
      </w:r>
      <w:r w:rsidR="003F2C89" w:rsidRPr="00FE3C0B">
        <w:rPr>
          <w:rFonts w:ascii="Times New Roman" w:hAnsi="Times New Roman" w:cs="Times New Roman"/>
          <w:lang w:val="en-GB"/>
        </w:rPr>
        <w:t xml:space="preserve"> show</w:t>
      </w:r>
      <w:r w:rsidR="00FA5A74" w:rsidRPr="00FE3C0B">
        <w:rPr>
          <w:rFonts w:ascii="Times New Roman" w:hAnsi="Times New Roman" w:cs="Times New Roman"/>
          <w:lang w:val="en-GB"/>
        </w:rPr>
        <w:t>ed</w:t>
      </w:r>
      <w:r w:rsidR="003F2C89" w:rsidRPr="00FE3C0B">
        <w:rPr>
          <w:rFonts w:ascii="Times New Roman" w:hAnsi="Times New Roman" w:cs="Times New Roman"/>
          <w:lang w:val="en-GB"/>
        </w:rPr>
        <w:t xml:space="preserve"> a trend much more similar to SO</w:t>
      </w:r>
      <w:r w:rsidR="003F2C89" w:rsidRPr="00FE3C0B">
        <w:rPr>
          <w:rFonts w:ascii="Times New Roman" w:hAnsi="Times New Roman" w:cs="Times New Roman"/>
          <w:vertAlign w:val="subscript"/>
          <w:lang w:val="en-GB"/>
        </w:rPr>
        <w:t>2</w:t>
      </w:r>
      <w:r w:rsidR="003F2C89" w:rsidRPr="00FE3C0B">
        <w:rPr>
          <w:rFonts w:ascii="Times New Roman" w:hAnsi="Times New Roman" w:cs="Times New Roman"/>
          <w:lang w:val="en-GB"/>
        </w:rPr>
        <w:t xml:space="preserve"> with evident peaks due to manoeuvring phases but limited changes during hotelling. </w:t>
      </w:r>
      <w:r w:rsidR="00FA5A74" w:rsidRPr="00FE3C0B">
        <w:rPr>
          <w:rFonts w:ascii="Times New Roman" w:hAnsi="Times New Roman" w:cs="Times New Roman"/>
          <w:lang w:val="en-GB"/>
        </w:rPr>
        <w:t>L</w:t>
      </w:r>
      <w:r w:rsidR="003F2C89" w:rsidRPr="00FE3C0B">
        <w:rPr>
          <w:rFonts w:ascii="Times New Roman" w:hAnsi="Times New Roman" w:cs="Times New Roman"/>
          <w:lang w:val="en-GB"/>
        </w:rPr>
        <w:t>arge particles PNC</w:t>
      </w:r>
      <w:r w:rsidR="003F2C89" w:rsidRPr="00FE3C0B">
        <w:rPr>
          <w:rFonts w:ascii="Times New Roman" w:hAnsi="Times New Roman" w:cs="Times New Roman"/>
          <w:vertAlign w:val="subscript"/>
          <w:lang w:val="en-GB"/>
        </w:rPr>
        <w:t>&gt;1</w:t>
      </w:r>
      <w:r w:rsidR="003F2C89" w:rsidRPr="00FE3C0B">
        <w:rPr>
          <w:rFonts w:ascii="Times New Roman" w:hAnsi="Times New Roman" w:cs="Times New Roman"/>
          <w:lang w:val="en-GB"/>
        </w:rPr>
        <w:t xml:space="preserve"> showed limited increase </w:t>
      </w:r>
      <w:r w:rsidR="00FA5A74" w:rsidRPr="00FE3C0B">
        <w:rPr>
          <w:rFonts w:ascii="Times New Roman" w:hAnsi="Times New Roman" w:cs="Times New Roman"/>
          <w:lang w:val="en-GB"/>
        </w:rPr>
        <w:t>during manoeuvring</w:t>
      </w:r>
      <w:r w:rsidR="003F2C89" w:rsidRPr="00FE3C0B">
        <w:rPr>
          <w:rFonts w:ascii="Times New Roman" w:hAnsi="Times New Roman" w:cs="Times New Roman"/>
          <w:lang w:val="en-GB"/>
        </w:rPr>
        <w:t xml:space="preserve"> but a larger increase during hotelling. </w:t>
      </w:r>
      <w:r w:rsidR="006660EA" w:rsidRPr="00FE3C0B">
        <w:rPr>
          <w:rFonts w:ascii="Times New Roman" w:hAnsi="Times New Roman" w:cs="Times New Roman"/>
          <w:lang w:val="en-GB"/>
        </w:rPr>
        <w:t>PNC</w:t>
      </w:r>
      <w:r w:rsidR="006660EA" w:rsidRPr="00FE3C0B">
        <w:rPr>
          <w:rFonts w:ascii="Times New Roman" w:hAnsi="Times New Roman" w:cs="Times New Roman"/>
          <w:vertAlign w:val="subscript"/>
          <w:lang w:val="en-GB"/>
        </w:rPr>
        <w:t>1-0.25</w:t>
      </w:r>
      <w:r w:rsidR="006660EA" w:rsidRPr="00FE3C0B">
        <w:rPr>
          <w:rFonts w:ascii="Times New Roman" w:hAnsi="Times New Roman" w:cs="Times New Roman"/>
          <w:lang w:val="en-GB"/>
        </w:rPr>
        <w:t xml:space="preserve"> and PNC</w:t>
      </w:r>
      <w:r w:rsidR="006660EA" w:rsidRPr="00FE3C0B">
        <w:rPr>
          <w:rFonts w:ascii="Times New Roman" w:hAnsi="Times New Roman" w:cs="Times New Roman"/>
          <w:vertAlign w:val="subscript"/>
          <w:lang w:val="en-GB"/>
        </w:rPr>
        <w:t>&gt;1</w:t>
      </w:r>
      <w:r w:rsidR="006660EA" w:rsidRPr="00FE3C0B">
        <w:rPr>
          <w:rFonts w:ascii="Times New Roman" w:hAnsi="Times New Roman" w:cs="Times New Roman"/>
          <w:lang w:val="en-GB"/>
        </w:rPr>
        <w:t xml:space="preserve"> represent a small share of PNC but they play an important role in </w:t>
      </w:r>
      <w:r w:rsidR="001A61C3" w:rsidRPr="00FE3C0B">
        <w:rPr>
          <w:rFonts w:ascii="Times New Roman" w:hAnsi="Times New Roman" w:cs="Times New Roman"/>
          <w:lang w:val="en-GB"/>
        </w:rPr>
        <w:t>the determination of mass concentrations PM</w:t>
      </w:r>
      <w:r w:rsidR="001A61C3" w:rsidRPr="00FE3C0B">
        <w:rPr>
          <w:rFonts w:ascii="Times New Roman" w:hAnsi="Times New Roman" w:cs="Times New Roman"/>
          <w:vertAlign w:val="subscript"/>
          <w:lang w:val="en-GB"/>
        </w:rPr>
        <w:t>2.5</w:t>
      </w:r>
      <w:r w:rsidR="001A61C3" w:rsidRPr="00FE3C0B">
        <w:rPr>
          <w:rFonts w:ascii="Times New Roman" w:hAnsi="Times New Roman" w:cs="Times New Roman"/>
          <w:lang w:val="en-GB"/>
        </w:rPr>
        <w:t xml:space="preserve"> and PM</w:t>
      </w:r>
      <w:r w:rsidR="001A61C3" w:rsidRPr="00FE3C0B">
        <w:rPr>
          <w:rFonts w:ascii="Times New Roman" w:hAnsi="Times New Roman" w:cs="Times New Roman"/>
          <w:vertAlign w:val="subscript"/>
          <w:lang w:val="en-GB"/>
        </w:rPr>
        <w:t>10</w:t>
      </w:r>
      <w:r w:rsidR="001A61C3" w:rsidRPr="00FE3C0B">
        <w:rPr>
          <w:rFonts w:ascii="Times New Roman" w:hAnsi="Times New Roman" w:cs="Times New Roman"/>
          <w:lang w:val="en-GB"/>
        </w:rPr>
        <w:t xml:space="preserve"> that are </w:t>
      </w:r>
      <w:r w:rsidR="0057085F" w:rsidRPr="00FE3C0B">
        <w:rPr>
          <w:rFonts w:ascii="Times New Roman" w:hAnsi="Times New Roman" w:cs="Times New Roman"/>
          <w:lang w:val="en-GB"/>
        </w:rPr>
        <w:t xml:space="preserve">included in </w:t>
      </w:r>
      <w:r w:rsidR="003C149F" w:rsidRPr="00FE3C0B">
        <w:rPr>
          <w:rFonts w:ascii="Times New Roman" w:hAnsi="Times New Roman" w:cs="Times New Roman"/>
          <w:lang w:val="en-GB"/>
        </w:rPr>
        <w:t xml:space="preserve">European </w:t>
      </w:r>
      <w:r w:rsidR="0057085F" w:rsidRPr="00FE3C0B">
        <w:rPr>
          <w:rFonts w:ascii="Times New Roman" w:hAnsi="Times New Roman" w:cs="Times New Roman"/>
          <w:lang w:val="en-GB"/>
        </w:rPr>
        <w:t xml:space="preserve">air quality standards </w:t>
      </w:r>
      <w:r w:rsidR="001A61C3" w:rsidRPr="00FE3C0B">
        <w:rPr>
          <w:rFonts w:ascii="Times New Roman" w:hAnsi="Times New Roman" w:cs="Times New Roman"/>
          <w:lang w:val="en-GB"/>
        </w:rPr>
        <w:t>(</w:t>
      </w:r>
      <w:r w:rsidR="009476EE" w:rsidRPr="00FE3C0B">
        <w:rPr>
          <w:rFonts w:ascii="Times New Roman" w:hAnsi="Times New Roman" w:cs="Times New Roman"/>
          <w:lang w:val="en-GB"/>
        </w:rPr>
        <w:t>2008/50/EC)</w:t>
      </w:r>
      <w:r w:rsidR="001A61C3" w:rsidRPr="00FE3C0B">
        <w:rPr>
          <w:rFonts w:ascii="Times New Roman" w:hAnsi="Times New Roman" w:cs="Times New Roman"/>
          <w:lang w:val="en-GB"/>
        </w:rPr>
        <w:t xml:space="preserve">. </w:t>
      </w:r>
      <w:r w:rsidR="003F2C89" w:rsidRPr="00FE3C0B">
        <w:rPr>
          <w:rFonts w:ascii="Times New Roman" w:hAnsi="Times New Roman" w:cs="Times New Roman"/>
          <w:lang w:val="en-GB"/>
        </w:rPr>
        <w:t>Th</w:t>
      </w:r>
      <w:r w:rsidR="001A61C3" w:rsidRPr="00FE3C0B">
        <w:rPr>
          <w:rFonts w:ascii="Times New Roman" w:hAnsi="Times New Roman" w:cs="Times New Roman"/>
          <w:lang w:val="en-GB"/>
        </w:rPr>
        <w:t>e</w:t>
      </w:r>
      <w:r w:rsidR="003F2C89" w:rsidRPr="00FE3C0B">
        <w:rPr>
          <w:rFonts w:ascii="Times New Roman" w:hAnsi="Times New Roman" w:cs="Times New Roman"/>
          <w:lang w:val="en-GB"/>
        </w:rPr>
        <w:t>s</w:t>
      </w:r>
      <w:r w:rsidR="001A61C3" w:rsidRPr="00FE3C0B">
        <w:rPr>
          <w:rFonts w:ascii="Times New Roman" w:hAnsi="Times New Roman" w:cs="Times New Roman"/>
          <w:lang w:val="en-GB"/>
        </w:rPr>
        <w:t>e</w:t>
      </w:r>
      <w:r w:rsidR="003F2C89" w:rsidRPr="00FE3C0B">
        <w:rPr>
          <w:rFonts w:ascii="Times New Roman" w:hAnsi="Times New Roman" w:cs="Times New Roman"/>
          <w:lang w:val="en-GB"/>
        </w:rPr>
        <w:t xml:space="preserve"> </w:t>
      </w:r>
      <w:r w:rsidR="001A61C3" w:rsidRPr="00FE3C0B">
        <w:rPr>
          <w:rFonts w:ascii="Times New Roman" w:hAnsi="Times New Roman" w:cs="Times New Roman"/>
          <w:lang w:val="en-GB"/>
        </w:rPr>
        <w:t xml:space="preserve">results </w:t>
      </w:r>
      <w:r w:rsidR="003F2C89" w:rsidRPr="00FE3C0B">
        <w:rPr>
          <w:rFonts w:ascii="Times New Roman" w:hAnsi="Times New Roman" w:cs="Times New Roman"/>
          <w:lang w:val="en-GB"/>
        </w:rPr>
        <w:t>suggest that</w:t>
      </w:r>
      <w:r w:rsidR="00537B9C" w:rsidRPr="00FE3C0B">
        <w:rPr>
          <w:rFonts w:ascii="Times New Roman" w:hAnsi="Times New Roman" w:cs="Times New Roman"/>
          <w:lang w:val="en-GB"/>
        </w:rPr>
        <w:t xml:space="preserve"> particles primary emissions have a strong dependency on size </w:t>
      </w:r>
      <w:r w:rsidR="00FA5A74" w:rsidRPr="00FE3C0B">
        <w:rPr>
          <w:rFonts w:ascii="Times New Roman" w:hAnsi="Times New Roman" w:cs="Times New Roman"/>
          <w:lang w:val="en-GB"/>
        </w:rPr>
        <w:t>and that</w:t>
      </w:r>
      <w:r w:rsidR="00537B9C" w:rsidRPr="00FE3C0B">
        <w:rPr>
          <w:rFonts w:ascii="Times New Roman" w:hAnsi="Times New Roman" w:cs="Times New Roman"/>
          <w:lang w:val="en-GB"/>
        </w:rPr>
        <w:t xml:space="preserve"> this dependency is different for the manoeuvring and hotelling phase</w:t>
      </w:r>
      <w:r w:rsidR="00FA5A74" w:rsidRPr="00FE3C0B">
        <w:rPr>
          <w:rFonts w:ascii="Times New Roman" w:hAnsi="Times New Roman" w:cs="Times New Roman"/>
          <w:lang w:val="en-GB"/>
        </w:rPr>
        <w:t>s</w:t>
      </w:r>
      <w:r w:rsidR="00537B9C" w:rsidRPr="00FE3C0B">
        <w:rPr>
          <w:rFonts w:ascii="Times New Roman" w:hAnsi="Times New Roman" w:cs="Times New Roman"/>
          <w:lang w:val="en-GB"/>
        </w:rPr>
        <w:t xml:space="preserve">. This is likely due to the differences in the </w:t>
      </w:r>
      <w:r w:rsidR="00281DB1" w:rsidRPr="00FE3C0B">
        <w:rPr>
          <w:rFonts w:ascii="Times New Roman" w:hAnsi="Times New Roman" w:cs="Times New Roman"/>
          <w:lang w:val="en-GB"/>
        </w:rPr>
        <w:t xml:space="preserve">emissions of </w:t>
      </w:r>
      <w:r w:rsidR="00537B9C" w:rsidRPr="00FE3C0B">
        <w:rPr>
          <w:rFonts w:ascii="Times New Roman" w:hAnsi="Times New Roman" w:cs="Times New Roman"/>
          <w:lang w:val="en-GB"/>
        </w:rPr>
        <w:t>auxiliary and main engines, to the different engine loads and to the use of low-sulphur content fuel mandatory during hotelling in European harbours.</w:t>
      </w:r>
    </w:p>
    <w:p w:rsidR="00D0499C" w:rsidRPr="00FE3C0B" w:rsidRDefault="000C585F"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T</w:t>
      </w:r>
      <w:r w:rsidR="003F2C89" w:rsidRPr="00FE3C0B">
        <w:rPr>
          <w:rFonts w:ascii="Times New Roman" w:hAnsi="Times New Roman" w:cs="Times New Roman"/>
          <w:lang w:val="en-GB"/>
        </w:rPr>
        <w:t xml:space="preserve">he analysis for the statistical evaluation of the </w:t>
      </w:r>
      <w:r w:rsidR="00261DCF" w:rsidRPr="00FE3C0B">
        <w:rPr>
          <w:rFonts w:ascii="Times New Roman" w:hAnsi="Times New Roman" w:cs="Times New Roman"/>
          <w:lang w:val="en-GB"/>
        </w:rPr>
        <w:t>contributions</w:t>
      </w:r>
      <w:r w:rsidR="003F2C89" w:rsidRPr="00FE3C0B">
        <w:rPr>
          <w:rFonts w:ascii="Times New Roman" w:hAnsi="Times New Roman" w:cs="Times New Roman"/>
          <w:lang w:val="en-GB"/>
        </w:rPr>
        <w:t xml:space="preserve"> </w:t>
      </w:r>
      <w:r w:rsidR="003C149F" w:rsidRPr="00FE3C0B">
        <w:rPr>
          <w:rFonts w:ascii="Times New Roman" w:hAnsi="Times New Roman" w:cs="Times New Roman"/>
          <w:lang w:val="en-GB"/>
        </w:rPr>
        <w:t>w</w:t>
      </w:r>
      <w:r w:rsidR="00D47F1F" w:rsidRPr="00FE3C0B">
        <w:rPr>
          <w:rFonts w:ascii="Times New Roman" w:hAnsi="Times New Roman" w:cs="Times New Roman"/>
          <w:lang w:val="en-GB"/>
        </w:rPr>
        <w:t>as</w:t>
      </w:r>
      <w:r w:rsidR="003F2C89" w:rsidRPr="00FE3C0B">
        <w:rPr>
          <w:rFonts w:ascii="Times New Roman" w:hAnsi="Times New Roman" w:cs="Times New Roman"/>
          <w:lang w:val="en-GB"/>
        </w:rPr>
        <w:t xml:space="preserve"> done using 30 minutes averages</w:t>
      </w:r>
      <w:r w:rsidR="00FD0666" w:rsidRPr="00FE3C0B">
        <w:rPr>
          <w:rFonts w:ascii="Times New Roman" w:hAnsi="Times New Roman" w:cs="Times New Roman"/>
          <w:lang w:val="en-GB"/>
        </w:rPr>
        <w:t xml:space="preserve"> that </w:t>
      </w:r>
      <w:r w:rsidRPr="00FE3C0B">
        <w:rPr>
          <w:rFonts w:ascii="Times New Roman" w:hAnsi="Times New Roman" w:cs="Times New Roman"/>
          <w:lang w:val="en-GB"/>
        </w:rPr>
        <w:t xml:space="preserve">was sufficiently brief </w:t>
      </w:r>
      <w:r w:rsidR="00B10199" w:rsidRPr="00FE3C0B">
        <w:rPr>
          <w:rFonts w:ascii="Times New Roman" w:hAnsi="Times New Roman" w:cs="Times New Roman"/>
          <w:lang w:val="en-GB"/>
        </w:rPr>
        <w:t xml:space="preserve">time </w:t>
      </w:r>
      <w:r w:rsidRPr="00FE3C0B">
        <w:rPr>
          <w:rFonts w:ascii="Times New Roman" w:hAnsi="Times New Roman" w:cs="Times New Roman"/>
          <w:lang w:val="en-GB"/>
        </w:rPr>
        <w:t>to allow</w:t>
      </w:r>
      <w:r w:rsidR="00D30952" w:rsidRPr="00FE3C0B">
        <w:rPr>
          <w:rFonts w:ascii="Times New Roman" w:hAnsi="Times New Roman" w:cs="Times New Roman"/>
          <w:lang w:val="en-GB"/>
        </w:rPr>
        <w:t xml:space="preserve"> an easy separation between the two phases </w:t>
      </w:r>
      <w:r w:rsidRPr="00FE3C0B">
        <w:rPr>
          <w:rFonts w:ascii="Times New Roman" w:hAnsi="Times New Roman" w:cs="Times New Roman"/>
          <w:lang w:val="en-GB"/>
        </w:rPr>
        <w:t>and reasonably long</w:t>
      </w:r>
      <w:r w:rsidR="00D30952" w:rsidRPr="00FE3C0B">
        <w:rPr>
          <w:rFonts w:ascii="Times New Roman" w:hAnsi="Times New Roman" w:cs="Times New Roman"/>
          <w:lang w:val="en-GB"/>
        </w:rPr>
        <w:t xml:space="preserve"> </w:t>
      </w:r>
      <w:r w:rsidR="00B10199" w:rsidRPr="00FE3C0B">
        <w:rPr>
          <w:rFonts w:ascii="Times New Roman" w:hAnsi="Times New Roman" w:cs="Times New Roman"/>
          <w:lang w:val="en-GB"/>
        </w:rPr>
        <w:t xml:space="preserve">time </w:t>
      </w:r>
      <w:r w:rsidRPr="00FE3C0B">
        <w:rPr>
          <w:rFonts w:ascii="Times New Roman" w:hAnsi="Times New Roman" w:cs="Times New Roman"/>
          <w:lang w:val="en-GB"/>
        </w:rPr>
        <w:t>to have</w:t>
      </w:r>
      <w:r w:rsidR="00D30952" w:rsidRPr="00FE3C0B">
        <w:rPr>
          <w:rFonts w:ascii="Times New Roman" w:hAnsi="Times New Roman" w:cs="Times New Roman"/>
          <w:lang w:val="en-GB"/>
        </w:rPr>
        <w:t xml:space="preserve"> stable wind direction</w:t>
      </w:r>
      <w:r w:rsidR="003F2C89" w:rsidRPr="00FE3C0B">
        <w:rPr>
          <w:rFonts w:ascii="Times New Roman" w:hAnsi="Times New Roman" w:cs="Times New Roman"/>
          <w:lang w:val="en-GB"/>
        </w:rPr>
        <w:t>. The pollution roses</w:t>
      </w:r>
      <w:r w:rsidRPr="00FE3C0B">
        <w:rPr>
          <w:rFonts w:ascii="Times New Roman" w:hAnsi="Times New Roman" w:cs="Times New Roman"/>
          <w:lang w:val="en-GB"/>
        </w:rPr>
        <w:t>, obtained from 30 minutes averages of measured</w:t>
      </w:r>
      <w:r w:rsidR="00383D9C" w:rsidRPr="00FE3C0B">
        <w:rPr>
          <w:rFonts w:ascii="Times New Roman" w:hAnsi="Times New Roman" w:cs="Times New Roman"/>
          <w:lang w:val="en-GB"/>
        </w:rPr>
        <w:t xml:space="preserve"> PNC, </w:t>
      </w:r>
      <w:r w:rsidR="00D30952" w:rsidRPr="00FE3C0B">
        <w:rPr>
          <w:rFonts w:ascii="Times New Roman" w:hAnsi="Times New Roman" w:cs="Times New Roman"/>
          <w:lang w:val="en-GB"/>
        </w:rPr>
        <w:t>PM</w:t>
      </w:r>
      <w:r w:rsidR="00D30952" w:rsidRPr="00FE3C0B">
        <w:rPr>
          <w:rFonts w:ascii="Times New Roman" w:hAnsi="Times New Roman" w:cs="Times New Roman"/>
          <w:vertAlign w:val="subscript"/>
          <w:lang w:val="en-GB"/>
        </w:rPr>
        <w:t>2.5</w:t>
      </w:r>
      <w:r w:rsidR="00383D9C" w:rsidRPr="00FE3C0B">
        <w:rPr>
          <w:rFonts w:ascii="Times New Roman" w:hAnsi="Times New Roman" w:cs="Times New Roman"/>
          <w:lang w:val="en-GB"/>
        </w:rPr>
        <w:t>, NO, and SO</w:t>
      </w:r>
      <w:r w:rsidR="00383D9C" w:rsidRPr="00FE3C0B">
        <w:rPr>
          <w:rFonts w:ascii="Times New Roman" w:hAnsi="Times New Roman" w:cs="Times New Roman"/>
          <w:vertAlign w:val="subscript"/>
          <w:lang w:val="en-GB"/>
        </w:rPr>
        <w:t>2</w:t>
      </w:r>
      <w:r w:rsidR="00561582" w:rsidRPr="00FE3C0B">
        <w:rPr>
          <w:rFonts w:ascii="Times New Roman" w:hAnsi="Times New Roman" w:cs="Times New Roman"/>
          <w:lang w:val="en-GB"/>
        </w:rPr>
        <w:t xml:space="preserve"> </w:t>
      </w:r>
      <w:r w:rsidRPr="00FE3C0B">
        <w:rPr>
          <w:rFonts w:ascii="Times New Roman" w:hAnsi="Times New Roman" w:cs="Times New Roman"/>
          <w:lang w:val="en-GB"/>
        </w:rPr>
        <w:t xml:space="preserve">concentrations, </w:t>
      </w:r>
      <w:r w:rsidR="00561582" w:rsidRPr="00FE3C0B">
        <w:rPr>
          <w:rFonts w:ascii="Times New Roman" w:hAnsi="Times New Roman" w:cs="Times New Roman"/>
          <w:lang w:val="en-GB"/>
        </w:rPr>
        <w:t>are reported in Fig.</w:t>
      </w:r>
      <w:r w:rsidR="00383D9C" w:rsidRPr="00FE3C0B">
        <w:rPr>
          <w:rFonts w:ascii="Times New Roman" w:hAnsi="Times New Roman" w:cs="Times New Roman"/>
          <w:lang w:val="en-GB"/>
        </w:rPr>
        <w:t xml:space="preserve"> </w:t>
      </w:r>
      <w:r w:rsidR="00561582" w:rsidRPr="00FE3C0B">
        <w:rPr>
          <w:rFonts w:ascii="Times New Roman" w:hAnsi="Times New Roman" w:cs="Times New Roman"/>
          <w:lang w:val="en-GB"/>
        </w:rPr>
        <w:t>4</w:t>
      </w:r>
      <w:r w:rsidR="00383D9C" w:rsidRPr="00FE3C0B">
        <w:rPr>
          <w:rFonts w:ascii="Times New Roman" w:hAnsi="Times New Roman" w:cs="Times New Roman"/>
          <w:lang w:val="en-GB"/>
        </w:rPr>
        <w:t xml:space="preserve"> comparing </w:t>
      </w:r>
      <w:r w:rsidR="00372E06" w:rsidRPr="00FE3C0B">
        <w:rPr>
          <w:rFonts w:ascii="Times New Roman" w:hAnsi="Times New Roman" w:cs="Times New Roman"/>
          <w:lang w:val="en-GB"/>
        </w:rPr>
        <w:t xml:space="preserve">cases influenced and not influenced by </w:t>
      </w:r>
      <w:r w:rsidR="0067220D" w:rsidRPr="00FE3C0B">
        <w:rPr>
          <w:rFonts w:ascii="Times New Roman" w:hAnsi="Times New Roman" w:cs="Times New Roman"/>
          <w:lang w:val="en-GB"/>
        </w:rPr>
        <w:t>shipping</w:t>
      </w:r>
      <w:r w:rsidR="00372E06" w:rsidRPr="00FE3C0B">
        <w:rPr>
          <w:rFonts w:ascii="Times New Roman" w:hAnsi="Times New Roman" w:cs="Times New Roman"/>
          <w:lang w:val="en-GB"/>
        </w:rPr>
        <w:t xml:space="preserve">. In </w:t>
      </w:r>
      <w:r w:rsidR="00D30952" w:rsidRPr="00FE3C0B">
        <w:rPr>
          <w:rFonts w:ascii="Times New Roman" w:hAnsi="Times New Roman" w:cs="Times New Roman"/>
          <w:lang w:val="en-GB"/>
        </w:rPr>
        <w:t>the</w:t>
      </w:r>
      <w:r w:rsidR="00372E06" w:rsidRPr="00FE3C0B">
        <w:rPr>
          <w:rFonts w:ascii="Times New Roman" w:hAnsi="Times New Roman" w:cs="Times New Roman"/>
          <w:lang w:val="en-GB"/>
        </w:rPr>
        <w:t xml:space="preserve"> plots the average concentration is reported as a colour scale, the distance from the centre is proportional to the wind velocity and the </w:t>
      </w:r>
      <w:r w:rsidR="00900EB4" w:rsidRPr="00FE3C0B">
        <w:rPr>
          <w:rFonts w:ascii="Times New Roman" w:hAnsi="Times New Roman" w:cs="Times New Roman"/>
          <w:lang w:val="en-GB"/>
        </w:rPr>
        <w:t>angular</w:t>
      </w:r>
      <w:r w:rsidR="00372E06" w:rsidRPr="00FE3C0B">
        <w:rPr>
          <w:rFonts w:ascii="Times New Roman" w:hAnsi="Times New Roman" w:cs="Times New Roman"/>
          <w:lang w:val="en-GB"/>
        </w:rPr>
        <w:t xml:space="preserve"> position represent</w:t>
      </w:r>
      <w:r w:rsidR="00D47F1F" w:rsidRPr="00FE3C0B">
        <w:rPr>
          <w:rFonts w:ascii="Times New Roman" w:hAnsi="Times New Roman" w:cs="Times New Roman"/>
          <w:lang w:val="en-GB"/>
        </w:rPr>
        <w:t>s</w:t>
      </w:r>
      <w:r w:rsidR="00372E06" w:rsidRPr="00FE3C0B">
        <w:rPr>
          <w:rFonts w:ascii="Times New Roman" w:hAnsi="Times New Roman" w:cs="Times New Roman"/>
          <w:lang w:val="en-GB"/>
        </w:rPr>
        <w:t xml:space="preserve"> the wind direction. </w:t>
      </w:r>
      <w:r w:rsidR="003C473B" w:rsidRPr="00FE3C0B">
        <w:rPr>
          <w:rFonts w:ascii="Times New Roman" w:hAnsi="Times New Roman" w:cs="Times New Roman"/>
          <w:lang w:val="en-GB"/>
        </w:rPr>
        <w:t>T</w:t>
      </w:r>
      <w:r w:rsidR="00372E06" w:rsidRPr="00FE3C0B">
        <w:rPr>
          <w:rFonts w:ascii="Times New Roman" w:hAnsi="Times New Roman" w:cs="Times New Roman"/>
          <w:lang w:val="en-GB"/>
        </w:rPr>
        <w:t xml:space="preserve">he influence of ships in the wind directions sector between WNW and ENE, where the harbour is located, </w:t>
      </w:r>
      <w:r w:rsidR="00AA65A8" w:rsidRPr="00FE3C0B">
        <w:rPr>
          <w:rFonts w:ascii="Times New Roman" w:hAnsi="Times New Roman" w:cs="Times New Roman"/>
          <w:lang w:val="en-GB"/>
        </w:rPr>
        <w:t>was</w:t>
      </w:r>
      <w:r w:rsidR="00372E06" w:rsidRPr="00FE3C0B">
        <w:rPr>
          <w:rFonts w:ascii="Times New Roman" w:hAnsi="Times New Roman" w:cs="Times New Roman"/>
          <w:lang w:val="en-GB"/>
        </w:rPr>
        <w:t xml:space="preserve"> statistically relevant and distributed at all wind velocities, with PNC and NO having a very similar pattern. SO</w:t>
      </w:r>
      <w:r w:rsidR="00372E06" w:rsidRPr="00FE3C0B">
        <w:rPr>
          <w:rFonts w:ascii="Times New Roman" w:hAnsi="Times New Roman" w:cs="Times New Roman"/>
          <w:vertAlign w:val="subscript"/>
          <w:lang w:val="en-GB"/>
        </w:rPr>
        <w:t>2</w:t>
      </w:r>
      <w:r w:rsidR="00372E06" w:rsidRPr="00FE3C0B">
        <w:rPr>
          <w:rFonts w:ascii="Times New Roman" w:hAnsi="Times New Roman" w:cs="Times New Roman"/>
          <w:lang w:val="en-GB"/>
        </w:rPr>
        <w:t xml:space="preserve"> show</w:t>
      </w:r>
      <w:r w:rsidR="00AA65A8" w:rsidRPr="00FE3C0B">
        <w:rPr>
          <w:rFonts w:ascii="Times New Roman" w:hAnsi="Times New Roman" w:cs="Times New Roman"/>
          <w:lang w:val="en-GB"/>
        </w:rPr>
        <w:t>ed</w:t>
      </w:r>
      <w:r w:rsidR="00372E06" w:rsidRPr="00FE3C0B">
        <w:rPr>
          <w:rFonts w:ascii="Times New Roman" w:hAnsi="Times New Roman" w:cs="Times New Roman"/>
          <w:lang w:val="en-GB"/>
        </w:rPr>
        <w:t xml:space="preserve"> a marked increase especially in the WNW-N sector. Regarding PM</w:t>
      </w:r>
      <w:r w:rsidR="00372E06" w:rsidRPr="00FE3C0B">
        <w:rPr>
          <w:rFonts w:ascii="Times New Roman" w:hAnsi="Times New Roman" w:cs="Times New Roman"/>
          <w:vertAlign w:val="subscript"/>
          <w:lang w:val="en-GB"/>
        </w:rPr>
        <w:t>2.5</w:t>
      </w:r>
      <w:r w:rsidR="00372E06" w:rsidRPr="00FE3C0B">
        <w:rPr>
          <w:rFonts w:ascii="Times New Roman" w:hAnsi="Times New Roman" w:cs="Times New Roman"/>
          <w:lang w:val="en-GB"/>
        </w:rPr>
        <w:t xml:space="preserve">, the increase downwind of the harbour </w:t>
      </w:r>
      <w:r w:rsidR="00AA65A8" w:rsidRPr="00FE3C0B">
        <w:rPr>
          <w:rFonts w:ascii="Times New Roman" w:hAnsi="Times New Roman" w:cs="Times New Roman"/>
          <w:lang w:val="en-GB"/>
        </w:rPr>
        <w:lastRenderedPageBreak/>
        <w:t>was</w:t>
      </w:r>
      <w:r w:rsidR="00372E06" w:rsidRPr="00FE3C0B">
        <w:rPr>
          <w:rFonts w:ascii="Times New Roman" w:hAnsi="Times New Roman" w:cs="Times New Roman"/>
          <w:lang w:val="en-GB"/>
        </w:rPr>
        <w:t xml:space="preserve"> </w:t>
      </w:r>
      <w:r w:rsidR="00FD0666" w:rsidRPr="00FE3C0B">
        <w:rPr>
          <w:rFonts w:ascii="Times New Roman" w:hAnsi="Times New Roman" w:cs="Times New Roman"/>
          <w:lang w:val="en-GB"/>
        </w:rPr>
        <w:t>present;</w:t>
      </w:r>
      <w:r w:rsidR="00372E06" w:rsidRPr="00FE3C0B">
        <w:rPr>
          <w:rFonts w:ascii="Times New Roman" w:hAnsi="Times New Roman" w:cs="Times New Roman"/>
          <w:lang w:val="en-GB"/>
        </w:rPr>
        <w:t xml:space="preserve"> however, the largest concentrations </w:t>
      </w:r>
      <w:r w:rsidR="00AA65A8" w:rsidRPr="00FE3C0B">
        <w:rPr>
          <w:rFonts w:ascii="Times New Roman" w:hAnsi="Times New Roman" w:cs="Times New Roman"/>
          <w:lang w:val="en-GB"/>
        </w:rPr>
        <w:t>were</w:t>
      </w:r>
      <w:r w:rsidR="00372E06" w:rsidRPr="00FE3C0B">
        <w:rPr>
          <w:rFonts w:ascii="Times New Roman" w:hAnsi="Times New Roman" w:cs="Times New Roman"/>
          <w:lang w:val="en-GB"/>
        </w:rPr>
        <w:t xml:space="preserve"> </w:t>
      </w:r>
      <w:r w:rsidR="00AA65A8" w:rsidRPr="00FE3C0B">
        <w:rPr>
          <w:rFonts w:ascii="Times New Roman" w:hAnsi="Times New Roman" w:cs="Times New Roman"/>
          <w:lang w:val="en-GB"/>
        </w:rPr>
        <w:t>associated</w:t>
      </w:r>
      <w:r w:rsidR="00372E06" w:rsidRPr="00FE3C0B">
        <w:rPr>
          <w:rFonts w:ascii="Times New Roman" w:hAnsi="Times New Roman" w:cs="Times New Roman"/>
          <w:lang w:val="en-GB"/>
        </w:rPr>
        <w:t xml:space="preserve"> with winds from </w:t>
      </w:r>
      <w:r w:rsidR="00AA65A8" w:rsidRPr="00FE3C0B">
        <w:rPr>
          <w:rFonts w:ascii="Times New Roman" w:hAnsi="Times New Roman" w:cs="Times New Roman"/>
          <w:lang w:val="en-GB"/>
        </w:rPr>
        <w:t>South</w:t>
      </w:r>
      <w:r w:rsidR="00372E06" w:rsidRPr="00FE3C0B">
        <w:rPr>
          <w:rFonts w:ascii="Times New Roman" w:hAnsi="Times New Roman" w:cs="Times New Roman"/>
          <w:lang w:val="en-GB"/>
        </w:rPr>
        <w:t>, therefore maximum PM</w:t>
      </w:r>
      <w:r w:rsidR="00372E06" w:rsidRPr="00FE3C0B">
        <w:rPr>
          <w:rFonts w:ascii="Times New Roman" w:hAnsi="Times New Roman" w:cs="Times New Roman"/>
          <w:vertAlign w:val="subscript"/>
          <w:lang w:val="en-GB"/>
        </w:rPr>
        <w:t>2.5</w:t>
      </w:r>
      <w:r w:rsidR="00372E06" w:rsidRPr="00FE3C0B">
        <w:rPr>
          <w:rFonts w:ascii="Times New Roman" w:hAnsi="Times New Roman" w:cs="Times New Roman"/>
          <w:lang w:val="en-GB"/>
        </w:rPr>
        <w:t xml:space="preserve"> concentrations were not due </w:t>
      </w:r>
      <w:r w:rsidR="000D50AC" w:rsidRPr="00FE3C0B">
        <w:rPr>
          <w:rFonts w:ascii="Times New Roman" w:hAnsi="Times New Roman" w:cs="Times New Roman"/>
          <w:lang w:val="en-GB"/>
        </w:rPr>
        <w:t xml:space="preserve">to shipping or harbour activities. </w:t>
      </w:r>
    </w:p>
    <w:p w:rsidR="001907F3" w:rsidRPr="00FE3C0B" w:rsidRDefault="00664C85"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A</w:t>
      </w:r>
      <w:r w:rsidR="006660EA" w:rsidRPr="00FE3C0B">
        <w:rPr>
          <w:rFonts w:ascii="Times New Roman" w:hAnsi="Times New Roman" w:cs="Times New Roman"/>
          <w:lang w:val="en-GB"/>
        </w:rPr>
        <w:t xml:space="preserve"> quantitative </w:t>
      </w:r>
      <w:r w:rsidR="001907F3" w:rsidRPr="00FE3C0B">
        <w:rPr>
          <w:rFonts w:ascii="Times New Roman" w:hAnsi="Times New Roman" w:cs="Times New Roman"/>
          <w:lang w:val="en-GB"/>
        </w:rPr>
        <w:t xml:space="preserve">evaluation of </w:t>
      </w:r>
      <w:r w:rsidR="006660EA" w:rsidRPr="00FE3C0B">
        <w:rPr>
          <w:rFonts w:ascii="Times New Roman" w:hAnsi="Times New Roman" w:cs="Times New Roman"/>
          <w:lang w:val="en-GB"/>
        </w:rPr>
        <w:t xml:space="preserve">the average </w:t>
      </w:r>
      <w:r w:rsidR="001907F3" w:rsidRPr="00FE3C0B">
        <w:rPr>
          <w:rFonts w:ascii="Times New Roman" w:hAnsi="Times New Roman" w:cs="Times New Roman"/>
          <w:lang w:val="en-GB"/>
        </w:rPr>
        <w:t>primary contribution</w:t>
      </w:r>
      <w:r w:rsidR="006660EA" w:rsidRPr="00FE3C0B">
        <w:rPr>
          <w:rFonts w:ascii="Times New Roman" w:hAnsi="Times New Roman" w:cs="Times New Roman"/>
          <w:lang w:val="en-GB"/>
        </w:rPr>
        <w:t>s</w:t>
      </w:r>
      <w:r w:rsidR="001907F3" w:rsidRPr="00FE3C0B">
        <w:rPr>
          <w:rFonts w:ascii="Times New Roman" w:hAnsi="Times New Roman" w:cs="Times New Roman"/>
          <w:lang w:val="en-GB"/>
        </w:rPr>
        <w:t xml:space="preserve"> (ɛ</w:t>
      </w:r>
      <w:r w:rsidR="006660EA" w:rsidRPr="00FE3C0B">
        <w:rPr>
          <w:rFonts w:ascii="Times New Roman" w:hAnsi="Times New Roman" w:cs="Times New Roman"/>
          <w:vertAlign w:val="subscript"/>
          <w:lang w:val="en-GB"/>
        </w:rPr>
        <w:t>C</w:t>
      </w:r>
      <w:r w:rsidR="001907F3" w:rsidRPr="00FE3C0B">
        <w:rPr>
          <w:rFonts w:ascii="Times New Roman" w:hAnsi="Times New Roman" w:cs="Times New Roman"/>
          <w:lang w:val="en-GB"/>
        </w:rPr>
        <w:t>) of ship traffic to gaseous and particles concentration</w:t>
      </w:r>
      <w:r w:rsidR="006660EA" w:rsidRPr="00FE3C0B">
        <w:rPr>
          <w:rFonts w:ascii="Times New Roman" w:hAnsi="Times New Roman" w:cs="Times New Roman"/>
          <w:lang w:val="en-GB"/>
        </w:rPr>
        <w:t>s</w:t>
      </w:r>
      <w:r w:rsidR="001907F3" w:rsidRPr="00FE3C0B">
        <w:rPr>
          <w:rFonts w:ascii="Times New Roman" w:hAnsi="Times New Roman" w:cs="Times New Roman"/>
          <w:lang w:val="en-GB"/>
        </w:rPr>
        <w:t xml:space="preserve"> (both in mass and number)</w:t>
      </w:r>
      <w:r w:rsidRPr="00FE3C0B">
        <w:rPr>
          <w:rFonts w:ascii="Times New Roman" w:hAnsi="Times New Roman" w:cs="Times New Roman"/>
          <w:lang w:val="en-GB"/>
        </w:rPr>
        <w:t xml:space="preserve"> was obtained using</w:t>
      </w:r>
      <w:r w:rsidR="006660EA" w:rsidRPr="00FE3C0B">
        <w:rPr>
          <w:rFonts w:ascii="Times New Roman" w:hAnsi="Times New Roman" w:cs="Times New Roman"/>
          <w:lang w:val="en-GB"/>
        </w:rPr>
        <w:t xml:space="preserve"> the</w:t>
      </w:r>
      <w:r w:rsidR="001907F3" w:rsidRPr="00FE3C0B">
        <w:rPr>
          <w:rFonts w:ascii="Times New Roman" w:hAnsi="Times New Roman" w:cs="Times New Roman"/>
          <w:lang w:val="en-GB"/>
        </w:rPr>
        <w:t xml:space="preserve"> approach </w:t>
      </w:r>
      <w:r w:rsidR="006660EA" w:rsidRPr="00FE3C0B">
        <w:rPr>
          <w:rFonts w:ascii="Times New Roman" w:hAnsi="Times New Roman" w:cs="Times New Roman"/>
          <w:lang w:val="en-GB"/>
        </w:rPr>
        <w:t>developed for the</w:t>
      </w:r>
      <w:r w:rsidR="001907F3" w:rsidRPr="00FE3C0B">
        <w:rPr>
          <w:rFonts w:ascii="Times New Roman" w:hAnsi="Times New Roman" w:cs="Times New Roman"/>
          <w:lang w:val="en-GB"/>
        </w:rPr>
        <w:t xml:space="preserve"> Venice </w:t>
      </w:r>
      <w:r w:rsidRPr="00FE3C0B">
        <w:rPr>
          <w:rFonts w:ascii="Times New Roman" w:hAnsi="Times New Roman" w:cs="Times New Roman"/>
          <w:lang w:val="en-GB"/>
        </w:rPr>
        <w:t>harbour</w:t>
      </w:r>
      <w:r w:rsidR="000E3B93" w:rsidRPr="00FE3C0B">
        <w:rPr>
          <w:rFonts w:ascii="Times New Roman" w:hAnsi="Times New Roman" w:cs="Times New Roman"/>
          <w:lang w:val="en-GB"/>
        </w:rPr>
        <w:t xml:space="preserve"> (Contini et al., 2011)</w:t>
      </w:r>
      <w:r w:rsidR="001907F3" w:rsidRPr="00FE3C0B">
        <w:rPr>
          <w:rFonts w:ascii="Times New Roman" w:hAnsi="Times New Roman" w:cs="Times New Roman"/>
          <w:lang w:val="en-GB"/>
        </w:rPr>
        <w:t>. This is ba</w:t>
      </w:r>
      <w:r w:rsidR="00B16001" w:rsidRPr="00FE3C0B">
        <w:rPr>
          <w:rFonts w:ascii="Times New Roman" w:hAnsi="Times New Roman" w:cs="Times New Roman"/>
          <w:lang w:val="en-GB"/>
        </w:rPr>
        <w:t xml:space="preserve">sed on simultaneous analysis of </w:t>
      </w:r>
      <w:r w:rsidR="001907F3" w:rsidRPr="00FE3C0B">
        <w:rPr>
          <w:rFonts w:ascii="Times New Roman" w:hAnsi="Times New Roman" w:cs="Times New Roman"/>
          <w:lang w:val="en-GB"/>
        </w:rPr>
        <w:t>concentrations</w:t>
      </w:r>
      <w:r w:rsidR="00B16001" w:rsidRPr="00FE3C0B">
        <w:rPr>
          <w:rFonts w:ascii="Times New Roman" w:hAnsi="Times New Roman" w:cs="Times New Roman"/>
          <w:lang w:val="en-GB"/>
        </w:rPr>
        <w:t xml:space="preserve">, </w:t>
      </w:r>
      <w:r w:rsidR="001907F3" w:rsidRPr="00FE3C0B">
        <w:rPr>
          <w:rFonts w:ascii="Times New Roman" w:hAnsi="Times New Roman" w:cs="Times New Roman"/>
          <w:lang w:val="en-GB"/>
        </w:rPr>
        <w:t xml:space="preserve">wind directions, </w:t>
      </w:r>
      <w:r w:rsidR="00B16001" w:rsidRPr="00FE3C0B">
        <w:rPr>
          <w:rFonts w:ascii="Times New Roman" w:hAnsi="Times New Roman" w:cs="Times New Roman"/>
          <w:lang w:val="en-GB"/>
        </w:rPr>
        <w:t xml:space="preserve">and ship traffic (departure/arrival) </w:t>
      </w:r>
      <w:r w:rsidR="0033237A" w:rsidRPr="00FE3C0B">
        <w:rPr>
          <w:rFonts w:ascii="Times New Roman" w:hAnsi="Times New Roman" w:cs="Times New Roman"/>
          <w:lang w:val="en-GB"/>
        </w:rPr>
        <w:t>synchronized</w:t>
      </w:r>
      <w:r w:rsidR="001907F3" w:rsidRPr="00FE3C0B">
        <w:rPr>
          <w:rFonts w:ascii="Times New Roman" w:hAnsi="Times New Roman" w:cs="Times New Roman"/>
          <w:lang w:val="en-GB"/>
        </w:rPr>
        <w:t xml:space="preserve"> with the </w:t>
      </w:r>
      <w:r w:rsidR="00B16001" w:rsidRPr="00FE3C0B">
        <w:rPr>
          <w:rFonts w:ascii="Times New Roman" w:hAnsi="Times New Roman" w:cs="Times New Roman"/>
          <w:lang w:val="en-GB"/>
        </w:rPr>
        <w:t>concentration measurements. The contributions are estimated comp</w:t>
      </w:r>
      <w:r w:rsidR="00A500F4" w:rsidRPr="00FE3C0B">
        <w:rPr>
          <w:rFonts w:ascii="Times New Roman" w:hAnsi="Times New Roman" w:cs="Times New Roman"/>
          <w:lang w:val="en-GB"/>
        </w:rPr>
        <w:t>aring the average concentration</w:t>
      </w:r>
      <w:r w:rsidR="00B16001" w:rsidRPr="00FE3C0B">
        <w:rPr>
          <w:rFonts w:ascii="Times New Roman" w:hAnsi="Times New Roman" w:cs="Times New Roman"/>
          <w:lang w:val="en-GB"/>
        </w:rPr>
        <w:t xml:space="preserve"> in cases influenced </w:t>
      </w:r>
      <w:r w:rsidR="00A500F4" w:rsidRPr="00FE3C0B">
        <w:rPr>
          <w:rFonts w:ascii="Times New Roman" w:hAnsi="Times New Roman" w:cs="Times New Roman"/>
          <w:lang w:val="en-GB"/>
        </w:rPr>
        <w:t xml:space="preserve">by ships with </w:t>
      </w:r>
      <w:r w:rsidR="003F2863" w:rsidRPr="00FE3C0B">
        <w:rPr>
          <w:rFonts w:ascii="Times New Roman" w:hAnsi="Times New Roman" w:cs="Times New Roman"/>
          <w:lang w:val="en-GB"/>
        </w:rPr>
        <w:t xml:space="preserve">the </w:t>
      </w:r>
      <w:r w:rsidR="00A500F4" w:rsidRPr="00FE3C0B">
        <w:rPr>
          <w:rFonts w:ascii="Times New Roman" w:hAnsi="Times New Roman" w:cs="Times New Roman"/>
          <w:lang w:val="en-GB"/>
        </w:rPr>
        <w:t>analogous average</w:t>
      </w:r>
      <w:r w:rsidR="00B16001" w:rsidRPr="00FE3C0B">
        <w:rPr>
          <w:rFonts w:ascii="Times New Roman" w:hAnsi="Times New Roman" w:cs="Times New Roman"/>
          <w:lang w:val="en-GB"/>
        </w:rPr>
        <w:t xml:space="preserve"> in cases not influenced </w:t>
      </w:r>
      <w:r w:rsidRPr="00FE3C0B">
        <w:rPr>
          <w:rFonts w:ascii="Times New Roman" w:hAnsi="Times New Roman" w:cs="Times New Roman"/>
          <w:lang w:val="en-GB"/>
        </w:rPr>
        <w:t xml:space="preserve">for </w:t>
      </w:r>
      <w:r w:rsidR="00B16001" w:rsidRPr="00FE3C0B">
        <w:rPr>
          <w:rFonts w:ascii="Times New Roman" w:hAnsi="Times New Roman" w:cs="Times New Roman"/>
          <w:lang w:val="en-GB"/>
        </w:rPr>
        <w:t>a specific wind direction sector (</w:t>
      </w:r>
      <w:r w:rsidR="001907F3" w:rsidRPr="00FE3C0B">
        <w:rPr>
          <w:rFonts w:ascii="Times New Roman" w:hAnsi="Times New Roman" w:cs="Times New Roman"/>
          <w:lang w:val="en-GB"/>
        </w:rPr>
        <w:t>292.5°</w:t>
      </w:r>
      <w:r w:rsidR="00461792" w:rsidRPr="00FE3C0B">
        <w:rPr>
          <w:rFonts w:ascii="Times New Roman" w:hAnsi="Times New Roman" w:cs="Times New Roman"/>
          <w:lang w:val="en-GB"/>
        </w:rPr>
        <w:t>-</w:t>
      </w:r>
      <w:r w:rsidR="001907F3" w:rsidRPr="00FE3C0B">
        <w:rPr>
          <w:rFonts w:ascii="Times New Roman" w:hAnsi="Times New Roman" w:cs="Times New Roman"/>
          <w:lang w:val="en-GB"/>
        </w:rPr>
        <w:t>67.5°, WNW-ENE)</w:t>
      </w:r>
      <w:r w:rsidR="006340BD" w:rsidRPr="00FE3C0B">
        <w:rPr>
          <w:rFonts w:ascii="Times New Roman" w:hAnsi="Times New Roman" w:cs="Times New Roman"/>
          <w:lang w:val="en-GB"/>
        </w:rPr>
        <w:t>:</w:t>
      </w:r>
    </w:p>
    <w:p w:rsidR="006660EA" w:rsidRPr="00FE3C0B" w:rsidRDefault="006660EA" w:rsidP="00B43A04">
      <w:pPr>
        <w:spacing w:after="0" w:line="360" w:lineRule="auto"/>
        <w:ind w:firstLine="708"/>
        <w:jc w:val="both"/>
        <w:rPr>
          <w:rFonts w:ascii="Times New Roman" w:hAnsi="Times New Roman" w:cs="Times New Roman"/>
          <w:lang w:val="en-GB"/>
        </w:rPr>
      </w:pPr>
    </w:p>
    <w:p w:rsidR="001907F3" w:rsidRPr="00FE3C0B" w:rsidRDefault="00177B74" w:rsidP="00B43A04">
      <w:pPr>
        <w:spacing w:after="0" w:line="360" w:lineRule="auto"/>
        <w:jc w:val="both"/>
        <w:rPr>
          <w:rFonts w:ascii="Times New Roman" w:hAnsi="Times New Roman" w:cs="Times New Roman"/>
          <w:lang w:val="en-GB"/>
        </w:rPr>
      </w:pPr>
      <m:oMath>
        <m:sSub>
          <m:sSubPr>
            <m:ctrlPr>
              <w:rPr>
                <w:rFonts w:ascii="Cambria Math" w:hAnsi="Cambria Math" w:cs="Times New Roman"/>
                <w:i/>
                <w:lang w:val="en-GB"/>
              </w:rPr>
            </m:ctrlPr>
          </m:sSubPr>
          <m:e>
            <m:r>
              <w:rPr>
                <w:rFonts w:ascii="Cambria Math" w:hAnsi="Cambria Math" w:cs="Times New Roman"/>
                <w:lang w:val="en-GB"/>
              </w:rPr>
              <m:t>ε</m:t>
            </m:r>
          </m:e>
          <m:sub>
            <m:r>
              <w:rPr>
                <w:rFonts w:ascii="Cambria Math" w:hAnsi="Cambria Math" w:cs="Times New Roman"/>
                <w:lang w:val="en-GB"/>
              </w:rPr>
              <m:t>C</m:t>
            </m:r>
          </m:sub>
        </m:sSub>
        <m:r>
          <w:rPr>
            <w:rFonts w:ascii="Cambria Math" w:hAnsi="Cambria Math" w:cs="Times New Roman"/>
            <w:lang w:val="en-GB"/>
          </w:rPr>
          <m:t>=</m:t>
        </m:r>
        <m:f>
          <m:fPr>
            <m:ctrlPr>
              <w:rPr>
                <w:rFonts w:ascii="Cambria Math" w:hAnsi="Cambria Math" w:cs="Times New Roman"/>
                <w:i/>
                <w:lang w:val="en-GB"/>
              </w:rPr>
            </m:ctrlPr>
          </m:fPr>
          <m:num>
            <m:d>
              <m:dPr>
                <m:ctrlPr>
                  <w:rPr>
                    <w:rFonts w:ascii="Cambria Math" w:hAnsi="Cambria Math" w:cs="Times New Roman"/>
                    <w:i/>
                    <w:lang w:val="en-GB"/>
                  </w:rPr>
                </m:ctrlPr>
              </m:dPr>
              <m:e>
                <m:sSub>
                  <m:sSubPr>
                    <m:ctrlPr>
                      <w:rPr>
                        <w:rFonts w:ascii="Cambria Math" w:hAnsi="Cambria Math" w:cs="Times New Roman"/>
                        <w:i/>
                        <w:lang w:val="en-GB"/>
                      </w:rPr>
                    </m:ctrlPr>
                  </m:sSubPr>
                  <m:e>
                    <m:r>
                      <w:rPr>
                        <w:rFonts w:ascii="Cambria Math" w:hAnsi="Cambria Math" w:cs="Times New Roman"/>
                        <w:lang w:val="en-GB"/>
                      </w:rPr>
                      <m:t>C</m:t>
                    </m:r>
                  </m:e>
                  <m:sub>
                    <m:r>
                      <w:rPr>
                        <w:rFonts w:ascii="Cambria Math" w:hAnsi="Cambria Math" w:cs="Times New Roman"/>
                        <w:lang w:val="en-GB"/>
                      </w:rPr>
                      <m:t>DP</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C</m:t>
                    </m:r>
                  </m:e>
                  <m:sub>
                    <m:r>
                      <w:rPr>
                        <w:rFonts w:ascii="Cambria Math" w:hAnsi="Cambria Math" w:cs="Times New Roman"/>
                        <w:lang w:val="en-GB"/>
                      </w:rPr>
                      <m:t>DSP</m:t>
                    </m:r>
                  </m:sub>
                </m:sSub>
              </m:e>
            </m:d>
            <m:sSub>
              <m:sSubPr>
                <m:ctrlPr>
                  <w:rPr>
                    <w:rFonts w:ascii="Cambria Math" w:hAnsi="Cambria Math" w:cs="Times New Roman"/>
                    <w:i/>
                    <w:lang w:val="en-GB"/>
                  </w:rPr>
                </m:ctrlPr>
              </m:sSubPr>
              <m:e>
                <m:r>
                  <w:rPr>
                    <w:rFonts w:ascii="Cambria Math" w:hAnsi="Cambria Math" w:cs="Times New Roman"/>
                    <w:lang w:val="en-GB"/>
                  </w:rPr>
                  <m:t>F</m:t>
                </m:r>
              </m:e>
              <m:sub>
                <m:r>
                  <w:rPr>
                    <w:rFonts w:ascii="Cambria Math" w:hAnsi="Cambria Math" w:cs="Times New Roman"/>
                    <w:lang w:val="en-GB"/>
                  </w:rPr>
                  <m:t>P</m:t>
                </m:r>
              </m:sub>
            </m:sSub>
          </m:num>
          <m:den>
            <m:sSub>
              <m:sSubPr>
                <m:ctrlPr>
                  <w:rPr>
                    <w:rFonts w:ascii="Cambria Math" w:hAnsi="Cambria Math" w:cs="Times New Roman"/>
                    <w:i/>
                    <w:lang w:val="en-GB"/>
                  </w:rPr>
                </m:ctrlPr>
              </m:sSubPr>
              <m:e>
                <m:r>
                  <w:rPr>
                    <w:rFonts w:ascii="Cambria Math" w:hAnsi="Cambria Math" w:cs="Times New Roman"/>
                    <w:lang w:val="en-GB"/>
                  </w:rPr>
                  <m:t>C</m:t>
                </m:r>
              </m:e>
              <m:sub>
                <m:r>
                  <w:rPr>
                    <w:rFonts w:ascii="Cambria Math" w:hAnsi="Cambria Math" w:cs="Times New Roman"/>
                    <w:lang w:val="en-GB"/>
                  </w:rPr>
                  <m:t>D</m:t>
                </m:r>
              </m:sub>
            </m:sSub>
          </m:den>
        </m:f>
        <m:r>
          <w:rPr>
            <w:rFonts w:ascii="Cambria Math" w:hAnsi="Cambria Math" w:cs="Times New Roman"/>
            <w:lang w:val="en-GB"/>
          </w:rPr>
          <m:t>=</m:t>
        </m:r>
        <m:f>
          <m:fPr>
            <m:ctrlPr>
              <w:rPr>
                <w:rFonts w:ascii="Cambria Math" w:hAnsi="Cambria Math" w:cs="Times New Roman"/>
                <w:i/>
                <w:lang w:val="en-GB"/>
              </w:rPr>
            </m:ctrlPr>
          </m:fPr>
          <m:num>
            <m:sSub>
              <m:sSubPr>
                <m:ctrlPr>
                  <w:rPr>
                    <w:rFonts w:ascii="Cambria Math" w:hAnsi="Cambria Math" w:cs="Times New Roman"/>
                    <w:i/>
                    <w:lang w:val="en-GB"/>
                  </w:rPr>
                </m:ctrlPr>
              </m:sSubPr>
              <m:e>
                <m:r>
                  <w:rPr>
                    <w:rFonts w:ascii="Cambria Math" w:hAnsi="Cambria Math" w:cs="Times New Roman"/>
                    <w:lang w:val="en-GB"/>
                  </w:rPr>
                  <m:t>∆</m:t>
                </m:r>
              </m:e>
              <m:sub>
                <m:r>
                  <w:rPr>
                    <w:rFonts w:ascii="Cambria Math" w:hAnsi="Cambria Math" w:cs="Times New Roman"/>
                    <w:lang w:val="en-GB"/>
                  </w:rPr>
                  <m:t>P</m:t>
                </m:r>
              </m:sub>
            </m:sSub>
            <m:sSub>
              <m:sSubPr>
                <m:ctrlPr>
                  <w:rPr>
                    <w:rFonts w:ascii="Cambria Math" w:hAnsi="Cambria Math" w:cs="Times New Roman"/>
                    <w:i/>
                    <w:lang w:val="en-GB"/>
                  </w:rPr>
                </m:ctrlPr>
              </m:sSubPr>
              <m:e>
                <m:r>
                  <w:rPr>
                    <w:rFonts w:ascii="Cambria Math" w:hAnsi="Cambria Math" w:cs="Times New Roman"/>
                    <w:lang w:val="en-GB"/>
                  </w:rPr>
                  <m:t>F</m:t>
                </m:r>
              </m:e>
              <m:sub>
                <m:r>
                  <w:rPr>
                    <w:rFonts w:ascii="Cambria Math" w:hAnsi="Cambria Math" w:cs="Times New Roman"/>
                    <w:lang w:val="en-GB"/>
                  </w:rPr>
                  <m:t>P</m:t>
                </m:r>
              </m:sub>
            </m:sSub>
          </m:num>
          <m:den>
            <m:sSub>
              <m:sSubPr>
                <m:ctrlPr>
                  <w:rPr>
                    <w:rFonts w:ascii="Cambria Math" w:hAnsi="Cambria Math" w:cs="Times New Roman"/>
                    <w:i/>
                    <w:lang w:val="en-GB"/>
                  </w:rPr>
                </m:ctrlPr>
              </m:sSubPr>
              <m:e>
                <m:r>
                  <w:rPr>
                    <w:rFonts w:ascii="Cambria Math" w:hAnsi="Cambria Math" w:cs="Times New Roman"/>
                    <w:lang w:val="en-GB"/>
                  </w:rPr>
                  <m:t>C</m:t>
                </m:r>
              </m:e>
              <m:sub>
                <m:r>
                  <w:rPr>
                    <w:rFonts w:ascii="Cambria Math" w:hAnsi="Cambria Math" w:cs="Times New Roman"/>
                    <w:lang w:val="en-GB"/>
                  </w:rPr>
                  <m:t>D</m:t>
                </m:r>
              </m:sub>
            </m:sSub>
          </m:den>
        </m:f>
      </m:oMath>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6660EA" w:rsidRPr="00FE3C0B">
        <w:rPr>
          <w:rFonts w:ascii="Times New Roman" w:hAnsi="Times New Roman" w:cs="Times New Roman"/>
          <w:lang w:val="en-GB"/>
        </w:rPr>
        <w:tab/>
      </w:r>
      <w:r w:rsidR="001907F3" w:rsidRPr="00FE3C0B">
        <w:rPr>
          <w:rFonts w:ascii="Times New Roman" w:hAnsi="Times New Roman" w:cs="Times New Roman"/>
          <w:lang w:val="en-GB"/>
        </w:rPr>
        <w:t>(1)</w:t>
      </w:r>
    </w:p>
    <w:p w:rsidR="006660EA" w:rsidRPr="00FE3C0B" w:rsidRDefault="006660EA" w:rsidP="00B43A04">
      <w:pPr>
        <w:spacing w:after="0" w:line="360" w:lineRule="auto"/>
        <w:jc w:val="both"/>
        <w:rPr>
          <w:rFonts w:ascii="Times New Roman" w:hAnsi="Times New Roman" w:cs="Times New Roman"/>
          <w:lang w:val="en-GB"/>
        </w:rPr>
      </w:pPr>
    </w:p>
    <w:p w:rsidR="001907F3" w:rsidRPr="00FE3C0B" w:rsidRDefault="00FC2C43"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w</w:t>
      </w:r>
      <w:r w:rsidR="00AA65A8" w:rsidRPr="00FE3C0B">
        <w:rPr>
          <w:rFonts w:ascii="Times New Roman" w:hAnsi="Times New Roman" w:cs="Times New Roman"/>
          <w:lang w:val="en-GB"/>
        </w:rPr>
        <w:t xml:space="preserve">here </w:t>
      </w:r>
      <w:r w:rsidR="001907F3" w:rsidRPr="00FE3C0B">
        <w:rPr>
          <w:rFonts w:ascii="Times New Roman" w:hAnsi="Times New Roman" w:cs="Times New Roman"/>
          <w:lang w:val="en-GB"/>
        </w:rPr>
        <w:t>C</w:t>
      </w:r>
      <w:r w:rsidR="001907F3" w:rsidRPr="00FE3C0B">
        <w:rPr>
          <w:rFonts w:ascii="Times New Roman" w:hAnsi="Times New Roman" w:cs="Times New Roman"/>
          <w:vertAlign w:val="subscript"/>
          <w:lang w:val="en-GB"/>
        </w:rPr>
        <w:t>DP</w:t>
      </w:r>
      <w:r w:rsidR="00AA65A8" w:rsidRPr="00FE3C0B">
        <w:rPr>
          <w:rFonts w:ascii="Times New Roman" w:hAnsi="Times New Roman" w:cs="Times New Roman"/>
          <w:lang w:val="en-GB"/>
        </w:rPr>
        <w:t xml:space="preserve"> was the average concentration</w:t>
      </w:r>
      <w:r w:rsidR="001907F3" w:rsidRPr="00FE3C0B">
        <w:rPr>
          <w:rFonts w:ascii="Times New Roman" w:hAnsi="Times New Roman" w:cs="Times New Roman"/>
          <w:lang w:val="en-GB"/>
        </w:rPr>
        <w:t xml:space="preserve"> in the sector </w:t>
      </w:r>
      <w:r w:rsidR="00461792" w:rsidRPr="00FE3C0B">
        <w:rPr>
          <w:rFonts w:ascii="Times New Roman" w:hAnsi="Times New Roman" w:cs="Times New Roman"/>
          <w:lang w:val="en-GB"/>
        </w:rPr>
        <w:t>WNW-ENE</w:t>
      </w:r>
      <w:r w:rsidR="00AA65A8" w:rsidRPr="00FE3C0B">
        <w:rPr>
          <w:rFonts w:ascii="Times New Roman" w:hAnsi="Times New Roman" w:cs="Times New Roman"/>
          <w:lang w:val="en-GB"/>
        </w:rPr>
        <w:t xml:space="preserve"> in</w:t>
      </w:r>
      <w:r w:rsidR="001907F3" w:rsidRPr="00FE3C0B">
        <w:rPr>
          <w:rFonts w:ascii="Times New Roman" w:hAnsi="Times New Roman" w:cs="Times New Roman"/>
          <w:lang w:val="en-GB"/>
        </w:rPr>
        <w:t xml:space="preserve"> periods potentially influenced by ship; C</w:t>
      </w:r>
      <w:r w:rsidR="001907F3" w:rsidRPr="00FE3C0B">
        <w:rPr>
          <w:rFonts w:ascii="Times New Roman" w:hAnsi="Times New Roman" w:cs="Times New Roman"/>
          <w:vertAlign w:val="subscript"/>
          <w:lang w:val="en-GB"/>
        </w:rPr>
        <w:t>DSP</w:t>
      </w:r>
      <w:r w:rsidR="00AA65A8" w:rsidRPr="00FE3C0B">
        <w:rPr>
          <w:rFonts w:ascii="Times New Roman" w:hAnsi="Times New Roman" w:cs="Times New Roman"/>
          <w:lang w:val="en-GB"/>
        </w:rPr>
        <w:t xml:space="preserve"> was the average concentration</w:t>
      </w:r>
      <w:r w:rsidR="001907F3" w:rsidRPr="00FE3C0B">
        <w:rPr>
          <w:rFonts w:ascii="Times New Roman" w:hAnsi="Times New Roman" w:cs="Times New Roman"/>
          <w:lang w:val="en-GB"/>
        </w:rPr>
        <w:t xml:space="preserve"> not significantly influenced by ship; C</w:t>
      </w:r>
      <w:r w:rsidR="001907F3" w:rsidRPr="00FE3C0B">
        <w:rPr>
          <w:rFonts w:ascii="Times New Roman" w:hAnsi="Times New Roman" w:cs="Times New Roman"/>
          <w:vertAlign w:val="subscript"/>
          <w:lang w:val="en-GB"/>
        </w:rPr>
        <w:t>D</w:t>
      </w:r>
      <w:r w:rsidR="00AA65A8" w:rsidRPr="00FE3C0B">
        <w:rPr>
          <w:rFonts w:ascii="Times New Roman" w:hAnsi="Times New Roman" w:cs="Times New Roman"/>
          <w:lang w:val="en-GB"/>
        </w:rPr>
        <w:t xml:space="preserve"> wa</w:t>
      </w:r>
      <w:r w:rsidR="001907F3" w:rsidRPr="00FE3C0B">
        <w:rPr>
          <w:rFonts w:ascii="Times New Roman" w:hAnsi="Times New Roman" w:cs="Times New Roman"/>
          <w:lang w:val="en-GB"/>
        </w:rPr>
        <w:t>s the average concentration in the sector WNW-ENE; F</w:t>
      </w:r>
      <w:r w:rsidR="001907F3" w:rsidRPr="00FE3C0B">
        <w:rPr>
          <w:rFonts w:ascii="Times New Roman" w:hAnsi="Times New Roman" w:cs="Times New Roman"/>
          <w:vertAlign w:val="subscript"/>
          <w:lang w:val="en-GB"/>
        </w:rPr>
        <w:t>P</w:t>
      </w:r>
      <w:r w:rsidR="00AA65A8" w:rsidRPr="00FE3C0B">
        <w:rPr>
          <w:rFonts w:ascii="Times New Roman" w:hAnsi="Times New Roman" w:cs="Times New Roman"/>
          <w:lang w:val="en-GB"/>
        </w:rPr>
        <w:t xml:space="preserve"> wa</w:t>
      </w:r>
      <w:r w:rsidR="001907F3" w:rsidRPr="00FE3C0B">
        <w:rPr>
          <w:rFonts w:ascii="Times New Roman" w:hAnsi="Times New Roman" w:cs="Times New Roman"/>
          <w:lang w:val="en-GB"/>
        </w:rPr>
        <w:t>s the fraction of ca</w:t>
      </w:r>
      <w:r w:rsidR="00AA65A8" w:rsidRPr="00FE3C0B">
        <w:rPr>
          <w:rFonts w:ascii="Times New Roman" w:hAnsi="Times New Roman" w:cs="Times New Roman"/>
          <w:lang w:val="en-GB"/>
        </w:rPr>
        <w:t>ses influenced by ship</w:t>
      </w:r>
      <w:r w:rsidR="00A500F4" w:rsidRPr="00FE3C0B">
        <w:rPr>
          <w:rFonts w:ascii="Times New Roman" w:hAnsi="Times New Roman" w:cs="Times New Roman"/>
          <w:lang w:val="en-GB"/>
        </w:rPr>
        <w:t>s</w:t>
      </w:r>
      <w:r w:rsidR="001907F3" w:rsidRPr="00FE3C0B">
        <w:rPr>
          <w:rFonts w:ascii="Times New Roman" w:hAnsi="Times New Roman" w:cs="Times New Roman"/>
          <w:lang w:val="en-GB"/>
        </w:rPr>
        <w:t xml:space="preserve">. </w:t>
      </w:r>
    </w:p>
    <w:p w:rsidR="00F9595B" w:rsidRPr="00FE3C0B" w:rsidRDefault="00F9595B"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To perform </w:t>
      </w:r>
      <w:r w:rsidR="000553A8" w:rsidRPr="00FE3C0B">
        <w:rPr>
          <w:rFonts w:ascii="Times New Roman" w:hAnsi="Times New Roman" w:cs="Times New Roman"/>
          <w:lang w:val="en-GB"/>
        </w:rPr>
        <w:t>the</w:t>
      </w:r>
      <w:r w:rsidRPr="00FE3C0B">
        <w:rPr>
          <w:rFonts w:ascii="Times New Roman" w:hAnsi="Times New Roman" w:cs="Times New Roman"/>
          <w:lang w:val="en-GB"/>
        </w:rPr>
        <w:t xml:space="preserve"> evaluation, </w:t>
      </w:r>
      <w:r w:rsidR="000553A8" w:rsidRPr="00FE3C0B">
        <w:rPr>
          <w:rFonts w:ascii="Times New Roman" w:hAnsi="Times New Roman" w:cs="Times New Roman"/>
          <w:lang w:val="en-GB"/>
        </w:rPr>
        <w:t xml:space="preserve">two cases were considered: only manoeuvring, in which the periods influenced by ships were only those during manoeuvring of ships; and manoeuvring plus hotelling in which </w:t>
      </w:r>
      <w:r w:rsidRPr="00FE3C0B">
        <w:rPr>
          <w:rFonts w:ascii="Times New Roman" w:hAnsi="Times New Roman" w:cs="Times New Roman"/>
          <w:lang w:val="en-GB"/>
        </w:rPr>
        <w:t>hotelling periods were included in the periods potentially influenced by ships</w:t>
      </w:r>
      <w:r w:rsidR="000553A8" w:rsidRPr="00FE3C0B">
        <w:rPr>
          <w:rFonts w:ascii="Times New Roman" w:hAnsi="Times New Roman" w:cs="Times New Roman"/>
          <w:lang w:val="en-GB"/>
        </w:rPr>
        <w:t>. The latter were determined when</w:t>
      </w:r>
      <w:r w:rsidR="00AA65A8" w:rsidRPr="00FE3C0B">
        <w:rPr>
          <w:rFonts w:ascii="Times New Roman" w:hAnsi="Times New Roman" w:cs="Times New Roman"/>
          <w:lang w:val="en-GB"/>
        </w:rPr>
        <w:t xml:space="preserve"> that the site was</w:t>
      </w:r>
      <w:r w:rsidRPr="00FE3C0B">
        <w:rPr>
          <w:rFonts w:ascii="Times New Roman" w:hAnsi="Times New Roman" w:cs="Times New Roman"/>
          <w:lang w:val="en-GB"/>
        </w:rPr>
        <w:t xml:space="preserve"> downwind of the different docks present in the area and a ship was actually at berth in one of the docks. Three wind direction sectors associated to docks were individuated: </w:t>
      </w:r>
      <w:r w:rsidR="007F2845" w:rsidRPr="00FE3C0B">
        <w:rPr>
          <w:rFonts w:ascii="Times New Roman" w:hAnsi="Times New Roman" w:cs="Times New Roman"/>
          <w:lang w:val="en-GB"/>
        </w:rPr>
        <w:t>292.5°-</w:t>
      </w:r>
      <w:r w:rsidRPr="00FE3C0B">
        <w:rPr>
          <w:rFonts w:ascii="Times New Roman" w:hAnsi="Times New Roman" w:cs="Times New Roman"/>
          <w:lang w:val="en-GB"/>
        </w:rPr>
        <w:t>0°, 270°</w:t>
      </w:r>
      <w:r w:rsidR="007F2845" w:rsidRPr="00FE3C0B">
        <w:rPr>
          <w:rFonts w:ascii="Times New Roman" w:hAnsi="Times New Roman" w:cs="Times New Roman"/>
          <w:lang w:val="en-GB"/>
        </w:rPr>
        <w:t>-</w:t>
      </w:r>
      <w:r w:rsidRPr="00FE3C0B">
        <w:rPr>
          <w:rFonts w:ascii="Times New Roman" w:hAnsi="Times New Roman" w:cs="Times New Roman"/>
          <w:lang w:val="en-GB"/>
        </w:rPr>
        <w:t>345°, and 10°</w:t>
      </w:r>
      <w:r w:rsidR="007F2845" w:rsidRPr="00FE3C0B">
        <w:rPr>
          <w:rFonts w:ascii="Times New Roman" w:hAnsi="Times New Roman" w:cs="Times New Roman"/>
          <w:lang w:val="en-GB"/>
        </w:rPr>
        <w:t>-</w:t>
      </w:r>
      <w:r w:rsidRPr="00FE3C0B">
        <w:rPr>
          <w:rFonts w:ascii="Times New Roman" w:hAnsi="Times New Roman" w:cs="Times New Roman"/>
          <w:lang w:val="en-GB"/>
        </w:rPr>
        <w:t>45°.</w:t>
      </w:r>
    </w:p>
    <w:p w:rsidR="00C32EB9" w:rsidRPr="00FE3C0B" w:rsidRDefault="00C32EB9"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The uncertainties </w:t>
      </w:r>
      <w:r w:rsidR="0046171E" w:rsidRPr="00FE3C0B">
        <w:rPr>
          <w:rFonts w:ascii="Times New Roman" w:hAnsi="Times New Roman" w:cs="Times New Roman"/>
          <w:lang w:val="en-GB"/>
        </w:rPr>
        <w:t>of</w:t>
      </w:r>
      <w:r w:rsidRPr="00FE3C0B">
        <w:rPr>
          <w:rFonts w:ascii="Times New Roman" w:hAnsi="Times New Roman" w:cs="Times New Roman"/>
          <w:lang w:val="en-GB"/>
        </w:rPr>
        <w:t xml:space="preserve"> the estimated contributions </w:t>
      </w:r>
      <w:r w:rsidR="0046171E" w:rsidRPr="00FE3C0B">
        <w:rPr>
          <w:rFonts w:ascii="Times New Roman" w:hAnsi="Times New Roman" w:cs="Times New Roman"/>
          <w:lang w:val="en-GB"/>
        </w:rPr>
        <w:t>were calculated</w:t>
      </w:r>
      <w:r w:rsidRPr="00FE3C0B">
        <w:rPr>
          <w:rFonts w:ascii="Times New Roman" w:hAnsi="Times New Roman" w:cs="Times New Roman"/>
          <w:lang w:val="en-GB"/>
        </w:rPr>
        <w:t xml:space="preserve"> by looking at the variability (maximum-minimum contribution) of the results obtained in different elaborations with slight changes (± 10°) in the w</w:t>
      </w:r>
      <w:r w:rsidR="00461792" w:rsidRPr="00FE3C0B">
        <w:rPr>
          <w:rFonts w:ascii="Times New Roman" w:hAnsi="Times New Roman" w:cs="Times New Roman"/>
          <w:lang w:val="en-GB"/>
        </w:rPr>
        <w:t>ind direction sector definition</w:t>
      </w:r>
      <w:r w:rsidRPr="00FE3C0B">
        <w:rPr>
          <w:rFonts w:ascii="Times New Roman" w:hAnsi="Times New Roman" w:cs="Times New Roman"/>
          <w:lang w:val="en-GB"/>
        </w:rPr>
        <w:t xml:space="preserve"> and also eliminatin</w:t>
      </w:r>
      <w:r w:rsidR="0046171E" w:rsidRPr="00FE3C0B">
        <w:rPr>
          <w:rFonts w:ascii="Times New Roman" w:hAnsi="Times New Roman" w:cs="Times New Roman"/>
          <w:lang w:val="en-GB"/>
        </w:rPr>
        <w:t>g data of wind calm (velocities&lt;</w:t>
      </w:r>
      <w:r w:rsidRPr="00FE3C0B">
        <w:rPr>
          <w:rFonts w:ascii="Times New Roman" w:hAnsi="Times New Roman" w:cs="Times New Roman"/>
          <w:lang w:val="en-GB"/>
        </w:rPr>
        <w:t>0.</w:t>
      </w:r>
      <w:r w:rsidR="0046171E" w:rsidRPr="00FE3C0B">
        <w:rPr>
          <w:rFonts w:ascii="Times New Roman" w:hAnsi="Times New Roman" w:cs="Times New Roman"/>
          <w:lang w:val="en-GB"/>
        </w:rPr>
        <w:t>5 m/s) or low winds (velocities&lt;</w:t>
      </w:r>
      <w:r w:rsidRPr="00FE3C0B">
        <w:rPr>
          <w:rFonts w:ascii="Times New Roman" w:hAnsi="Times New Roman" w:cs="Times New Roman"/>
          <w:lang w:val="en-GB"/>
        </w:rPr>
        <w:t>1 m/s).</w:t>
      </w:r>
    </w:p>
    <w:p w:rsidR="00B5526E" w:rsidRPr="00FE3C0B" w:rsidRDefault="00B5526E" w:rsidP="00B43A04">
      <w:pPr>
        <w:spacing w:after="0" w:line="360" w:lineRule="auto"/>
        <w:rPr>
          <w:rFonts w:ascii="Times New Roman" w:hAnsi="Times New Roman" w:cs="Times New Roman"/>
          <w:lang w:val="en-GB"/>
        </w:rPr>
      </w:pPr>
    </w:p>
    <w:p w:rsidR="000E4AF8" w:rsidRPr="00FE3C0B" w:rsidRDefault="008F3A8F" w:rsidP="008F3A8F">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3</w:t>
      </w:r>
      <w:r w:rsidRPr="00FE3C0B">
        <w:rPr>
          <w:rFonts w:ascii="Times New Roman" w:hAnsi="Times New Roman" w:cs="Times New Roman"/>
          <w:b/>
          <w:sz w:val="24"/>
          <w:szCs w:val="24"/>
          <w:lang w:val="en-GB"/>
        </w:rPr>
        <w:tab/>
        <w:t>Results and discussion</w:t>
      </w:r>
    </w:p>
    <w:p w:rsidR="000E4AF8" w:rsidRPr="00FE3C0B" w:rsidRDefault="004155A8" w:rsidP="00B43A04">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3.</w:t>
      </w:r>
      <w:r w:rsidR="00C236AB" w:rsidRPr="00FE3C0B">
        <w:rPr>
          <w:rFonts w:ascii="Times New Roman" w:hAnsi="Times New Roman" w:cs="Times New Roman"/>
          <w:b/>
          <w:sz w:val="24"/>
          <w:szCs w:val="24"/>
          <w:lang w:val="en-GB"/>
        </w:rPr>
        <w:t>1</w:t>
      </w:r>
      <w:r w:rsidRPr="00FE3C0B">
        <w:rPr>
          <w:rFonts w:ascii="Times New Roman" w:hAnsi="Times New Roman" w:cs="Times New Roman"/>
          <w:b/>
          <w:sz w:val="24"/>
          <w:szCs w:val="24"/>
          <w:lang w:val="en-GB"/>
        </w:rPr>
        <w:tab/>
      </w:r>
      <w:r w:rsidR="000E4AF8" w:rsidRPr="00FE3C0B">
        <w:rPr>
          <w:rFonts w:ascii="Times New Roman" w:hAnsi="Times New Roman" w:cs="Times New Roman"/>
          <w:b/>
          <w:sz w:val="24"/>
          <w:szCs w:val="24"/>
          <w:lang w:val="en-GB"/>
        </w:rPr>
        <w:t xml:space="preserve">Primary </w:t>
      </w:r>
      <w:r w:rsidR="000F60D7" w:rsidRPr="00FE3C0B">
        <w:rPr>
          <w:rFonts w:ascii="Times New Roman" w:hAnsi="Times New Roman" w:cs="Times New Roman"/>
          <w:b/>
          <w:sz w:val="24"/>
          <w:szCs w:val="24"/>
          <w:lang w:val="en-GB"/>
        </w:rPr>
        <w:t>contribution</w:t>
      </w:r>
      <w:r w:rsidR="001A0D19" w:rsidRPr="00FE3C0B">
        <w:rPr>
          <w:rFonts w:ascii="Times New Roman" w:hAnsi="Times New Roman" w:cs="Times New Roman"/>
          <w:b/>
          <w:sz w:val="24"/>
          <w:szCs w:val="24"/>
          <w:lang w:val="en-GB"/>
        </w:rPr>
        <w:t>s</w:t>
      </w:r>
      <w:r w:rsidR="000E4AF8" w:rsidRPr="00FE3C0B">
        <w:rPr>
          <w:rFonts w:ascii="Times New Roman" w:hAnsi="Times New Roman" w:cs="Times New Roman"/>
          <w:b/>
          <w:sz w:val="24"/>
          <w:szCs w:val="24"/>
          <w:lang w:val="en-GB"/>
        </w:rPr>
        <w:t xml:space="preserve"> to gaseous and particulate pollutants</w:t>
      </w:r>
    </w:p>
    <w:p w:rsidR="003C149F" w:rsidRPr="00FE3C0B" w:rsidRDefault="002A18B5" w:rsidP="00B43A04">
      <w:pPr>
        <w:spacing w:after="0" w:line="360" w:lineRule="auto"/>
        <w:jc w:val="both"/>
        <w:rPr>
          <w:rFonts w:ascii="Times New Roman" w:hAnsi="Times New Roman" w:cs="Times New Roman"/>
          <w:vertAlign w:val="superscript"/>
          <w:lang w:val="en-GB"/>
        </w:rPr>
      </w:pPr>
      <w:r w:rsidRPr="00FE3C0B">
        <w:rPr>
          <w:rFonts w:ascii="Times New Roman" w:hAnsi="Times New Roman" w:cs="Times New Roman"/>
          <w:lang w:val="en-GB"/>
        </w:rPr>
        <w:t xml:space="preserve">The average </w:t>
      </w:r>
      <w:r w:rsidR="00CA4E52" w:rsidRPr="00FE3C0B">
        <w:rPr>
          <w:rFonts w:ascii="Times New Roman" w:hAnsi="Times New Roman" w:cs="Times New Roman"/>
          <w:lang w:val="en-GB"/>
        </w:rPr>
        <w:t xml:space="preserve">primary </w:t>
      </w:r>
      <w:r w:rsidR="00CF6A6B" w:rsidRPr="00FE3C0B">
        <w:rPr>
          <w:rFonts w:ascii="Times New Roman" w:hAnsi="Times New Roman" w:cs="Times New Roman"/>
          <w:lang w:val="en-GB"/>
        </w:rPr>
        <w:t xml:space="preserve">contributions </w:t>
      </w:r>
      <w:r w:rsidRPr="00FE3C0B">
        <w:rPr>
          <w:rFonts w:ascii="Times New Roman" w:hAnsi="Times New Roman" w:cs="Times New Roman"/>
          <w:lang w:val="en-GB"/>
        </w:rPr>
        <w:t xml:space="preserve">to the different </w:t>
      </w:r>
      <w:r w:rsidR="00CF6A6B" w:rsidRPr="00FE3C0B">
        <w:rPr>
          <w:rFonts w:ascii="Times New Roman" w:hAnsi="Times New Roman" w:cs="Times New Roman"/>
          <w:lang w:val="en-GB"/>
        </w:rPr>
        <w:t xml:space="preserve">atmospheric </w:t>
      </w:r>
      <w:r w:rsidRPr="00FE3C0B">
        <w:rPr>
          <w:rFonts w:ascii="Times New Roman" w:hAnsi="Times New Roman" w:cs="Times New Roman"/>
          <w:lang w:val="en-GB"/>
        </w:rPr>
        <w:t xml:space="preserve">pollutants </w:t>
      </w:r>
      <w:r w:rsidR="00561582" w:rsidRPr="00FE3C0B">
        <w:rPr>
          <w:rFonts w:ascii="Times New Roman" w:hAnsi="Times New Roman" w:cs="Times New Roman"/>
          <w:lang w:val="en-GB"/>
        </w:rPr>
        <w:t>are reported in Fig.</w:t>
      </w:r>
      <w:r w:rsidR="00CF6A6B" w:rsidRPr="00FE3C0B">
        <w:rPr>
          <w:rFonts w:ascii="Times New Roman" w:hAnsi="Times New Roman" w:cs="Times New Roman"/>
          <w:lang w:val="en-GB"/>
        </w:rPr>
        <w:t xml:space="preserve"> </w:t>
      </w:r>
      <w:r w:rsidR="00561582" w:rsidRPr="00FE3C0B">
        <w:rPr>
          <w:rFonts w:ascii="Times New Roman" w:hAnsi="Times New Roman" w:cs="Times New Roman"/>
          <w:lang w:val="en-GB"/>
        </w:rPr>
        <w:t>5</w:t>
      </w:r>
      <w:r w:rsidR="00CF6A6B" w:rsidRPr="00FE3C0B">
        <w:rPr>
          <w:rFonts w:ascii="Times New Roman" w:hAnsi="Times New Roman" w:cs="Times New Roman"/>
          <w:lang w:val="en-GB"/>
        </w:rPr>
        <w:t xml:space="preserve">, separating </w:t>
      </w:r>
      <w:r w:rsidR="00B31335" w:rsidRPr="00FE3C0B">
        <w:rPr>
          <w:rFonts w:ascii="Times New Roman" w:hAnsi="Times New Roman" w:cs="Times New Roman"/>
          <w:lang w:val="en-GB"/>
        </w:rPr>
        <w:t>two cases</w:t>
      </w:r>
      <w:r w:rsidR="00A04C94" w:rsidRPr="00FE3C0B">
        <w:rPr>
          <w:rFonts w:ascii="Times New Roman" w:hAnsi="Times New Roman" w:cs="Times New Roman"/>
          <w:lang w:val="en-GB"/>
        </w:rPr>
        <w:t>:</w:t>
      </w:r>
      <w:r w:rsidR="001E5BB0" w:rsidRPr="00FE3C0B">
        <w:rPr>
          <w:rFonts w:ascii="Times New Roman" w:hAnsi="Times New Roman" w:cs="Times New Roman"/>
          <w:lang w:val="en-GB"/>
        </w:rPr>
        <w:t xml:space="preserve"> ships </w:t>
      </w:r>
      <w:r w:rsidR="009725A1" w:rsidRPr="00FE3C0B">
        <w:rPr>
          <w:rFonts w:ascii="Times New Roman" w:hAnsi="Times New Roman" w:cs="Times New Roman"/>
          <w:lang w:val="en-GB"/>
        </w:rPr>
        <w:t>manoeuvring</w:t>
      </w:r>
      <w:r w:rsidR="001E5BB0" w:rsidRPr="00FE3C0B">
        <w:rPr>
          <w:rFonts w:ascii="Times New Roman" w:hAnsi="Times New Roman" w:cs="Times New Roman"/>
          <w:lang w:val="en-GB"/>
        </w:rPr>
        <w:t xml:space="preserve"> in the harbour </w:t>
      </w:r>
      <w:r w:rsidR="00AF151A" w:rsidRPr="00FE3C0B">
        <w:rPr>
          <w:rFonts w:ascii="Times New Roman" w:hAnsi="Times New Roman" w:cs="Times New Roman"/>
          <w:lang w:val="en-GB"/>
        </w:rPr>
        <w:t>(arrivals and departures)</w:t>
      </w:r>
      <w:r w:rsidR="00A04C94" w:rsidRPr="00FE3C0B">
        <w:rPr>
          <w:rFonts w:ascii="Times New Roman" w:hAnsi="Times New Roman" w:cs="Times New Roman"/>
          <w:lang w:val="en-GB"/>
        </w:rPr>
        <w:t>,</w:t>
      </w:r>
      <w:r w:rsidR="00AF151A" w:rsidRPr="00FE3C0B">
        <w:rPr>
          <w:rFonts w:ascii="Times New Roman" w:hAnsi="Times New Roman" w:cs="Times New Roman"/>
          <w:lang w:val="en-GB"/>
        </w:rPr>
        <w:t xml:space="preserve"> </w:t>
      </w:r>
      <w:r w:rsidR="001E5BB0" w:rsidRPr="00FE3C0B">
        <w:rPr>
          <w:rFonts w:ascii="Times New Roman" w:hAnsi="Times New Roman" w:cs="Times New Roman"/>
          <w:lang w:val="en-GB"/>
        </w:rPr>
        <w:t xml:space="preserve">and </w:t>
      </w:r>
      <w:r w:rsidR="009725A1" w:rsidRPr="00FE3C0B">
        <w:rPr>
          <w:rFonts w:ascii="Times New Roman" w:hAnsi="Times New Roman" w:cs="Times New Roman"/>
          <w:lang w:val="en-GB"/>
        </w:rPr>
        <w:t>manoeuvring</w:t>
      </w:r>
      <w:r w:rsidR="00CA4E52" w:rsidRPr="00FE3C0B">
        <w:rPr>
          <w:rFonts w:ascii="Times New Roman" w:hAnsi="Times New Roman" w:cs="Times New Roman"/>
          <w:lang w:val="en-GB"/>
        </w:rPr>
        <w:t xml:space="preserve"> </w:t>
      </w:r>
      <w:r w:rsidR="00A04C94" w:rsidRPr="00FE3C0B">
        <w:rPr>
          <w:rFonts w:ascii="Times New Roman" w:hAnsi="Times New Roman" w:cs="Times New Roman"/>
          <w:lang w:val="en-GB"/>
        </w:rPr>
        <w:t>plus</w:t>
      </w:r>
      <w:r w:rsidR="00CA4E52" w:rsidRPr="00FE3C0B">
        <w:rPr>
          <w:rFonts w:ascii="Times New Roman" w:hAnsi="Times New Roman" w:cs="Times New Roman"/>
          <w:lang w:val="en-GB"/>
        </w:rPr>
        <w:t xml:space="preserve"> hotelling</w:t>
      </w:r>
      <w:r w:rsidR="0057085F" w:rsidRPr="00FE3C0B">
        <w:rPr>
          <w:rFonts w:ascii="Times New Roman" w:hAnsi="Times New Roman" w:cs="Times New Roman"/>
          <w:lang w:val="en-GB"/>
        </w:rPr>
        <w:t xml:space="preserve"> phases</w:t>
      </w:r>
      <w:r w:rsidR="001E5BB0" w:rsidRPr="00FE3C0B">
        <w:rPr>
          <w:rFonts w:ascii="Times New Roman" w:hAnsi="Times New Roman" w:cs="Times New Roman"/>
          <w:lang w:val="en-GB"/>
        </w:rPr>
        <w:t xml:space="preserve">. The ratio between the </w:t>
      </w:r>
      <w:r w:rsidR="002054AF" w:rsidRPr="00FE3C0B">
        <w:rPr>
          <w:rFonts w:ascii="Times New Roman" w:hAnsi="Times New Roman" w:cs="Times New Roman"/>
          <w:lang w:val="en-GB"/>
        </w:rPr>
        <w:t xml:space="preserve">contributions </w:t>
      </w:r>
      <w:r w:rsidR="00A04C94" w:rsidRPr="00FE3C0B">
        <w:rPr>
          <w:rFonts w:ascii="Times New Roman" w:hAnsi="Times New Roman" w:cs="Times New Roman"/>
          <w:lang w:val="en-GB"/>
        </w:rPr>
        <w:t>of</w:t>
      </w:r>
      <w:r w:rsidR="002054AF" w:rsidRPr="00FE3C0B">
        <w:rPr>
          <w:rFonts w:ascii="Times New Roman" w:hAnsi="Times New Roman" w:cs="Times New Roman"/>
          <w:lang w:val="en-GB"/>
        </w:rPr>
        <w:t xml:space="preserve"> the two</w:t>
      </w:r>
      <w:r w:rsidR="001E5BB0" w:rsidRPr="00FE3C0B">
        <w:rPr>
          <w:rFonts w:ascii="Times New Roman" w:hAnsi="Times New Roman" w:cs="Times New Roman"/>
          <w:lang w:val="en-GB"/>
        </w:rPr>
        <w:t xml:space="preserve"> cases </w:t>
      </w:r>
      <w:r w:rsidR="00B31335" w:rsidRPr="00FE3C0B">
        <w:rPr>
          <w:rFonts w:ascii="Times New Roman" w:hAnsi="Times New Roman" w:cs="Times New Roman"/>
          <w:lang w:val="en-GB"/>
        </w:rPr>
        <w:t xml:space="preserve">(manoeuvring+hotelling/manoeuvring) </w:t>
      </w:r>
      <w:r w:rsidR="001E5BB0" w:rsidRPr="00FE3C0B">
        <w:rPr>
          <w:rFonts w:ascii="Times New Roman" w:hAnsi="Times New Roman" w:cs="Times New Roman"/>
          <w:lang w:val="en-GB"/>
        </w:rPr>
        <w:t xml:space="preserve">is </w:t>
      </w:r>
      <w:r w:rsidR="00A04C94" w:rsidRPr="00FE3C0B">
        <w:rPr>
          <w:rFonts w:ascii="Times New Roman" w:hAnsi="Times New Roman" w:cs="Times New Roman"/>
          <w:lang w:val="en-GB"/>
        </w:rPr>
        <w:t>included</w:t>
      </w:r>
      <w:r w:rsidR="001E5BB0" w:rsidRPr="00FE3C0B">
        <w:rPr>
          <w:rFonts w:ascii="Times New Roman" w:hAnsi="Times New Roman" w:cs="Times New Roman"/>
          <w:lang w:val="en-GB"/>
        </w:rPr>
        <w:t xml:space="preserve">. </w:t>
      </w:r>
      <w:r w:rsidR="003C149F" w:rsidRPr="00FE3C0B">
        <w:rPr>
          <w:rFonts w:ascii="Times New Roman" w:hAnsi="Times New Roman" w:cs="Times New Roman"/>
          <w:lang w:val="en-GB"/>
        </w:rPr>
        <w:t>The contribution</w:t>
      </w:r>
      <w:r w:rsidR="00126801" w:rsidRPr="00FE3C0B">
        <w:rPr>
          <w:rFonts w:ascii="Times New Roman" w:hAnsi="Times New Roman" w:cs="Times New Roman"/>
          <w:lang w:val="en-GB"/>
        </w:rPr>
        <w:t>s</w:t>
      </w:r>
      <w:r w:rsidR="003C149F" w:rsidRPr="00FE3C0B">
        <w:rPr>
          <w:rFonts w:ascii="Times New Roman" w:hAnsi="Times New Roman" w:cs="Times New Roman"/>
          <w:lang w:val="en-GB"/>
        </w:rPr>
        <w:t xml:space="preserve"> to </w:t>
      </w:r>
      <w:r w:rsidR="00695D69" w:rsidRPr="00FE3C0B">
        <w:rPr>
          <w:rFonts w:ascii="Times New Roman" w:hAnsi="Times New Roman" w:cs="Times New Roman"/>
          <w:lang w:val="en-GB"/>
        </w:rPr>
        <w:t>gases</w:t>
      </w:r>
      <w:r w:rsidR="003C149F" w:rsidRPr="00FE3C0B">
        <w:rPr>
          <w:rFonts w:ascii="Times New Roman" w:hAnsi="Times New Roman" w:cs="Times New Roman"/>
          <w:lang w:val="en-GB"/>
        </w:rPr>
        <w:t xml:space="preserve"> (NO, NO</w:t>
      </w:r>
      <w:r w:rsidR="003C149F" w:rsidRPr="00FE3C0B">
        <w:rPr>
          <w:rFonts w:ascii="Times New Roman" w:hAnsi="Times New Roman" w:cs="Times New Roman"/>
          <w:vertAlign w:val="subscript"/>
          <w:lang w:val="en-GB"/>
        </w:rPr>
        <w:t>2</w:t>
      </w:r>
      <w:r w:rsidR="00C255A0" w:rsidRPr="00FE3C0B">
        <w:rPr>
          <w:rFonts w:ascii="Times New Roman" w:hAnsi="Times New Roman" w:cs="Times New Roman"/>
          <w:lang w:val="en-GB"/>
        </w:rPr>
        <w:t xml:space="preserve">, </w:t>
      </w:r>
      <w:r w:rsidR="003C149F" w:rsidRPr="00FE3C0B">
        <w:rPr>
          <w:rFonts w:ascii="Times New Roman" w:hAnsi="Times New Roman" w:cs="Times New Roman"/>
          <w:lang w:val="en-GB"/>
        </w:rPr>
        <w:t>and SO</w:t>
      </w:r>
      <w:r w:rsidR="003C149F" w:rsidRPr="00FE3C0B">
        <w:rPr>
          <w:rFonts w:ascii="Times New Roman" w:hAnsi="Times New Roman" w:cs="Times New Roman"/>
          <w:vertAlign w:val="subscript"/>
          <w:lang w:val="en-GB"/>
        </w:rPr>
        <w:t>2</w:t>
      </w:r>
      <w:r w:rsidR="003C149F" w:rsidRPr="00FE3C0B">
        <w:rPr>
          <w:rFonts w:ascii="Times New Roman" w:hAnsi="Times New Roman" w:cs="Times New Roman"/>
          <w:lang w:val="en-GB"/>
        </w:rPr>
        <w:t xml:space="preserve">) were larger </w:t>
      </w:r>
      <w:r w:rsidR="002A1C98" w:rsidRPr="00FE3C0B">
        <w:rPr>
          <w:rFonts w:ascii="Times New Roman" w:hAnsi="Times New Roman" w:cs="Times New Roman"/>
          <w:lang w:val="en-GB"/>
        </w:rPr>
        <w:t>compared</w:t>
      </w:r>
      <w:r w:rsidR="003C149F" w:rsidRPr="00FE3C0B">
        <w:rPr>
          <w:rFonts w:ascii="Times New Roman" w:hAnsi="Times New Roman" w:cs="Times New Roman"/>
          <w:lang w:val="en-GB"/>
        </w:rPr>
        <w:t xml:space="preserve"> to the contribution to particles (both in number and in mass). The hotelling phase added little to SO</w:t>
      </w:r>
      <w:r w:rsidR="003C149F" w:rsidRPr="00FE3C0B">
        <w:rPr>
          <w:rFonts w:ascii="Times New Roman" w:hAnsi="Times New Roman" w:cs="Times New Roman"/>
          <w:vertAlign w:val="subscript"/>
          <w:lang w:val="en-GB"/>
        </w:rPr>
        <w:t>2</w:t>
      </w:r>
      <w:r w:rsidR="003C149F" w:rsidRPr="00FE3C0B">
        <w:rPr>
          <w:rFonts w:ascii="Times New Roman" w:hAnsi="Times New Roman" w:cs="Times New Roman"/>
          <w:lang w:val="en-GB"/>
        </w:rPr>
        <w:t xml:space="preserve"> </w:t>
      </w:r>
      <w:r w:rsidR="00A117BA" w:rsidRPr="00FE3C0B">
        <w:rPr>
          <w:rFonts w:ascii="Times New Roman" w:hAnsi="Times New Roman" w:cs="Times New Roman"/>
          <w:lang w:val="en-GB"/>
        </w:rPr>
        <w:t>contribution</w:t>
      </w:r>
      <w:r w:rsidR="003C149F" w:rsidRPr="00FE3C0B">
        <w:rPr>
          <w:rFonts w:ascii="Times New Roman" w:hAnsi="Times New Roman" w:cs="Times New Roman"/>
          <w:lang w:val="en-GB"/>
        </w:rPr>
        <w:t xml:space="preserve"> (due to the use of low-sulphur fuels at berth), however, it represented a relevant share (more than half of the total </w:t>
      </w:r>
      <w:r w:rsidR="00A117BA" w:rsidRPr="00FE3C0B">
        <w:rPr>
          <w:rFonts w:ascii="Times New Roman" w:hAnsi="Times New Roman" w:cs="Times New Roman"/>
          <w:lang w:val="en-GB"/>
        </w:rPr>
        <w:t>contribution</w:t>
      </w:r>
      <w:r w:rsidR="003C149F" w:rsidRPr="00FE3C0B">
        <w:rPr>
          <w:rFonts w:ascii="Times New Roman" w:hAnsi="Times New Roman" w:cs="Times New Roman"/>
          <w:lang w:val="en-GB"/>
        </w:rPr>
        <w:t>) for NO, NO</w:t>
      </w:r>
      <w:r w:rsidR="003C149F" w:rsidRPr="00FE3C0B">
        <w:rPr>
          <w:rFonts w:ascii="Times New Roman" w:hAnsi="Times New Roman" w:cs="Times New Roman"/>
          <w:vertAlign w:val="subscript"/>
          <w:lang w:val="en-GB"/>
        </w:rPr>
        <w:t>2</w:t>
      </w:r>
      <w:r w:rsidR="003C149F" w:rsidRPr="00FE3C0B">
        <w:rPr>
          <w:rFonts w:ascii="Times New Roman" w:hAnsi="Times New Roman" w:cs="Times New Roman"/>
          <w:lang w:val="en-GB"/>
        </w:rPr>
        <w:t xml:space="preserve">, and PNC. The </w:t>
      </w:r>
      <w:r w:rsidR="00A117BA" w:rsidRPr="00FE3C0B">
        <w:rPr>
          <w:rFonts w:ascii="Times New Roman" w:hAnsi="Times New Roman" w:cs="Times New Roman"/>
          <w:lang w:val="en-GB"/>
        </w:rPr>
        <w:t>contribution to</w:t>
      </w:r>
      <w:r w:rsidR="003C149F" w:rsidRPr="00FE3C0B">
        <w:rPr>
          <w:rFonts w:ascii="Times New Roman" w:hAnsi="Times New Roman" w:cs="Times New Roman"/>
          <w:lang w:val="en-GB"/>
        </w:rPr>
        <w:t xml:space="preserve"> NO </w:t>
      </w:r>
      <w:r w:rsidR="005B6E17" w:rsidRPr="00FE3C0B">
        <w:rPr>
          <w:rFonts w:ascii="Times New Roman" w:hAnsi="Times New Roman" w:cs="Times New Roman"/>
          <w:lang w:val="en-GB"/>
        </w:rPr>
        <w:t>was</w:t>
      </w:r>
      <w:r w:rsidR="003C149F" w:rsidRPr="00FE3C0B">
        <w:rPr>
          <w:rFonts w:ascii="Times New Roman" w:hAnsi="Times New Roman" w:cs="Times New Roman"/>
          <w:lang w:val="en-GB"/>
        </w:rPr>
        <w:t xml:space="preserve"> larger than that on NO</w:t>
      </w:r>
      <w:r w:rsidR="003C149F" w:rsidRPr="00FE3C0B">
        <w:rPr>
          <w:rFonts w:ascii="Times New Roman" w:hAnsi="Times New Roman" w:cs="Times New Roman"/>
          <w:vertAlign w:val="subscript"/>
          <w:lang w:val="en-GB"/>
        </w:rPr>
        <w:t>2</w:t>
      </w:r>
      <w:r w:rsidR="006101B1" w:rsidRPr="00FE3C0B">
        <w:rPr>
          <w:rFonts w:ascii="Times New Roman" w:hAnsi="Times New Roman" w:cs="Times New Roman"/>
          <w:lang w:val="en-GB"/>
        </w:rPr>
        <w:t xml:space="preserve"> (for both phases) and this is compatible with the relatively “fre</w:t>
      </w:r>
      <w:r w:rsidR="007F2845" w:rsidRPr="00FE3C0B">
        <w:rPr>
          <w:rFonts w:ascii="Times New Roman" w:hAnsi="Times New Roman" w:cs="Times New Roman"/>
          <w:lang w:val="en-GB"/>
        </w:rPr>
        <w:t>sh” plumes observed at the site</w:t>
      </w:r>
      <w:r w:rsidR="006101B1" w:rsidRPr="00FE3C0B">
        <w:rPr>
          <w:rFonts w:ascii="Times New Roman" w:hAnsi="Times New Roman" w:cs="Times New Roman"/>
          <w:lang w:val="en-GB"/>
        </w:rPr>
        <w:t xml:space="preserve">. </w:t>
      </w:r>
      <w:r w:rsidR="00EC455D" w:rsidRPr="00FE3C0B">
        <w:rPr>
          <w:rFonts w:ascii="Times New Roman" w:hAnsi="Times New Roman" w:cs="Times New Roman"/>
          <w:lang w:val="en-GB"/>
        </w:rPr>
        <w:t>The local-scale titration of O</w:t>
      </w:r>
      <w:r w:rsidR="00EC455D" w:rsidRPr="00FE3C0B">
        <w:rPr>
          <w:rFonts w:ascii="Times New Roman" w:hAnsi="Times New Roman" w:cs="Times New Roman"/>
          <w:vertAlign w:val="subscript"/>
          <w:lang w:val="en-GB"/>
        </w:rPr>
        <w:t>3</w:t>
      </w:r>
      <w:r w:rsidR="00EC455D" w:rsidRPr="00FE3C0B">
        <w:rPr>
          <w:rFonts w:ascii="Times New Roman" w:hAnsi="Times New Roman" w:cs="Times New Roman"/>
          <w:lang w:val="en-GB"/>
        </w:rPr>
        <w:t xml:space="preserve"> </w:t>
      </w:r>
      <w:r w:rsidR="00B31335" w:rsidRPr="00FE3C0B">
        <w:rPr>
          <w:rFonts w:ascii="Times New Roman" w:hAnsi="Times New Roman" w:cs="Times New Roman"/>
          <w:lang w:val="en-GB"/>
        </w:rPr>
        <w:t>(</w:t>
      </w:r>
      <w:r w:rsidR="00D74F7C" w:rsidRPr="00FE3C0B">
        <w:rPr>
          <w:rFonts w:ascii="Times New Roman" w:hAnsi="Times New Roman" w:cs="Times New Roman"/>
          <w:lang w:val="en-GB"/>
        </w:rPr>
        <w:t>2.2</w:t>
      </w:r>
      <w:r w:rsidR="00B31335" w:rsidRPr="00FE3C0B">
        <w:rPr>
          <w:rFonts w:ascii="Times New Roman" w:hAnsi="Times New Roman" w:cs="Times New Roman"/>
          <w:lang w:val="en-GB"/>
        </w:rPr>
        <w:t xml:space="preserve">% during manoeuvring) </w:t>
      </w:r>
      <w:r w:rsidR="005B6E17" w:rsidRPr="00FE3C0B">
        <w:rPr>
          <w:rFonts w:ascii="Times New Roman" w:hAnsi="Times New Roman" w:cs="Times New Roman"/>
          <w:lang w:val="en-GB"/>
        </w:rPr>
        <w:t>was</w:t>
      </w:r>
      <w:r w:rsidR="00EC455D" w:rsidRPr="00FE3C0B">
        <w:rPr>
          <w:rFonts w:ascii="Times New Roman" w:hAnsi="Times New Roman" w:cs="Times New Roman"/>
          <w:lang w:val="en-GB"/>
        </w:rPr>
        <w:t xml:space="preserve"> relevant also during hotelling and</w:t>
      </w:r>
      <w:r w:rsidR="005B6E17" w:rsidRPr="00FE3C0B">
        <w:rPr>
          <w:rFonts w:ascii="Times New Roman" w:hAnsi="Times New Roman" w:cs="Times New Roman"/>
          <w:lang w:val="en-GB"/>
        </w:rPr>
        <w:t xml:space="preserve"> this phase represented</w:t>
      </w:r>
      <w:r w:rsidR="00EC455D" w:rsidRPr="00FE3C0B">
        <w:rPr>
          <w:rFonts w:ascii="Times New Roman" w:hAnsi="Times New Roman" w:cs="Times New Roman"/>
          <w:lang w:val="en-GB"/>
        </w:rPr>
        <w:t xml:space="preserve"> </w:t>
      </w:r>
      <w:r w:rsidR="00014B5F" w:rsidRPr="00FE3C0B">
        <w:rPr>
          <w:rFonts w:ascii="Times New Roman" w:hAnsi="Times New Roman" w:cs="Times New Roman"/>
          <w:lang w:val="en-GB"/>
        </w:rPr>
        <w:t>56</w:t>
      </w:r>
      <w:r w:rsidR="00EC455D" w:rsidRPr="00FE3C0B">
        <w:rPr>
          <w:rFonts w:ascii="Times New Roman" w:hAnsi="Times New Roman" w:cs="Times New Roman"/>
          <w:lang w:val="en-GB"/>
        </w:rPr>
        <w:t xml:space="preserve">% of the total reduction </w:t>
      </w:r>
      <w:r w:rsidR="00EC455D" w:rsidRPr="00FE3C0B">
        <w:rPr>
          <w:rFonts w:ascii="Times New Roman" w:hAnsi="Times New Roman" w:cs="Times New Roman"/>
          <w:lang w:val="en-GB"/>
        </w:rPr>
        <w:lastRenderedPageBreak/>
        <w:t>of O</w:t>
      </w:r>
      <w:r w:rsidR="00EC455D" w:rsidRPr="00FE3C0B">
        <w:rPr>
          <w:rFonts w:ascii="Times New Roman" w:hAnsi="Times New Roman" w:cs="Times New Roman"/>
          <w:vertAlign w:val="subscript"/>
          <w:lang w:val="en-GB"/>
        </w:rPr>
        <w:t>3</w:t>
      </w:r>
      <w:r w:rsidR="00014B5F" w:rsidRPr="00FE3C0B">
        <w:rPr>
          <w:rFonts w:ascii="Times New Roman" w:hAnsi="Times New Roman" w:cs="Times New Roman"/>
          <w:lang w:val="en-GB"/>
        </w:rPr>
        <w:t xml:space="preserve"> (about 5%).</w:t>
      </w:r>
      <w:r w:rsidR="008E0C21" w:rsidRPr="00FE3C0B">
        <w:rPr>
          <w:rFonts w:ascii="Times New Roman" w:hAnsi="Times New Roman" w:cs="Times New Roman"/>
          <w:lang w:val="en-GB"/>
        </w:rPr>
        <w:t xml:space="preserve"> The local reduction of O</w:t>
      </w:r>
      <w:r w:rsidR="008E0C21" w:rsidRPr="00FE3C0B">
        <w:rPr>
          <w:rFonts w:ascii="Times New Roman" w:hAnsi="Times New Roman" w:cs="Times New Roman"/>
          <w:vertAlign w:val="subscript"/>
          <w:lang w:val="en-GB"/>
        </w:rPr>
        <w:t>3</w:t>
      </w:r>
      <w:r w:rsidR="008E0C21" w:rsidRPr="00FE3C0B">
        <w:rPr>
          <w:rFonts w:ascii="Times New Roman" w:hAnsi="Times New Roman" w:cs="Times New Roman"/>
          <w:lang w:val="en-GB"/>
        </w:rPr>
        <w:t xml:space="preserve"> observed </w:t>
      </w:r>
      <w:r w:rsidR="005B6E17" w:rsidRPr="00FE3C0B">
        <w:rPr>
          <w:rFonts w:ascii="Times New Roman" w:hAnsi="Times New Roman" w:cs="Times New Roman"/>
          <w:lang w:val="en-GB"/>
        </w:rPr>
        <w:t>was</w:t>
      </w:r>
      <w:r w:rsidR="008E0C21" w:rsidRPr="00FE3C0B">
        <w:rPr>
          <w:rFonts w:ascii="Times New Roman" w:hAnsi="Times New Roman" w:cs="Times New Roman"/>
          <w:lang w:val="en-GB"/>
        </w:rPr>
        <w:t xml:space="preserve"> similar to </w:t>
      </w:r>
      <w:r w:rsidR="005B6E17" w:rsidRPr="00FE3C0B">
        <w:rPr>
          <w:rFonts w:ascii="Times New Roman" w:hAnsi="Times New Roman" w:cs="Times New Roman"/>
          <w:lang w:val="en-GB"/>
        </w:rPr>
        <w:t>that</w:t>
      </w:r>
      <w:r w:rsidR="00E63B9F" w:rsidRPr="00FE3C0B">
        <w:rPr>
          <w:rFonts w:ascii="Times New Roman" w:hAnsi="Times New Roman" w:cs="Times New Roman"/>
          <w:lang w:val="en-GB"/>
        </w:rPr>
        <w:t xml:space="preserve"> measured at other sites</w:t>
      </w:r>
      <w:r w:rsidR="00AA3946" w:rsidRPr="00FE3C0B">
        <w:rPr>
          <w:rFonts w:ascii="Times New Roman" w:hAnsi="Times New Roman" w:cs="Times New Roman"/>
          <w:lang w:val="en-GB"/>
        </w:rPr>
        <w:t xml:space="preserve"> (Diesch et al., 2013; Eckhardt et al., 2013)</w:t>
      </w:r>
      <w:r w:rsidR="008E0C21" w:rsidRPr="00FE3C0B">
        <w:rPr>
          <w:rFonts w:ascii="Times New Roman" w:hAnsi="Times New Roman" w:cs="Times New Roman"/>
          <w:lang w:val="en-GB"/>
        </w:rPr>
        <w:t>.</w:t>
      </w:r>
    </w:p>
    <w:p w:rsidR="00BC5DFE" w:rsidRPr="00FE3C0B" w:rsidRDefault="006101B1"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T</w:t>
      </w:r>
      <w:r w:rsidR="00CF6A6B" w:rsidRPr="00FE3C0B">
        <w:rPr>
          <w:rFonts w:ascii="Times New Roman" w:hAnsi="Times New Roman" w:cs="Times New Roman"/>
          <w:lang w:val="en-GB"/>
        </w:rPr>
        <w:t xml:space="preserve">he </w:t>
      </w:r>
      <w:r w:rsidR="006269AF" w:rsidRPr="00FE3C0B">
        <w:rPr>
          <w:rFonts w:ascii="Times New Roman" w:hAnsi="Times New Roman" w:cs="Times New Roman"/>
          <w:lang w:val="en-GB"/>
        </w:rPr>
        <w:t xml:space="preserve">primary </w:t>
      </w:r>
      <w:r w:rsidR="00CF6A6B" w:rsidRPr="00FE3C0B">
        <w:rPr>
          <w:rFonts w:ascii="Times New Roman" w:hAnsi="Times New Roman" w:cs="Times New Roman"/>
          <w:lang w:val="en-GB"/>
        </w:rPr>
        <w:t>contribution</w:t>
      </w:r>
      <w:r w:rsidR="00A117BA" w:rsidRPr="00FE3C0B">
        <w:rPr>
          <w:rFonts w:ascii="Times New Roman" w:hAnsi="Times New Roman" w:cs="Times New Roman"/>
          <w:lang w:val="en-GB"/>
        </w:rPr>
        <w:t>s</w:t>
      </w:r>
      <w:r w:rsidR="00CF6A6B" w:rsidRPr="00FE3C0B">
        <w:rPr>
          <w:rFonts w:ascii="Times New Roman" w:hAnsi="Times New Roman" w:cs="Times New Roman"/>
          <w:lang w:val="en-GB"/>
        </w:rPr>
        <w:t xml:space="preserve"> </w:t>
      </w:r>
      <w:r w:rsidR="006269AF" w:rsidRPr="00FE3C0B">
        <w:rPr>
          <w:rFonts w:ascii="Times New Roman" w:hAnsi="Times New Roman" w:cs="Times New Roman"/>
          <w:lang w:val="en-GB"/>
        </w:rPr>
        <w:t xml:space="preserve">of </w:t>
      </w:r>
      <w:r w:rsidR="008A15F4" w:rsidRPr="00FE3C0B">
        <w:rPr>
          <w:rFonts w:ascii="Times New Roman" w:hAnsi="Times New Roman" w:cs="Times New Roman"/>
          <w:lang w:val="en-GB"/>
        </w:rPr>
        <w:t>shipping</w:t>
      </w:r>
      <w:r w:rsidR="006269AF" w:rsidRPr="00FE3C0B">
        <w:rPr>
          <w:rFonts w:ascii="Times New Roman" w:hAnsi="Times New Roman" w:cs="Times New Roman"/>
          <w:lang w:val="en-GB"/>
        </w:rPr>
        <w:t xml:space="preserve"> </w:t>
      </w:r>
      <w:r w:rsidRPr="00FE3C0B">
        <w:rPr>
          <w:rFonts w:ascii="Times New Roman" w:hAnsi="Times New Roman" w:cs="Times New Roman"/>
          <w:lang w:val="en-GB"/>
        </w:rPr>
        <w:t xml:space="preserve">(for both phases) </w:t>
      </w:r>
      <w:r w:rsidR="00CF6A6B" w:rsidRPr="00FE3C0B">
        <w:rPr>
          <w:rFonts w:ascii="Times New Roman" w:hAnsi="Times New Roman" w:cs="Times New Roman"/>
          <w:lang w:val="en-GB"/>
        </w:rPr>
        <w:t>to mass concentrations (PM</w:t>
      </w:r>
      <w:r w:rsidR="00CF6A6B" w:rsidRPr="00FE3C0B">
        <w:rPr>
          <w:rFonts w:ascii="Times New Roman" w:hAnsi="Times New Roman" w:cs="Times New Roman"/>
          <w:vertAlign w:val="subscript"/>
          <w:lang w:val="en-GB"/>
        </w:rPr>
        <w:t>1</w:t>
      </w:r>
      <w:r w:rsidR="00CF6A6B" w:rsidRPr="00FE3C0B">
        <w:rPr>
          <w:rFonts w:ascii="Times New Roman" w:hAnsi="Times New Roman" w:cs="Times New Roman"/>
          <w:lang w:val="en-GB"/>
        </w:rPr>
        <w:t xml:space="preserve"> and PM</w:t>
      </w:r>
      <w:r w:rsidR="00CF6A6B" w:rsidRPr="00FE3C0B">
        <w:rPr>
          <w:rFonts w:ascii="Times New Roman" w:hAnsi="Times New Roman" w:cs="Times New Roman"/>
          <w:vertAlign w:val="subscript"/>
          <w:lang w:val="en-GB"/>
        </w:rPr>
        <w:t>2.5</w:t>
      </w:r>
      <w:r w:rsidR="00CF6A6B" w:rsidRPr="00FE3C0B">
        <w:rPr>
          <w:rFonts w:ascii="Times New Roman" w:hAnsi="Times New Roman" w:cs="Times New Roman"/>
          <w:lang w:val="en-GB"/>
        </w:rPr>
        <w:t xml:space="preserve">) </w:t>
      </w:r>
      <w:r w:rsidR="00992378" w:rsidRPr="00FE3C0B">
        <w:rPr>
          <w:rFonts w:ascii="Times New Roman" w:hAnsi="Times New Roman" w:cs="Times New Roman"/>
          <w:lang w:val="en-GB"/>
        </w:rPr>
        <w:t>were</w:t>
      </w:r>
      <w:r w:rsidR="00CF6A6B" w:rsidRPr="00FE3C0B">
        <w:rPr>
          <w:rFonts w:ascii="Times New Roman" w:hAnsi="Times New Roman" w:cs="Times New Roman"/>
          <w:lang w:val="en-GB"/>
        </w:rPr>
        <w:t xml:space="preserve"> significantly lower </w:t>
      </w:r>
      <w:r w:rsidR="002A1C98" w:rsidRPr="00FE3C0B">
        <w:rPr>
          <w:rFonts w:ascii="Times New Roman" w:hAnsi="Times New Roman" w:cs="Times New Roman"/>
          <w:lang w:val="en-GB"/>
        </w:rPr>
        <w:t>than</w:t>
      </w:r>
      <w:r w:rsidR="006269AF" w:rsidRPr="00FE3C0B">
        <w:rPr>
          <w:rFonts w:ascii="Times New Roman" w:hAnsi="Times New Roman" w:cs="Times New Roman"/>
          <w:lang w:val="en-GB"/>
        </w:rPr>
        <w:t xml:space="preserve"> the contribution to </w:t>
      </w:r>
      <w:r w:rsidRPr="00FE3C0B">
        <w:rPr>
          <w:rFonts w:ascii="Times New Roman" w:hAnsi="Times New Roman" w:cs="Times New Roman"/>
          <w:lang w:val="en-GB"/>
        </w:rPr>
        <w:t>PNC</w:t>
      </w:r>
      <w:r w:rsidR="00304B55" w:rsidRPr="00FE3C0B">
        <w:rPr>
          <w:rFonts w:ascii="Times New Roman" w:hAnsi="Times New Roman" w:cs="Times New Roman"/>
          <w:lang w:val="en-GB"/>
        </w:rPr>
        <w:t xml:space="preserve"> </w:t>
      </w:r>
      <w:r w:rsidR="006269AF" w:rsidRPr="00FE3C0B">
        <w:rPr>
          <w:rFonts w:ascii="Times New Roman" w:hAnsi="Times New Roman" w:cs="Times New Roman"/>
          <w:lang w:val="en-GB"/>
        </w:rPr>
        <w:t>confirming that the majorit</w:t>
      </w:r>
      <w:r w:rsidR="002C74E2" w:rsidRPr="00FE3C0B">
        <w:rPr>
          <w:rFonts w:ascii="Times New Roman" w:hAnsi="Times New Roman" w:cs="Times New Roman"/>
          <w:lang w:val="en-GB"/>
        </w:rPr>
        <w:t xml:space="preserve">y of the particles emitted </w:t>
      </w:r>
      <w:r w:rsidR="00992378" w:rsidRPr="00FE3C0B">
        <w:rPr>
          <w:rFonts w:ascii="Times New Roman" w:hAnsi="Times New Roman" w:cs="Times New Roman"/>
          <w:lang w:val="en-GB"/>
        </w:rPr>
        <w:t>we</w:t>
      </w:r>
      <w:r w:rsidRPr="00FE3C0B">
        <w:rPr>
          <w:rFonts w:ascii="Times New Roman" w:hAnsi="Times New Roman" w:cs="Times New Roman"/>
          <w:lang w:val="en-GB"/>
        </w:rPr>
        <w:t>re in the ultrafine size range</w:t>
      </w:r>
      <w:r w:rsidR="006269AF" w:rsidRPr="00FE3C0B">
        <w:rPr>
          <w:rFonts w:ascii="Times New Roman" w:hAnsi="Times New Roman" w:cs="Times New Roman"/>
          <w:lang w:val="en-GB"/>
        </w:rPr>
        <w:t xml:space="preserve">. </w:t>
      </w:r>
      <w:r w:rsidRPr="00FE3C0B">
        <w:rPr>
          <w:rFonts w:ascii="Times New Roman" w:hAnsi="Times New Roman" w:cs="Times New Roman"/>
          <w:lang w:val="en-GB"/>
        </w:rPr>
        <w:t>This was observed also in other harbours</w:t>
      </w:r>
      <w:r w:rsidR="00AA3946" w:rsidRPr="00FE3C0B">
        <w:rPr>
          <w:rFonts w:ascii="Times New Roman" w:hAnsi="Times New Roman" w:cs="Times New Roman"/>
          <w:lang w:val="en-GB"/>
        </w:rPr>
        <w:t xml:space="preserve"> (</w:t>
      </w:r>
      <w:r w:rsidR="00C67B19" w:rsidRPr="00FE3C0B">
        <w:rPr>
          <w:rFonts w:ascii="Times New Roman" w:hAnsi="Times New Roman" w:cs="Times New Roman"/>
          <w:lang w:val="en-GB"/>
        </w:rPr>
        <w:t>Healy et al., 2010; Kivekäs et al., 2014; Contini et al., 2015)</w:t>
      </w:r>
      <w:r w:rsidRPr="00FE3C0B">
        <w:rPr>
          <w:rFonts w:ascii="Times New Roman" w:hAnsi="Times New Roman" w:cs="Times New Roman"/>
          <w:lang w:val="en-GB"/>
        </w:rPr>
        <w:t xml:space="preserve"> </w:t>
      </w:r>
      <w:r w:rsidR="002C74E2" w:rsidRPr="00FE3C0B">
        <w:rPr>
          <w:rFonts w:ascii="Times New Roman" w:hAnsi="Times New Roman" w:cs="Times New Roman"/>
          <w:lang w:val="en-GB"/>
        </w:rPr>
        <w:t xml:space="preserve">and suggests that PNC could be a more suitable metrics for investigating </w:t>
      </w:r>
      <w:r w:rsidR="00793488" w:rsidRPr="00FE3C0B">
        <w:rPr>
          <w:rFonts w:ascii="Times New Roman" w:hAnsi="Times New Roman" w:cs="Times New Roman"/>
          <w:lang w:val="en-GB"/>
        </w:rPr>
        <w:t>the impacts</w:t>
      </w:r>
      <w:r w:rsidR="00A117BA" w:rsidRPr="00FE3C0B">
        <w:rPr>
          <w:rFonts w:ascii="Times New Roman" w:hAnsi="Times New Roman" w:cs="Times New Roman"/>
          <w:lang w:val="en-GB"/>
        </w:rPr>
        <w:t xml:space="preserve"> </w:t>
      </w:r>
      <w:r w:rsidR="00793488" w:rsidRPr="00FE3C0B">
        <w:rPr>
          <w:rFonts w:ascii="Times New Roman" w:hAnsi="Times New Roman" w:cs="Times New Roman"/>
          <w:lang w:val="en-GB"/>
        </w:rPr>
        <w:t xml:space="preserve">of shipping </w:t>
      </w:r>
      <w:r w:rsidR="002A1C98" w:rsidRPr="00FE3C0B">
        <w:rPr>
          <w:rFonts w:ascii="Times New Roman" w:hAnsi="Times New Roman" w:cs="Times New Roman"/>
          <w:lang w:val="en-GB"/>
        </w:rPr>
        <w:t>compared</w:t>
      </w:r>
      <w:r w:rsidR="00793488" w:rsidRPr="00FE3C0B">
        <w:rPr>
          <w:rFonts w:ascii="Times New Roman" w:hAnsi="Times New Roman" w:cs="Times New Roman"/>
          <w:lang w:val="en-GB"/>
        </w:rPr>
        <w:t xml:space="preserve"> to mass concentrations. However, current legislation for particulate matter </w:t>
      </w:r>
      <w:r w:rsidR="004948E6" w:rsidRPr="00FE3C0B">
        <w:rPr>
          <w:rFonts w:ascii="Times New Roman" w:hAnsi="Times New Roman" w:cs="Times New Roman"/>
          <w:lang w:val="en-GB"/>
        </w:rPr>
        <w:t>focuses</w:t>
      </w:r>
      <w:r w:rsidR="00793488" w:rsidRPr="00FE3C0B">
        <w:rPr>
          <w:rFonts w:ascii="Times New Roman" w:hAnsi="Times New Roman" w:cs="Times New Roman"/>
          <w:lang w:val="en-GB"/>
        </w:rPr>
        <w:t xml:space="preserve"> on mass concentrations</w:t>
      </w:r>
      <w:r w:rsidR="004948E6" w:rsidRPr="00FE3C0B">
        <w:rPr>
          <w:rFonts w:ascii="Times New Roman" w:hAnsi="Times New Roman" w:cs="Times New Roman"/>
          <w:lang w:val="en-GB"/>
        </w:rPr>
        <w:t xml:space="preserve">, so that coarse particles play an important role in defining the </w:t>
      </w:r>
      <w:r w:rsidR="00A117BA" w:rsidRPr="00FE3C0B">
        <w:rPr>
          <w:rFonts w:ascii="Times New Roman" w:hAnsi="Times New Roman" w:cs="Times New Roman"/>
          <w:lang w:val="en-GB"/>
        </w:rPr>
        <w:t>contributions</w:t>
      </w:r>
      <w:r w:rsidR="004948E6" w:rsidRPr="00FE3C0B">
        <w:rPr>
          <w:rFonts w:ascii="Times New Roman" w:hAnsi="Times New Roman" w:cs="Times New Roman"/>
          <w:lang w:val="en-GB"/>
        </w:rPr>
        <w:t xml:space="preserve"> of shipping </w:t>
      </w:r>
      <w:r w:rsidR="008A15F4" w:rsidRPr="00FE3C0B">
        <w:rPr>
          <w:rFonts w:ascii="Times New Roman" w:hAnsi="Times New Roman" w:cs="Times New Roman"/>
          <w:lang w:val="en-GB"/>
        </w:rPr>
        <w:t>for</w:t>
      </w:r>
      <w:r w:rsidR="004948E6" w:rsidRPr="00FE3C0B">
        <w:rPr>
          <w:rFonts w:ascii="Times New Roman" w:hAnsi="Times New Roman" w:cs="Times New Roman"/>
          <w:lang w:val="en-GB"/>
        </w:rPr>
        <w:t xml:space="preserve"> compliance with air quality standards.</w:t>
      </w:r>
      <w:r w:rsidR="00A117BA" w:rsidRPr="00FE3C0B">
        <w:rPr>
          <w:rFonts w:ascii="Times New Roman" w:hAnsi="Times New Roman" w:cs="Times New Roman"/>
          <w:lang w:val="en-GB"/>
        </w:rPr>
        <w:t xml:space="preserve"> The size distribution of </w:t>
      </w:r>
      <w:r w:rsidR="00793488" w:rsidRPr="00FE3C0B">
        <w:rPr>
          <w:rFonts w:ascii="Times New Roman" w:hAnsi="Times New Roman" w:cs="Times New Roman"/>
          <w:lang w:val="en-GB"/>
        </w:rPr>
        <w:t xml:space="preserve">shipping </w:t>
      </w:r>
      <w:r w:rsidR="00A117BA" w:rsidRPr="00FE3C0B">
        <w:rPr>
          <w:rFonts w:ascii="Times New Roman" w:hAnsi="Times New Roman" w:cs="Times New Roman"/>
          <w:lang w:val="en-GB"/>
        </w:rPr>
        <w:t xml:space="preserve">contribution </w:t>
      </w:r>
      <w:r w:rsidR="00793488" w:rsidRPr="00FE3C0B">
        <w:rPr>
          <w:rFonts w:ascii="Times New Roman" w:hAnsi="Times New Roman" w:cs="Times New Roman"/>
          <w:lang w:val="en-GB"/>
        </w:rPr>
        <w:t>to particle number c</w:t>
      </w:r>
      <w:r w:rsidR="00A117BA" w:rsidRPr="00FE3C0B">
        <w:rPr>
          <w:rFonts w:ascii="Times New Roman" w:hAnsi="Times New Roman" w:cs="Times New Roman"/>
          <w:lang w:val="en-GB"/>
        </w:rPr>
        <w:t>oncentration</w:t>
      </w:r>
      <w:r w:rsidR="00561582" w:rsidRPr="00FE3C0B">
        <w:rPr>
          <w:rFonts w:ascii="Times New Roman" w:hAnsi="Times New Roman" w:cs="Times New Roman"/>
          <w:lang w:val="en-GB"/>
        </w:rPr>
        <w:t xml:space="preserve"> is shown in Fig.</w:t>
      </w:r>
      <w:r w:rsidR="00793488" w:rsidRPr="00FE3C0B">
        <w:rPr>
          <w:rFonts w:ascii="Times New Roman" w:hAnsi="Times New Roman" w:cs="Times New Roman"/>
          <w:lang w:val="en-GB"/>
        </w:rPr>
        <w:t xml:space="preserve"> </w:t>
      </w:r>
      <w:r w:rsidR="00561582" w:rsidRPr="00FE3C0B">
        <w:rPr>
          <w:rFonts w:ascii="Times New Roman" w:hAnsi="Times New Roman" w:cs="Times New Roman"/>
          <w:lang w:val="en-GB"/>
        </w:rPr>
        <w:t>6</w:t>
      </w:r>
      <w:r w:rsidR="00793488" w:rsidRPr="00FE3C0B">
        <w:rPr>
          <w:rFonts w:ascii="Times New Roman" w:hAnsi="Times New Roman" w:cs="Times New Roman"/>
          <w:lang w:val="en-GB"/>
        </w:rPr>
        <w:t xml:space="preserve">a </w:t>
      </w:r>
      <w:r w:rsidR="00561582" w:rsidRPr="00FE3C0B">
        <w:rPr>
          <w:rFonts w:ascii="Times New Roman" w:hAnsi="Times New Roman" w:cs="Times New Roman"/>
          <w:lang w:val="en-GB"/>
        </w:rPr>
        <w:t xml:space="preserve">(absolute </w:t>
      </w:r>
      <w:r w:rsidR="005748DA" w:rsidRPr="00FE3C0B">
        <w:rPr>
          <w:rFonts w:ascii="Times New Roman" w:hAnsi="Times New Roman" w:cs="Times New Roman"/>
          <w:lang w:val="en-GB"/>
        </w:rPr>
        <w:t>contribution</w:t>
      </w:r>
      <w:r w:rsidR="00561582" w:rsidRPr="00FE3C0B">
        <w:rPr>
          <w:rFonts w:ascii="Times New Roman" w:hAnsi="Times New Roman" w:cs="Times New Roman"/>
          <w:lang w:val="en-GB"/>
        </w:rPr>
        <w:t>) and in Fig.</w:t>
      </w:r>
      <w:r w:rsidR="00793488" w:rsidRPr="00FE3C0B">
        <w:rPr>
          <w:rFonts w:ascii="Times New Roman" w:hAnsi="Times New Roman" w:cs="Times New Roman"/>
          <w:lang w:val="en-GB"/>
        </w:rPr>
        <w:t xml:space="preserve"> </w:t>
      </w:r>
      <w:r w:rsidR="00561582" w:rsidRPr="00FE3C0B">
        <w:rPr>
          <w:rFonts w:ascii="Times New Roman" w:hAnsi="Times New Roman" w:cs="Times New Roman"/>
          <w:lang w:val="en-GB"/>
        </w:rPr>
        <w:t>6</w:t>
      </w:r>
      <w:r w:rsidR="00793488" w:rsidRPr="00FE3C0B">
        <w:rPr>
          <w:rFonts w:ascii="Times New Roman" w:hAnsi="Times New Roman" w:cs="Times New Roman"/>
          <w:lang w:val="en-GB"/>
        </w:rPr>
        <w:t xml:space="preserve">b (relative </w:t>
      </w:r>
      <w:r w:rsidR="005748DA" w:rsidRPr="00FE3C0B">
        <w:rPr>
          <w:rFonts w:ascii="Times New Roman" w:hAnsi="Times New Roman" w:cs="Times New Roman"/>
          <w:lang w:val="en-GB"/>
        </w:rPr>
        <w:t>contribution</w:t>
      </w:r>
      <w:r w:rsidR="00F3113F" w:rsidRPr="00FE3C0B">
        <w:rPr>
          <w:rFonts w:ascii="Times New Roman" w:hAnsi="Times New Roman" w:cs="Times New Roman"/>
          <w:lang w:val="en-GB"/>
        </w:rPr>
        <w:t>). The filled marks at 0.13 µm were calculated by the differences in the concentrations measured with the CPC and the OPC and represented PNC</w:t>
      </w:r>
      <w:r w:rsidR="00F3113F" w:rsidRPr="00FE3C0B">
        <w:rPr>
          <w:rFonts w:ascii="Times New Roman" w:hAnsi="Times New Roman" w:cs="Times New Roman"/>
          <w:vertAlign w:val="subscript"/>
          <w:lang w:val="en-GB"/>
        </w:rPr>
        <w:t>&lt;0.25</w:t>
      </w:r>
      <w:r w:rsidR="00F3113F" w:rsidRPr="00FE3C0B">
        <w:rPr>
          <w:rFonts w:ascii="Times New Roman" w:hAnsi="Times New Roman" w:cs="Times New Roman"/>
          <w:lang w:val="en-GB"/>
        </w:rPr>
        <w:t>. The filled marks located at 4.2 µm were obtained summing the OPC concentrations in channels with D</w:t>
      </w:r>
      <w:r w:rsidR="00F3113F" w:rsidRPr="00FE3C0B">
        <w:rPr>
          <w:rFonts w:ascii="Times New Roman" w:hAnsi="Times New Roman" w:cs="Times New Roman"/>
          <w:vertAlign w:val="subscript"/>
          <w:lang w:val="en-GB"/>
        </w:rPr>
        <w:t>p</w:t>
      </w:r>
      <w:r w:rsidR="00F3113F" w:rsidRPr="00FE3C0B">
        <w:rPr>
          <w:rFonts w:ascii="Times New Roman" w:hAnsi="Times New Roman" w:cs="Times New Roman"/>
          <w:lang w:val="en-GB"/>
        </w:rPr>
        <w:t>&gt;</w:t>
      </w:r>
      <w:r w:rsidR="00014B5F" w:rsidRPr="00FE3C0B">
        <w:rPr>
          <w:rFonts w:ascii="Times New Roman" w:hAnsi="Times New Roman" w:cs="Times New Roman"/>
          <w:lang w:val="en-GB"/>
        </w:rPr>
        <w:t>3.25</w:t>
      </w:r>
      <w:r w:rsidR="00F3113F" w:rsidRPr="00FE3C0B">
        <w:rPr>
          <w:rFonts w:ascii="Times New Roman" w:hAnsi="Times New Roman" w:cs="Times New Roman"/>
          <w:lang w:val="en-GB"/>
        </w:rPr>
        <w:t xml:space="preserve"> µm. This was done because </w:t>
      </w:r>
      <w:r w:rsidR="00014B5F" w:rsidRPr="00FE3C0B">
        <w:rPr>
          <w:rFonts w:ascii="Times New Roman" w:hAnsi="Times New Roman" w:cs="Times New Roman"/>
          <w:lang w:val="en-GB"/>
        </w:rPr>
        <w:t xml:space="preserve">concentrations </w:t>
      </w:r>
      <w:r w:rsidR="0030465A" w:rsidRPr="00FE3C0B">
        <w:rPr>
          <w:rFonts w:ascii="Times New Roman" w:hAnsi="Times New Roman" w:cs="Times New Roman"/>
          <w:lang w:val="en-GB"/>
        </w:rPr>
        <w:t>&lt;</w:t>
      </w:r>
      <w:r w:rsidR="00014B5F" w:rsidRPr="00FE3C0B">
        <w:rPr>
          <w:rFonts w:ascii="Times New Roman" w:hAnsi="Times New Roman" w:cs="Times New Roman"/>
          <w:lang w:val="en-GB"/>
        </w:rPr>
        <w:t xml:space="preserve">1 </w:t>
      </w:r>
      <w:r w:rsidR="00E56494" w:rsidRPr="00FE3C0B">
        <w:rPr>
          <w:rFonts w:ascii="Times New Roman" w:hAnsi="Times New Roman" w:cs="Times New Roman"/>
          <w:lang w:val="en-GB"/>
        </w:rPr>
        <w:t>particle per litre (</w:t>
      </w:r>
      <w:r w:rsidR="00014B5F" w:rsidRPr="00FE3C0B">
        <w:rPr>
          <w:rFonts w:ascii="Times New Roman" w:hAnsi="Times New Roman" w:cs="Times New Roman"/>
          <w:lang w:val="en-GB"/>
        </w:rPr>
        <w:t>#/l</w:t>
      </w:r>
      <w:r w:rsidR="00E56494" w:rsidRPr="00FE3C0B">
        <w:rPr>
          <w:rFonts w:ascii="Times New Roman" w:hAnsi="Times New Roman" w:cs="Times New Roman"/>
          <w:lang w:val="en-GB"/>
        </w:rPr>
        <w:t xml:space="preserve">), observed in </w:t>
      </w:r>
      <w:r w:rsidR="00F3113F" w:rsidRPr="00FE3C0B">
        <w:rPr>
          <w:rFonts w:ascii="Times New Roman" w:hAnsi="Times New Roman" w:cs="Times New Roman"/>
          <w:lang w:val="en-GB"/>
        </w:rPr>
        <w:t xml:space="preserve">more than </w:t>
      </w:r>
      <w:r w:rsidR="00014B5F" w:rsidRPr="00FE3C0B">
        <w:rPr>
          <w:rFonts w:ascii="Times New Roman" w:hAnsi="Times New Roman" w:cs="Times New Roman"/>
          <w:lang w:val="en-GB"/>
        </w:rPr>
        <w:t>30</w:t>
      </w:r>
      <w:r w:rsidR="00E56494" w:rsidRPr="00FE3C0B">
        <w:rPr>
          <w:rFonts w:ascii="Times New Roman" w:hAnsi="Times New Roman" w:cs="Times New Roman"/>
          <w:lang w:val="en-GB"/>
        </w:rPr>
        <w:t>% of the measurements,</w:t>
      </w:r>
      <w:r w:rsidR="00F3113F" w:rsidRPr="00FE3C0B">
        <w:rPr>
          <w:rFonts w:ascii="Times New Roman" w:hAnsi="Times New Roman" w:cs="Times New Roman"/>
          <w:lang w:val="en-GB"/>
        </w:rPr>
        <w:t xml:space="preserve"> were observed in these channels. The average diameter for these channels was evaluated as </w:t>
      </w:r>
      <w:r w:rsidR="00014B5F" w:rsidRPr="00FE3C0B">
        <w:rPr>
          <w:rFonts w:ascii="Times New Roman" w:hAnsi="Times New Roman" w:cs="Times New Roman"/>
          <w:lang w:val="en-GB"/>
        </w:rPr>
        <w:t>4.2±0.6</w:t>
      </w:r>
      <w:r w:rsidR="00F3113F" w:rsidRPr="00FE3C0B">
        <w:rPr>
          <w:rFonts w:ascii="Times New Roman" w:hAnsi="Times New Roman" w:cs="Times New Roman"/>
          <w:lang w:val="en-GB"/>
        </w:rPr>
        <w:t xml:space="preserve"> µm. The size distribution of </w:t>
      </w:r>
      <w:r w:rsidR="00E56494" w:rsidRPr="00FE3C0B">
        <w:rPr>
          <w:rFonts w:ascii="Times New Roman" w:hAnsi="Times New Roman" w:cs="Times New Roman"/>
          <w:lang w:val="en-GB"/>
        </w:rPr>
        <w:t xml:space="preserve">the </w:t>
      </w:r>
      <w:r w:rsidR="00F3113F" w:rsidRPr="00FE3C0B">
        <w:rPr>
          <w:rFonts w:ascii="Times New Roman" w:hAnsi="Times New Roman" w:cs="Times New Roman"/>
          <w:lang w:val="en-GB"/>
        </w:rPr>
        <w:t xml:space="preserve">primary </w:t>
      </w:r>
      <w:r w:rsidR="00E56494" w:rsidRPr="00FE3C0B">
        <w:rPr>
          <w:rFonts w:ascii="Times New Roman" w:hAnsi="Times New Roman" w:cs="Times New Roman"/>
          <w:lang w:val="en-GB"/>
        </w:rPr>
        <w:t>contribution</w:t>
      </w:r>
      <w:r w:rsidR="00F3113F" w:rsidRPr="00FE3C0B">
        <w:rPr>
          <w:rFonts w:ascii="Times New Roman" w:hAnsi="Times New Roman" w:cs="Times New Roman"/>
          <w:lang w:val="en-GB"/>
        </w:rPr>
        <w:t xml:space="preserve"> show</w:t>
      </w:r>
      <w:r w:rsidR="00014B5F" w:rsidRPr="00FE3C0B">
        <w:rPr>
          <w:rFonts w:ascii="Times New Roman" w:hAnsi="Times New Roman" w:cs="Times New Roman"/>
          <w:lang w:val="en-GB"/>
        </w:rPr>
        <w:t>ed</w:t>
      </w:r>
      <w:r w:rsidR="00F3113F" w:rsidRPr="00FE3C0B">
        <w:rPr>
          <w:rFonts w:ascii="Times New Roman" w:hAnsi="Times New Roman" w:cs="Times New Roman"/>
          <w:lang w:val="en-GB"/>
        </w:rPr>
        <w:t xml:space="preserve"> an absolute maximum for PNC</w:t>
      </w:r>
      <w:r w:rsidR="00F3113F" w:rsidRPr="00FE3C0B">
        <w:rPr>
          <w:rFonts w:ascii="Times New Roman" w:hAnsi="Times New Roman" w:cs="Times New Roman"/>
          <w:vertAlign w:val="subscript"/>
          <w:lang w:val="en-GB"/>
        </w:rPr>
        <w:t>&lt;0.25</w:t>
      </w:r>
      <w:r w:rsidR="00F3113F" w:rsidRPr="00FE3C0B">
        <w:rPr>
          <w:rFonts w:ascii="Times New Roman" w:hAnsi="Times New Roman" w:cs="Times New Roman"/>
          <w:lang w:val="en-GB"/>
        </w:rPr>
        <w:t xml:space="preserve"> and a secondary maximum at diameters around 0.35 µm. The </w:t>
      </w:r>
      <w:r w:rsidR="0030465A" w:rsidRPr="00FE3C0B">
        <w:rPr>
          <w:rFonts w:ascii="Times New Roman" w:hAnsi="Times New Roman" w:cs="Times New Roman"/>
          <w:lang w:val="en-GB"/>
        </w:rPr>
        <w:t xml:space="preserve">relative </w:t>
      </w:r>
      <w:r w:rsidR="005748DA" w:rsidRPr="00FE3C0B">
        <w:rPr>
          <w:rFonts w:ascii="Times New Roman" w:hAnsi="Times New Roman" w:cs="Times New Roman"/>
          <w:lang w:val="en-GB"/>
        </w:rPr>
        <w:t xml:space="preserve">contribution </w:t>
      </w:r>
      <w:r w:rsidR="00F3113F" w:rsidRPr="00FE3C0B">
        <w:rPr>
          <w:rFonts w:ascii="Times New Roman" w:hAnsi="Times New Roman" w:cs="Times New Roman"/>
          <w:lang w:val="en-GB"/>
        </w:rPr>
        <w:t xml:space="preserve">was minimum at </w:t>
      </w:r>
      <w:r w:rsidR="0030465A" w:rsidRPr="00FE3C0B">
        <w:rPr>
          <w:rFonts w:ascii="Times New Roman" w:hAnsi="Times New Roman" w:cs="Times New Roman"/>
          <w:lang w:val="en-GB"/>
        </w:rPr>
        <w:t>D</w:t>
      </w:r>
      <w:r w:rsidR="0030465A" w:rsidRPr="00FE3C0B">
        <w:rPr>
          <w:rFonts w:ascii="Times New Roman" w:hAnsi="Times New Roman" w:cs="Times New Roman"/>
          <w:vertAlign w:val="subscript"/>
          <w:lang w:val="en-GB"/>
        </w:rPr>
        <w:t>p</w:t>
      </w:r>
      <w:r w:rsidR="006B5152" w:rsidRPr="00FE3C0B">
        <w:rPr>
          <w:rFonts w:ascii="Times New Roman" w:hAnsi="Times New Roman" w:cs="Times New Roman"/>
          <w:lang w:val="en-GB"/>
        </w:rPr>
        <w:t xml:space="preserve"> around </w:t>
      </w:r>
      <w:r w:rsidR="00D37CA9" w:rsidRPr="00FE3C0B">
        <w:rPr>
          <w:rFonts w:ascii="Times New Roman" w:hAnsi="Times New Roman" w:cs="Times New Roman"/>
          <w:lang w:val="en-GB"/>
        </w:rPr>
        <w:t>0.8-0.9</w:t>
      </w:r>
      <w:r w:rsidR="00F3113F" w:rsidRPr="00FE3C0B">
        <w:rPr>
          <w:rFonts w:ascii="Times New Roman" w:hAnsi="Times New Roman" w:cs="Times New Roman"/>
          <w:lang w:val="en-GB"/>
        </w:rPr>
        <w:t xml:space="preserve"> µm</w:t>
      </w:r>
      <w:r w:rsidR="0030465A" w:rsidRPr="00FE3C0B">
        <w:rPr>
          <w:rFonts w:ascii="Times New Roman" w:hAnsi="Times New Roman" w:cs="Times New Roman"/>
          <w:lang w:val="en-GB"/>
        </w:rPr>
        <w:t xml:space="preserve"> and </w:t>
      </w:r>
      <w:r w:rsidR="00F3113F" w:rsidRPr="00FE3C0B">
        <w:rPr>
          <w:rFonts w:ascii="Times New Roman" w:hAnsi="Times New Roman" w:cs="Times New Roman"/>
          <w:lang w:val="en-GB"/>
        </w:rPr>
        <w:t xml:space="preserve">increased </w:t>
      </w:r>
      <w:r w:rsidR="0030465A" w:rsidRPr="00FE3C0B">
        <w:rPr>
          <w:rFonts w:ascii="Times New Roman" w:hAnsi="Times New Roman" w:cs="Times New Roman"/>
          <w:lang w:val="en-GB"/>
        </w:rPr>
        <w:t>for</w:t>
      </w:r>
      <w:r w:rsidR="00F3113F" w:rsidRPr="00FE3C0B">
        <w:rPr>
          <w:rFonts w:ascii="Times New Roman" w:hAnsi="Times New Roman" w:cs="Times New Roman"/>
          <w:lang w:val="en-GB"/>
        </w:rPr>
        <w:t xml:space="preserve"> super</w:t>
      </w:r>
      <w:r w:rsidR="00E56494" w:rsidRPr="00FE3C0B">
        <w:rPr>
          <w:rFonts w:ascii="Times New Roman" w:hAnsi="Times New Roman" w:cs="Times New Roman"/>
          <w:lang w:val="en-GB"/>
        </w:rPr>
        <w:t>-</w:t>
      </w:r>
      <w:r w:rsidR="00F3113F" w:rsidRPr="00FE3C0B">
        <w:rPr>
          <w:rFonts w:ascii="Times New Roman" w:hAnsi="Times New Roman" w:cs="Times New Roman"/>
          <w:lang w:val="en-GB"/>
        </w:rPr>
        <w:t xml:space="preserve">micrometric particles. </w:t>
      </w:r>
    </w:p>
    <w:p w:rsidR="00CF6A6B" w:rsidRPr="00FE3C0B" w:rsidRDefault="00347944"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The comparison of </w:t>
      </w:r>
      <w:r w:rsidR="00353867" w:rsidRPr="00FE3C0B">
        <w:rPr>
          <w:rFonts w:ascii="Times New Roman" w:hAnsi="Times New Roman" w:cs="Times New Roman"/>
          <w:lang w:val="en-GB"/>
        </w:rPr>
        <w:t xml:space="preserve">shipping contributions for </w:t>
      </w:r>
      <w:r w:rsidR="000346ED" w:rsidRPr="00FE3C0B">
        <w:rPr>
          <w:rFonts w:ascii="Times New Roman" w:hAnsi="Times New Roman" w:cs="Times New Roman"/>
          <w:lang w:val="en-GB"/>
        </w:rPr>
        <w:t>manoeuvring</w:t>
      </w:r>
      <w:r w:rsidRPr="00FE3C0B">
        <w:rPr>
          <w:rFonts w:ascii="Times New Roman" w:hAnsi="Times New Roman" w:cs="Times New Roman"/>
          <w:lang w:val="en-GB"/>
        </w:rPr>
        <w:t xml:space="preserve"> and </w:t>
      </w:r>
      <w:r w:rsidR="00D74F7C" w:rsidRPr="00FE3C0B">
        <w:rPr>
          <w:rFonts w:ascii="Times New Roman" w:hAnsi="Times New Roman" w:cs="Times New Roman"/>
          <w:lang w:val="en-GB"/>
        </w:rPr>
        <w:t>manoeuvring</w:t>
      </w:r>
      <w:r w:rsidRPr="00FE3C0B">
        <w:rPr>
          <w:rFonts w:ascii="Times New Roman" w:hAnsi="Times New Roman" w:cs="Times New Roman"/>
          <w:lang w:val="en-GB"/>
        </w:rPr>
        <w:t xml:space="preserve">+hotelling </w:t>
      </w:r>
      <w:r w:rsidR="00353867" w:rsidRPr="00FE3C0B">
        <w:rPr>
          <w:rFonts w:ascii="Times New Roman" w:hAnsi="Times New Roman" w:cs="Times New Roman"/>
          <w:lang w:val="en-GB"/>
        </w:rPr>
        <w:t xml:space="preserve">cases </w:t>
      </w:r>
      <w:r w:rsidRPr="00FE3C0B">
        <w:rPr>
          <w:rFonts w:ascii="Times New Roman" w:hAnsi="Times New Roman" w:cs="Times New Roman"/>
          <w:lang w:val="en-GB"/>
        </w:rPr>
        <w:t xml:space="preserve">showed that the size distributions of </w:t>
      </w:r>
      <w:r w:rsidR="001A4707" w:rsidRPr="00FE3C0B">
        <w:rPr>
          <w:rFonts w:ascii="Times New Roman" w:hAnsi="Times New Roman" w:cs="Times New Roman"/>
          <w:lang w:val="en-GB"/>
        </w:rPr>
        <w:t>contributions had a broad similatity, however, some differences could be observed between</w:t>
      </w:r>
      <w:r w:rsidRPr="00FE3C0B">
        <w:rPr>
          <w:rFonts w:ascii="Times New Roman" w:hAnsi="Times New Roman" w:cs="Times New Roman"/>
          <w:lang w:val="en-GB"/>
        </w:rPr>
        <w:t xml:space="preserve"> the two phases, likely because of differences in the emissions due to the use of different engines </w:t>
      </w:r>
      <w:r w:rsidR="0030465A" w:rsidRPr="00FE3C0B">
        <w:rPr>
          <w:rFonts w:ascii="Times New Roman" w:hAnsi="Times New Roman" w:cs="Times New Roman"/>
          <w:lang w:val="en-GB"/>
        </w:rPr>
        <w:t xml:space="preserve">and loads </w:t>
      </w:r>
      <w:r w:rsidRPr="00FE3C0B">
        <w:rPr>
          <w:rFonts w:ascii="Times New Roman" w:hAnsi="Times New Roman" w:cs="Times New Roman"/>
          <w:lang w:val="en-GB"/>
        </w:rPr>
        <w:t xml:space="preserve">(main and auxiliary engines) or to different fuels used at berth. Hotelling phase </w:t>
      </w:r>
      <w:r w:rsidR="00402CF6" w:rsidRPr="00FE3C0B">
        <w:rPr>
          <w:rFonts w:ascii="Times New Roman" w:hAnsi="Times New Roman" w:cs="Times New Roman"/>
          <w:lang w:val="en-GB"/>
        </w:rPr>
        <w:t>did</w:t>
      </w:r>
      <w:r w:rsidRPr="00FE3C0B">
        <w:rPr>
          <w:rFonts w:ascii="Times New Roman" w:hAnsi="Times New Roman" w:cs="Times New Roman"/>
          <w:lang w:val="en-GB"/>
        </w:rPr>
        <w:t xml:space="preserve"> not increase the impact in the range of sizes 0</w:t>
      </w:r>
      <w:r w:rsidR="002473DB" w:rsidRPr="00FE3C0B">
        <w:rPr>
          <w:rFonts w:ascii="Times New Roman" w:hAnsi="Times New Roman" w:cs="Times New Roman"/>
          <w:lang w:val="en-GB"/>
        </w:rPr>
        <w:t>.4-1.0 µm</w:t>
      </w:r>
      <w:r w:rsidR="00402CF6" w:rsidRPr="00FE3C0B">
        <w:rPr>
          <w:rFonts w:ascii="Times New Roman" w:hAnsi="Times New Roman" w:cs="Times New Roman"/>
          <w:lang w:val="en-GB"/>
        </w:rPr>
        <w:t>.</w:t>
      </w:r>
      <w:r w:rsidRPr="00FE3C0B">
        <w:rPr>
          <w:rFonts w:ascii="Times New Roman" w:hAnsi="Times New Roman" w:cs="Times New Roman"/>
          <w:lang w:val="en-GB"/>
        </w:rPr>
        <w:t xml:space="preserve"> </w:t>
      </w:r>
      <w:r w:rsidR="001A4707" w:rsidRPr="00FE3C0B">
        <w:rPr>
          <w:rFonts w:ascii="Times New Roman" w:hAnsi="Times New Roman" w:cs="Times New Roman"/>
          <w:lang w:val="en-GB"/>
        </w:rPr>
        <w:t xml:space="preserve">This allowed individuating, with the available data, </w:t>
      </w:r>
      <w:r w:rsidR="000346ED" w:rsidRPr="00FE3C0B">
        <w:rPr>
          <w:rFonts w:ascii="Times New Roman" w:hAnsi="Times New Roman" w:cs="Times New Roman"/>
          <w:lang w:val="en-GB"/>
        </w:rPr>
        <w:t>four si</w:t>
      </w:r>
      <w:r w:rsidRPr="00FE3C0B">
        <w:rPr>
          <w:rFonts w:ascii="Times New Roman" w:hAnsi="Times New Roman" w:cs="Times New Roman"/>
          <w:lang w:val="en-GB"/>
        </w:rPr>
        <w:t xml:space="preserve">ze intervals to describe impact of primary emissions to </w:t>
      </w:r>
      <w:r w:rsidR="00126EB5" w:rsidRPr="00FE3C0B">
        <w:rPr>
          <w:rFonts w:ascii="Times New Roman" w:hAnsi="Times New Roman" w:cs="Times New Roman"/>
          <w:lang w:val="en-GB"/>
        </w:rPr>
        <w:t>number concentrations</w:t>
      </w:r>
      <w:r w:rsidR="005E7F1C" w:rsidRPr="00FE3C0B">
        <w:rPr>
          <w:rFonts w:ascii="Times New Roman" w:hAnsi="Times New Roman" w:cs="Times New Roman"/>
          <w:lang w:val="en-GB"/>
        </w:rPr>
        <w:t>.</w:t>
      </w:r>
      <w:r w:rsidRPr="00FE3C0B">
        <w:rPr>
          <w:rFonts w:ascii="Times New Roman" w:hAnsi="Times New Roman" w:cs="Times New Roman"/>
          <w:lang w:val="en-GB"/>
        </w:rPr>
        <w:t xml:space="preserve"> PNC</w:t>
      </w:r>
      <w:r w:rsidRPr="00FE3C0B">
        <w:rPr>
          <w:rFonts w:ascii="Times New Roman" w:hAnsi="Times New Roman" w:cs="Times New Roman"/>
          <w:vertAlign w:val="subscript"/>
          <w:lang w:val="en-GB"/>
        </w:rPr>
        <w:t>&lt;0.25</w:t>
      </w:r>
      <w:r w:rsidRPr="00FE3C0B">
        <w:rPr>
          <w:rFonts w:ascii="Times New Roman" w:hAnsi="Times New Roman" w:cs="Times New Roman"/>
          <w:lang w:val="en-GB"/>
        </w:rPr>
        <w:t xml:space="preserve"> and PNC</w:t>
      </w:r>
      <w:r w:rsidRPr="00FE3C0B">
        <w:rPr>
          <w:rFonts w:ascii="Times New Roman" w:hAnsi="Times New Roman" w:cs="Times New Roman"/>
          <w:vertAlign w:val="subscript"/>
          <w:lang w:val="en-GB"/>
        </w:rPr>
        <w:t>&gt;1</w:t>
      </w:r>
      <w:r w:rsidRPr="00FE3C0B">
        <w:rPr>
          <w:rFonts w:ascii="Times New Roman" w:hAnsi="Times New Roman" w:cs="Times New Roman"/>
          <w:lang w:val="en-GB"/>
        </w:rPr>
        <w:t xml:space="preserve"> in which both phase</w:t>
      </w:r>
      <w:r w:rsidR="006538DB" w:rsidRPr="00FE3C0B">
        <w:rPr>
          <w:rFonts w:ascii="Times New Roman" w:hAnsi="Times New Roman" w:cs="Times New Roman"/>
          <w:lang w:val="en-GB"/>
        </w:rPr>
        <w:t xml:space="preserve">s have relevant importance, </w:t>
      </w:r>
      <w:r w:rsidR="005E7F1C" w:rsidRPr="00FE3C0B">
        <w:rPr>
          <w:rFonts w:ascii="Times New Roman" w:hAnsi="Times New Roman" w:cs="Times New Roman"/>
          <w:lang w:val="en-GB"/>
        </w:rPr>
        <w:t>with h</w:t>
      </w:r>
      <w:r w:rsidRPr="00FE3C0B">
        <w:rPr>
          <w:rFonts w:ascii="Times New Roman" w:hAnsi="Times New Roman" w:cs="Times New Roman"/>
          <w:lang w:val="en-GB"/>
        </w:rPr>
        <w:t>otelling weight</w:t>
      </w:r>
      <w:r w:rsidR="005E7F1C" w:rsidRPr="00FE3C0B">
        <w:rPr>
          <w:rFonts w:ascii="Times New Roman" w:hAnsi="Times New Roman" w:cs="Times New Roman"/>
          <w:lang w:val="en-GB"/>
        </w:rPr>
        <w:t>ing</w:t>
      </w:r>
      <w:r w:rsidRPr="00FE3C0B">
        <w:rPr>
          <w:rFonts w:ascii="Times New Roman" w:hAnsi="Times New Roman" w:cs="Times New Roman"/>
          <w:lang w:val="en-GB"/>
        </w:rPr>
        <w:t xml:space="preserve"> about </w:t>
      </w:r>
      <w:r w:rsidR="006538DB" w:rsidRPr="00FE3C0B">
        <w:rPr>
          <w:rFonts w:ascii="Times New Roman" w:hAnsi="Times New Roman" w:cs="Times New Roman"/>
          <w:lang w:val="en-GB"/>
        </w:rPr>
        <w:t xml:space="preserve">53% of the total </w:t>
      </w:r>
      <w:r w:rsidR="00C173F0" w:rsidRPr="00FE3C0B">
        <w:rPr>
          <w:rFonts w:ascii="Times New Roman" w:hAnsi="Times New Roman" w:cs="Times New Roman"/>
          <w:lang w:val="en-GB"/>
        </w:rPr>
        <w:t>contribution</w:t>
      </w:r>
      <w:r w:rsidR="006538DB" w:rsidRPr="00FE3C0B">
        <w:rPr>
          <w:rFonts w:ascii="Times New Roman" w:hAnsi="Times New Roman" w:cs="Times New Roman"/>
          <w:lang w:val="en-GB"/>
        </w:rPr>
        <w:t xml:space="preserve"> to PNC</w:t>
      </w:r>
      <w:r w:rsidR="006538DB" w:rsidRPr="00FE3C0B">
        <w:rPr>
          <w:rFonts w:ascii="Times New Roman" w:hAnsi="Times New Roman" w:cs="Times New Roman"/>
          <w:vertAlign w:val="subscript"/>
          <w:lang w:val="en-GB"/>
        </w:rPr>
        <w:t>&lt;0.25</w:t>
      </w:r>
      <w:r w:rsidR="006538DB" w:rsidRPr="00FE3C0B">
        <w:rPr>
          <w:rFonts w:ascii="Times New Roman" w:hAnsi="Times New Roman" w:cs="Times New Roman"/>
          <w:lang w:val="en-GB"/>
        </w:rPr>
        <w:t xml:space="preserve"> and 61% to PNC</w:t>
      </w:r>
      <w:r w:rsidR="006538DB" w:rsidRPr="00FE3C0B">
        <w:rPr>
          <w:rFonts w:ascii="Times New Roman" w:hAnsi="Times New Roman" w:cs="Times New Roman"/>
          <w:vertAlign w:val="subscript"/>
          <w:lang w:val="en-GB"/>
        </w:rPr>
        <w:t>&gt;1</w:t>
      </w:r>
      <w:r w:rsidR="005E7F1C" w:rsidRPr="00FE3C0B">
        <w:rPr>
          <w:rFonts w:ascii="Times New Roman" w:hAnsi="Times New Roman" w:cs="Times New Roman"/>
          <w:lang w:val="en-GB"/>
        </w:rPr>
        <w:t>. Accumulation mode particles, PNC</w:t>
      </w:r>
      <w:r w:rsidR="005E7F1C" w:rsidRPr="00FE3C0B">
        <w:rPr>
          <w:rFonts w:ascii="Times New Roman" w:hAnsi="Times New Roman" w:cs="Times New Roman"/>
          <w:vertAlign w:val="subscript"/>
          <w:lang w:val="en-GB"/>
        </w:rPr>
        <w:t>0.4-0.25</w:t>
      </w:r>
      <w:r w:rsidR="005E7F1C" w:rsidRPr="00FE3C0B">
        <w:rPr>
          <w:rFonts w:ascii="Times New Roman" w:hAnsi="Times New Roman" w:cs="Times New Roman"/>
          <w:lang w:val="en-GB"/>
        </w:rPr>
        <w:t xml:space="preserve">, in which hotelling </w:t>
      </w:r>
      <w:r w:rsidR="00014B5F" w:rsidRPr="00FE3C0B">
        <w:rPr>
          <w:rFonts w:ascii="Times New Roman" w:hAnsi="Times New Roman" w:cs="Times New Roman"/>
          <w:lang w:val="en-GB"/>
        </w:rPr>
        <w:t>weight</w:t>
      </w:r>
      <w:r w:rsidR="005E7F1C" w:rsidRPr="00FE3C0B">
        <w:rPr>
          <w:rFonts w:ascii="Times New Roman" w:hAnsi="Times New Roman" w:cs="Times New Roman"/>
          <w:lang w:val="en-GB"/>
        </w:rPr>
        <w:t xml:space="preserve"> is reduced to 23% </w:t>
      </w:r>
      <w:r w:rsidR="00014B5F" w:rsidRPr="00FE3C0B">
        <w:rPr>
          <w:rFonts w:ascii="Times New Roman" w:hAnsi="Times New Roman" w:cs="Times New Roman"/>
          <w:lang w:val="en-GB"/>
        </w:rPr>
        <w:t xml:space="preserve">of the total </w:t>
      </w:r>
      <w:r w:rsidR="00C173F0" w:rsidRPr="00FE3C0B">
        <w:rPr>
          <w:rFonts w:ascii="Times New Roman" w:hAnsi="Times New Roman" w:cs="Times New Roman"/>
          <w:lang w:val="en-GB"/>
        </w:rPr>
        <w:t>contribution</w:t>
      </w:r>
      <w:r w:rsidR="00014B5F" w:rsidRPr="00FE3C0B">
        <w:rPr>
          <w:rFonts w:ascii="Times New Roman" w:hAnsi="Times New Roman" w:cs="Times New Roman"/>
          <w:lang w:val="en-GB"/>
        </w:rPr>
        <w:t xml:space="preserve"> </w:t>
      </w:r>
      <w:r w:rsidR="005E7F1C" w:rsidRPr="00FE3C0B">
        <w:rPr>
          <w:rFonts w:ascii="Times New Roman" w:hAnsi="Times New Roman" w:cs="Times New Roman"/>
          <w:lang w:val="en-GB"/>
        </w:rPr>
        <w:t xml:space="preserve">and </w:t>
      </w:r>
      <w:r w:rsidR="00014B5F" w:rsidRPr="00FE3C0B">
        <w:rPr>
          <w:rFonts w:ascii="Times New Roman" w:hAnsi="Times New Roman" w:cs="Times New Roman"/>
          <w:lang w:val="en-GB"/>
        </w:rPr>
        <w:t>PNC</w:t>
      </w:r>
      <w:r w:rsidR="00014B5F" w:rsidRPr="00FE3C0B">
        <w:rPr>
          <w:rFonts w:ascii="Times New Roman" w:hAnsi="Times New Roman" w:cs="Times New Roman"/>
          <w:vertAlign w:val="subscript"/>
          <w:lang w:val="en-GB"/>
        </w:rPr>
        <w:t>1.0-0.4</w:t>
      </w:r>
      <w:r w:rsidR="00A514E5" w:rsidRPr="00FE3C0B">
        <w:rPr>
          <w:rFonts w:ascii="Times New Roman" w:hAnsi="Times New Roman" w:cs="Times New Roman"/>
          <w:lang w:val="en-GB"/>
        </w:rPr>
        <w:t xml:space="preserve"> in which hotelling phase did not contribute.</w:t>
      </w:r>
    </w:p>
    <w:p w:rsidR="00EC455D" w:rsidRPr="00FE3C0B" w:rsidRDefault="00A514E5"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ab/>
        <w:t xml:space="preserve">Number </w:t>
      </w:r>
      <w:r w:rsidR="00C173F0" w:rsidRPr="00FE3C0B">
        <w:rPr>
          <w:rFonts w:ascii="Times New Roman" w:hAnsi="Times New Roman" w:cs="Times New Roman"/>
          <w:lang w:val="en-GB"/>
        </w:rPr>
        <w:t xml:space="preserve">particle </w:t>
      </w:r>
      <w:r w:rsidRPr="00FE3C0B">
        <w:rPr>
          <w:rFonts w:ascii="Times New Roman" w:hAnsi="Times New Roman" w:cs="Times New Roman"/>
          <w:lang w:val="en-GB"/>
        </w:rPr>
        <w:t xml:space="preserve">concentrations measured with the OPC were converted to mass concentrations using the </w:t>
      </w:r>
      <w:r w:rsidR="00626E80" w:rsidRPr="00FE3C0B">
        <w:rPr>
          <w:rFonts w:ascii="Times New Roman" w:hAnsi="Times New Roman" w:cs="Times New Roman"/>
          <w:lang w:val="en-GB"/>
        </w:rPr>
        <w:t>instrument-specific calibration factors</w:t>
      </w:r>
      <w:r w:rsidR="00085EBF" w:rsidRPr="00FE3C0B">
        <w:rPr>
          <w:rFonts w:ascii="Times New Roman" w:hAnsi="Times New Roman" w:cs="Times New Roman"/>
          <w:lang w:val="en-GB"/>
        </w:rPr>
        <w:t>,</w:t>
      </w:r>
      <w:r w:rsidR="00626E80" w:rsidRPr="00FE3C0B">
        <w:rPr>
          <w:rFonts w:ascii="Times New Roman" w:hAnsi="Times New Roman" w:cs="Times New Roman"/>
          <w:lang w:val="en-GB"/>
        </w:rPr>
        <w:t xml:space="preserve"> applied when the instrument was run in mass mode, that added a virtual size channel by extrapolation of the size distribution with a nominal size cut at 0.22</w:t>
      </w:r>
      <w:r w:rsidR="0044468A" w:rsidRPr="00FE3C0B">
        <w:rPr>
          <w:rFonts w:ascii="Times New Roman" w:hAnsi="Times New Roman" w:cs="Times New Roman"/>
          <w:lang w:val="en-GB"/>
        </w:rPr>
        <w:t>5</w:t>
      </w:r>
      <w:r w:rsidR="00626E80" w:rsidRPr="00FE3C0B">
        <w:rPr>
          <w:rFonts w:ascii="Times New Roman" w:hAnsi="Times New Roman" w:cs="Times New Roman"/>
          <w:lang w:val="en-GB"/>
        </w:rPr>
        <w:t xml:space="preserve"> µm</w:t>
      </w:r>
      <w:r w:rsidR="00C67B19" w:rsidRPr="00FE3C0B">
        <w:rPr>
          <w:rFonts w:ascii="Times New Roman" w:hAnsi="Times New Roman" w:cs="Times New Roman"/>
          <w:lang w:val="en-GB"/>
        </w:rPr>
        <w:t xml:space="preserve"> (Burkart et al., 2010)</w:t>
      </w:r>
      <w:r w:rsidR="00626E80" w:rsidRPr="00FE3C0B">
        <w:rPr>
          <w:rFonts w:ascii="Times New Roman" w:hAnsi="Times New Roman" w:cs="Times New Roman"/>
          <w:lang w:val="en-GB"/>
        </w:rPr>
        <w:t>. This approach gave a good comparison with gravimetric PM</w:t>
      </w:r>
      <w:r w:rsidR="00626E80" w:rsidRPr="00FE3C0B">
        <w:rPr>
          <w:rFonts w:ascii="Times New Roman" w:hAnsi="Times New Roman" w:cs="Times New Roman"/>
          <w:vertAlign w:val="subscript"/>
          <w:lang w:val="en-GB"/>
        </w:rPr>
        <w:t>2.5</w:t>
      </w:r>
      <w:r w:rsidR="00626E80" w:rsidRPr="00FE3C0B">
        <w:rPr>
          <w:rFonts w:ascii="Times New Roman" w:hAnsi="Times New Roman" w:cs="Times New Roman"/>
          <w:lang w:val="en-GB"/>
        </w:rPr>
        <w:t xml:space="preserve"> measurements </w:t>
      </w:r>
      <w:r w:rsidR="00402CF6" w:rsidRPr="00FE3C0B">
        <w:rPr>
          <w:rFonts w:ascii="Times New Roman" w:hAnsi="Times New Roman" w:cs="Times New Roman"/>
          <w:lang w:val="en-GB"/>
        </w:rPr>
        <w:t>(</w:t>
      </w:r>
      <w:r w:rsidR="0077179B" w:rsidRPr="00FE3C0B">
        <w:rPr>
          <w:rFonts w:ascii="Times New Roman" w:hAnsi="Times New Roman" w:cs="Times New Roman"/>
          <w:lang w:val="en-GB"/>
        </w:rPr>
        <w:t>S</w:t>
      </w:r>
      <w:r w:rsidR="0044468A" w:rsidRPr="00FE3C0B">
        <w:rPr>
          <w:rFonts w:ascii="Times New Roman" w:hAnsi="Times New Roman" w:cs="Times New Roman"/>
          <w:lang w:val="en-GB"/>
        </w:rPr>
        <w:t>ection 2.</w:t>
      </w:r>
      <w:r w:rsidR="00C173F0" w:rsidRPr="00FE3C0B">
        <w:rPr>
          <w:rFonts w:ascii="Times New Roman" w:hAnsi="Times New Roman" w:cs="Times New Roman"/>
          <w:lang w:val="en-GB"/>
        </w:rPr>
        <w:t>3</w:t>
      </w:r>
      <w:r w:rsidR="00402CF6" w:rsidRPr="00FE3C0B">
        <w:rPr>
          <w:rFonts w:ascii="Times New Roman" w:hAnsi="Times New Roman" w:cs="Times New Roman"/>
          <w:lang w:val="en-GB"/>
        </w:rPr>
        <w:t>)</w:t>
      </w:r>
      <w:r w:rsidR="00626E80" w:rsidRPr="00FE3C0B">
        <w:rPr>
          <w:rFonts w:ascii="Times New Roman" w:hAnsi="Times New Roman" w:cs="Times New Roman"/>
          <w:lang w:val="en-GB"/>
        </w:rPr>
        <w:t>. The cumulative size distributions for manoeuvring and manoeuvring+ho</w:t>
      </w:r>
      <w:r w:rsidR="00561582" w:rsidRPr="00FE3C0B">
        <w:rPr>
          <w:rFonts w:ascii="Times New Roman" w:hAnsi="Times New Roman" w:cs="Times New Roman"/>
          <w:lang w:val="en-GB"/>
        </w:rPr>
        <w:t>telling are reported in Fig. 6</w:t>
      </w:r>
      <w:r w:rsidR="00402CF6" w:rsidRPr="00FE3C0B">
        <w:rPr>
          <w:rFonts w:ascii="Times New Roman" w:hAnsi="Times New Roman" w:cs="Times New Roman"/>
          <w:lang w:val="en-GB"/>
        </w:rPr>
        <w:t>c</w:t>
      </w:r>
      <w:r w:rsidR="00626E80" w:rsidRPr="00FE3C0B">
        <w:rPr>
          <w:rFonts w:ascii="Times New Roman" w:hAnsi="Times New Roman" w:cs="Times New Roman"/>
          <w:lang w:val="en-GB"/>
        </w:rPr>
        <w:t xml:space="preserve">. </w:t>
      </w:r>
      <w:r w:rsidR="00AE4B22" w:rsidRPr="00FE3C0B">
        <w:rPr>
          <w:rFonts w:ascii="Times New Roman" w:hAnsi="Times New Roman" w:cs="Times New Roman"/>
          <w:lang w:val="en-GB"/>
        </w:rPr>
        <w:t>The distributions had a steep increase up to about 0.4 µm and reach</w:t>
      </w:r>
      <w:r w:rsidR="00260C19" w:rsidRPr="00FE3C0B">
        <w:rPr>
          <w:rFonts w:ascii="Times New Roman" w:hAnsi="Times New Roman" w:cs="Times New Roman"/>
          <w:lang w:val="en-GB"/>
        </w:rPr>
        <w:t>ed</w:t>
      </w:r>
      <w:r w:rsidR="00AE4B22" w:rsidRPr="00FE3C0B">
        <w:rPr>
          <w:rFonts w:ascii="Times New Roman" w:hAnsi="Times New Roman" w:cs="Times New Roman"/>
          <w:lang w:val="en-GB"/>
        </w:rPr>
        <w:t xml:space="preserve"> a first plateau around 0.8-1.0 </w:t>
      </w:r>
      <w:r w:rsidR="00260C19" w:rsidRPr="00FE3C0B">
        <w:rPr>
          <w:rFonts w:ascii="Times New Roman" w:hAnsi="Times New Roman" w:cs="Times New Roman"/>
          <w:lang w:val="en-GB"/>
        </w:rPr>
        <w:t>µm, where the contribution of ships was minimum. PM</w:t>
      </w:r>
      <w:r w:rsidR="00260C19" w:rsidRPr="00FE3C0B">
        <w:rPr>
          <w:rFonts w:ascii="Times New Roman" w:hAnsi="Times New Roman" w:cs="Times New Roman"/>
          <w:vertAlign w:val="subscript"/>
          <w:lang w:val="en-GB"/>
        </w:rPr>
        <w:t>0.4</w:t>
      </w:r>
      <w:r w:rsidR="00260C19" w:rsidRPr="00FE3C0B">
        <w:rPr>
          <w:rFonts w:ascii="Times New Roman" w:hAnsi="Times New Roman" w:cs="Times New Roman"/>
          <w:lang w:val="en-GB"/>
        </w:rPr>
        <w:t xml:space="preserve"> represented </w:t>
      </w:r>
      <w:r w:rsidR="00227E26" w:rsidRPr="00FE3C0B">
        <w:rPr>
          <w:rFonts w:ascii="Times New Roman" w:hAnsi="Times New Roman" w:cs="Times New Roman"/>
          <w:lang w:val="en-GB"/>
        </w:rPr>
        <w:t>71</w:t>
      </w:r>
      <w:r w:rsidR="00260C19" w:rsidRPr="00FE3C0B">
        <w:rPr>
          <w:rFonts w:ascii="Times New Roman" w:hAnsi="Times New Roman" w:cs="Times New Roman"/>
          <w:lang w:val="en-GB"/>
        </w:rPr>
        <w:t xml:space="preserve">% (manoeuvring) and </w:t>
      </w:r>
      <w:r w:rsidR="00227E26" w:rsidRPr="00FE3C0B">
        <w:rPr>
          <w:rFonts w:ascii="Times New Roman" w:hAnsi="Times New Roman" w:cs="Times New Roman"/>
          <w:lang w:val="en-GB"/>
        </w:rPr>
        <w:t>64</w:t>
      </w:r>
      <w:r w:rsidR="00260C19" w:rsidRPr="00FE3C0B">
        <w:rPr>
          <w:rFonts w:ascii="Times New Roman" w:hAnsi="Times New Roman" w:cs="Times New Roman"/>
          <w:lang w:val="en-GB"/>
        </w:rPr>
        <w:t xml:space="preserve">% (manoeuvring+hotelling) of the total </w:t>
      </w:r>
      <w:r w:rsidR="00C173F0" w:rsidRPr="00FE3C0B">
        <w:rPr>
          <w:rFonts w:ascii="Times New Roman" w:hAnsi="Times New Roman" w:cs="Times New Roman"/>
          <w:lang w:val="en-GB"/>
        </w:rPr>
        <w:t>contribution</w:t>
      </w:r>
      <w:r w:rsidR="00260C19" w:rsidRPr="00FE3C0B">
        <w:rPr>
          <w:rFonts w:ascii="Times New Roman" w:hAnsi="Times New Roman" w:cs="Times New Roman"/>
          <w:lang w:val="en-GB"/>
        </w:rPr>
        <w:t xml:space="preserve"> to PM, similar to the value observed in </w:t>
      </w:r>
      <w:r w:rsidR="00B53A7E" w:rsidRPr="00FE3C0B">
        <w:rPr>
          <w:rFonts w:ascii="Times New Roman" w:hAnsi="Times New Roman" w:cs="Times New Roman"/>
          <w:lang w:val="en-GB"/>
        </w:rPr>
        <w:t>Kasper</w:t>
      </w:r>
      <w:r w:rsidR="002473DB" w:rsidRPr="00FE3C0B">
        <w:rPr>
          <w:rFonts w:ascii="Times New Roman" w:hAnsi="Times New Roman" w:cs="Times New Roman"/>
          <w:lang w:val="en-GB"/>
        </w:rPr>
        <w:t xml:space="preserve"> et al</w:t>
      </w:r>
      <w:r w:rsidR="00260C19" w:rsidRPr="00FE3C0B">
        <w:rPr>
          <w:rFonts w:ascii="Times New Roman" w:hAnsi="Times New Roman" w:cs="Times New Roman"/>
          <w:lang w:val="en-GB"/>
        </w:rPr>
        <w:t>.</w:t>
      </w:r>
      <w:r w:rsidR="00C67B19" w:rsidRPr="00FE3C0B">
        <w:rPr>
          <w:rFonts w:ascii="Times New Roman" w:hAnsi="Times New Roman" w:cs="Times New Roman"/>
          <w:lang w:val="en-GB"/>
        </w:rPr>
        <w:t xml:space="preserve"> (2007)</w:t>
      </w:r>
      <w:r w:rsidR="00347E3F" w:rsidRPr="00FE3C0B">
        <w:rPr>
          <w:rFonts w:ascii="Times New Roman" w:hAnsi="Times New Roman" w:cs="Times New Roman"/>
          <w:lang w:val="en-GB"/>
        </w:rPr>
        <w:t>.</w:t>
      </w:r>
      <w:r w:rsidR="00AE4B22" w:rsidRPr="00FE3C0B">
        <w:rPr>
          <w:rFonts w:ascii="Times New Roman" w:hAnsi="Times New Roman" w:cs="Times New Roman"/>
          <w:lang w:val="en-GB"/>
        </w:rPr>
        <w:t xml:space="preserve"> </w:t>
      </w:r>
      <w:r w:rsidR="00260C19" w:rsidRPr="00FE3C0B">
        <w:rPr>
          <w:rFonts w:ascii="Times New Roman" w:hAnsi="Times New Roman" w:cs="Times New Roman"/>
          <w:lang w:val="en-GB"/>
        </w:rPr>
        <w:t xml:space="preserve">For larger diameters, the distributions showed an increase, due to the massive contribution of the few coarse particles found in ship plumes, reaching a second plateau around 10 µm. </w:t>
      </w:r>
      <w:r w:rsidR="00626E80" w:rsidRPr="00FE3C0B">
        <w:rPr>
          <w:rFonts w:ascii="Times New Roman" w:hAnsi="Times New Roman" w:cs="Times New Roman"/>
          <w:lang w:val="en-GB"/>
        </w:rPr>
        <w:t>Results suggest that the assumptions typically made that all mass contribution is limited to PM</w:t>
      </w:r>
      <w:r w:rsidR="00626E80" w:rsidRPr="00FE3C0B">
        <w:rPr>
          <w:rFonts w:ascii="Times New Roman" w:hAnsi="Times New Roman" w:cs="Times New Roman"/>
          <w:vertAlign w:val="subscript"/>
          <w:lang w:val="en-GB"/>
        </w:rPr>
        <w:t>1</w:t>
      </w:r>
      <w:r w:rsidR="00626E80" w:rsidRPr="00FE3C0B">
        <w:rPr>
          <w:rFonts w:ascii="Times New Roman" w:hAnsi="Times New Roman" w:cs="Times New Roman"/>
          <w:lang w:val="en-GB"/>
        </w:rPr>
        <w:t xml:space="preserve"> or PM</w:t>
      </w:r>
      <w:r w:rsidR="00626E80" w:rsidRPr="00FE3C0B">
        <w:rPr>
          <w:rFonts w:ascii="Times New Roman" w:hAnsi="Times New Roman" w:cs="Times New Roman"/>
          <w:vertAlign w:val="subscript"/>
          <w:lang w:val="en-GB"/>
        </w:rPr>
        <w:t>2.5</w:t>
      </w:r>
      <w:r w:rsidR="00C67B19" w:rsidRPr="00FE3C0B">
        <w:rPr>
          <w:rFonts w:ascii="Times New Roman" w:hAnsi="Times New Roman" w:cs="Times New Roman"/>
          <w:vertAlign w:val="subscript"/>
          <w:lang w:val="en-GB"/>
        </w:rPr>
        <w:t xml:space="preserve"> </w:t>
      </w:r>
      <w:r w:rsidR="00C67B19" w:rsidRPr="00FE3C0B">
        <w:rPr>
          <w:rFonts w:ascii="Times New Roman" w:hAnsi="Times New Roman" w:cs="Times New Roman"/>
          <w:lang w:val="en-GB"/>
        </w:rPr>
        <w:t>(</w:t>
      </w:r>
      <w:r w:rsidR="004240D9" w:rsidRPr="00FE3C0B">
        <w:rPr>
          <w:rFonts w:ascii="Times New Roman" w:hAnsi="Times New Roman" w:cs="Times New Roman"/>
          <w:lang w:val="en-GB"/>
        </w:rPr>
        <w:t xml:space="preserve">Gregoris et al., 2015; </w:t>
      </w:r>
      <w:r w:rsidR="00C67B19" w:rsidRPr="00FE3C0B">
        <w:rPr>
          <w:rFonts w:ascii="Times New Roman" w:hAnsi="Times New Roman" w:cs="Times New Roman"/>
          <w:lang w:val="en-GB"/>
        </w:rPr>
        <w:t xml:space="preserve">Viana </w:t>
      </w:r>
      <w:r w:rsidR="00C67B19" w:rsidRPr="00FE3C0B">
        <w:rPr>
          <w:rFonts w:ascii="Times New Roman" w:hAnsi="Times New Roman" w:cs="Times New Roman"/>
          <w:lang w:val="en-GB"/>
        </w:rPr>
        <w:lastRenderedPageBreak/>
        <w:t>et al., 2015)</w:t>
      </w:r>
      <w:r w:rsidR="00626E80" w:rsidRPr="00FE3C0B">
        <w:rPr>
          <w:rFonts w:ascii="Times New Roman" w:hAnsi="Times New Roman" w:cs="Times New Roman"/>
          <w:lang w:val="en-GB"/>
        </w:rPr>
        <w:t xml:space="preserve"> actually leads to </w:t>
      </w:r>
      <w:r w:rsidR="00FC2C43" w:rsidRPr="00FE3C0B">
        <w:rPr>
          <w:rFonts w:ascii="Times New Roman" w:hAnsi="Times New Roman" w:cs="Times New Roman"/>
          <w:lang w:val="en-GB"/>
        </w:rPr>
        <w:t>underestimate</w:t>
      </w:r>
      <w:r w:rsidR="00626E80" w:rsidRPr="00FE3C0B">
        <w:rPr>
          <w:rFonts w:ascii="Times New Roman" w:hAnsi="Times New Roman" w:cs="Times New Roman"/>
          <w:lang w:val="en-GB"/>
        </w:rPr>
        <w:t xml:space="preserve"> the </w:t>
      </w:r>
      <w:r w:rsidR="004240D9" w:rsidRPr="00FE3C0B">
        <w:rPr>
          <w:rFonts w:ascii="Times New Roman" w:hAnsi="Times New Roman" w:cs="Times New Roman"/>
          <w:lang w:val="en-GB"/>
        </w:rPr>
        <w:t>shipping contribution. R</w:t>
      </w:r>
      <w:r w:rsidR="008E78F2" w:rsidRPr="00FE3C0B">
        <w:rPr>
          <w:rFonts w:ascii="Times New Roman" w:hAnsi="Times New Roman" w:cs="Times New Roman"/>
          <w:lang w:val="en-GB"/>
        </w:rPr>
        <w:t>ather</w:t>
      </w:r>
      <w:r w:rsidR="004240D9" w:rsidRPr="00FE3C0B">
        <w:rPr>
          <w:rFonts w:ascii="Times New Roman" w:hAnsi="Times New Roman" w:cs="Times New Roman"/>
          <w:lang w:val="en-GB"/>
        </w:rPr>
        <w:t>,</w:t>
      </w:r>
      <w:r w:rsidR="008E78F2" w:rsidRPr="00FE3C0B">
        <w:rPr>
          <w:rFonts w:ascii="Times New Roman" w:hAnsi="Times New Roman" w:cs="Times New Roman"/>
          <w:lang w:val="en-GB"/>
        </w:rPr>
        <w:t xml:space="preserve"> p</w:t>
      </w:r>
      <w:r w:rsidR="00626E80" w:rsidRPr="00FE3C0B">
        <w:rPr>
          <w:rFonts w:ascii="Times New Roman" w:hAnsi="Times New Roman" w:cs="Times New Roman"/>
          <w:lang w:val="en-GB"/>
        </w:rPr>
        <w:t>articles up to about 8</w:t>
      </w:r>
      <w:r w:rsidR="00260C19" w:rsidRPr="00FE3C0B">
        <w:rPr>
          <w:rFonts w:ascii="Times New Roman" w:hAnsi="Times New Roman" w:cs="Times New Roman"/>
          <w:lang w:val="en-GB"/>
        </w:rPr>
        <w:t>-9</w:t>
      </w:r>
      <w:r w:rsidR="00626E80" w:rsidRPr="00FE3C0B">
        <w:rPr>
          <w:rFonts w:ascii="Times New Roman" w:hAnsi="Times New Roman" w:cs="Times New Roman"/>
          <w:lang w:val="en-GB"/>
        </w:rPr>
        <w:t xml:space="preserve"> µm should be considered to estimate the total contribution to </w:t>
      </w:r>
      <w:r w:rsidR="002E02FB" w:rsidRPr="00FE3C0B">
        <w:rPr>
          <w:rFonts w:ascii="Times New Roman" w:hAnsi="Times New Roman" w:cs="Times New Roman"/>
          <w:lang w:val="en-GB"/>
        </w:rPr>
        <w:t>PM</w:t>
      </w:r>
      <w:r w:rsidR="00626E80" w:rsidRPr="00FE3C0B">
        <w:rPr>
          <w:rFonts w:ascii="Times New Roman" w:hAnsi="Times New Roman" w:cs="Times New Roman"/>
          <w:lang w:val="en-GB"/>
        </w:rPr>
        <w:t xml:space="preserve"> mass concentrations. </w:t>
      </w:r>
      <w:r w:rsidR="00C047FA" w:rsidRPr="00FE3C0B">
        <w:rPr>
          <w:rFonts w:ascii="Times New Roman" w:hAnsi="Times New Roman" w:cs="Times New Roman"/>
          <w:lang w:val="en-GB"/>
        </w:rPr>
        <w:t>Therefore, the absolute contribution to PM</w:t>
      </w:r>
      <w:r w:rsidR="00C047FA" w:rsidRPr="00FE3C0B">
        <w:rPr>
          <w:rFonts w:ascii="Times New Roman" w:hAnsi="Times New Roman" w:cs="Times New Roman"/>
          <w:vertAlign w:val="subscript"/>
          <w:lang w:val="en-GB"/>
        </w:rPr>
        <w:t>10</w:t>
      </w:r>
      <w:r w:rsidR="00C047FA" w:rsidRPr="00FE3C0B">
        <w:rPr>
          <w:rFonts w:ascii="Times New Roman" w:hAnsi="Times New Roman" w:cs="Times New Roman"/>
          <w:lang w:val="en-GB"/>
        </w:rPr>
        <w:t xml:space="preserve"> could effectively be considered equivalent </w:t>
      </w:r>
      <w:r w:rsidR="0044468A" w:rsidRPr="00FE3C0B">
        <w:rPr>
          <w:rFonts w:ascii="Times New Roman" w:hAnsi="Times New Roman" w:cs="Times New Roman"/>
          <w:lang w:val="en-GB"/>
        </w:rPr>
        <w:t>(within 3-4</w:t>
      </w:r>
      <w:r w:rsidR="00C047FA" w:rsidRPr="00FE3C0B">
        <w:rPr>
          <w:rFonts w:ascii="Times New Roman" w:hAnsi="Times New Roman" w:cs="Times New Roman"/>
          <w:lang w:val="en-GB"/>
        </w:rPr>
        <w:t xml:space="preserve">%) to the total </w:t>
      </w:r>
      <w:r w:rsidR="005748DA" w:rsidRPr="00FE3C0B">
        <w:rPr>
          <w:rFonts w:ascii="Times New Roman" w:hAnsi="Times New Roman" w:cs="Times New Roman"/>
          <w:lang w:val="en-GB"/>
        </w:rPr>
        <w:t xml:space="preserve">contribution </w:t>
      </w:r>
      <w:r w:rsidR="00C047FA" w:rsidRPr="00FE3C0B">
        <w:rPr>
          <w:rFonts w:ascii="Times New Roman" w:hAnsi="Times New Roman" w:cs="Times New Roman"/>
          <w:lang w:val="en-GB"/>
        </w:rPr>
        <w:t xml:space="preserve">to PM mass concentrations. Instead, </w:t>
      </w:r>
      <w:r w:rsidR="00626E80" w:rsidRPr="00FE3C0B">
        <w:rPr>
          <w:rFonts w:ascii="Times New Roman" w:hAnsi="Times New Roman" w:cs="Times New Roman"/>
          <w:lang w:val="en-GB"/>
        </w:rPr>
        <w:t>PM</w:t>
      </w:r>
      <w:r w:rsidR="00626E80" w:rsidRPr="00FE3C0B">
        <w:rPr>
          <w:rFonts w:ascii="Times New Roman" w:hAnsi="Times New Roman" w:cs="Times New Roman"/>
          <w:vertAlign w:val="subscript"/>
          <w:lang w:val="en-GB"/>
        </w:rPr>
        <w:t>1</w:t>
      </w:r>
      <w:r w:rsidR="00626E80" w:rsidRPr="00FE3C0B">
        <w:rPr>
          <w:rFonts w:ascii="Times New Roman" w:hAnsi="Times New Roman" w:cs="Times New Roman"/>
          <w:lang w:val="en-GB"/>
        </w:rPr>
        <w:t xml:space="preserve"> corresponds</w:t>
      </w:r>
      <w:r w:rsidR="00C047FA" w:rsidRPr="00FE3C0B">
        <w:rPr>
          <w:rFonts w:ascii="Times New Roman" w:hAnsi="Times New Roman" w:cs="Times New Roman"/>
          <w:lang w:val="en-GB"/>
        </w:rPr>
        <w:t>, on average,</w:t>
      </w:r>
      <w:r w:rsidR="00626E80" w:rsidRPr="00FE3C0B">
        <w:rPr>
          <w:rFonts w:ascii="Times New Roman" w:hAnsi="Times New Roman" w:cs="Times New Roman"/>
          <w:lang w:val="en-GB"/>
        </w:rPr>
        <w:t xml:space="preserve"> to </w:t>
      </w:r>
      <w:r w:rsidR="00E87982" w:rsidRPr="00FE3C0B">
        <w:rPr>
          <w:rFonts w:ascii="Times New Roman" w:hAnsi="Times New Roman" w:cs="Times New Roman"/>
          <w:lang w:val="en-GB"/>
        </w:rPr>
        <w:t>80</w:t>
      </w:r>
      <w:r w:rsidR="00C047FA" w:rsidRPr="00FE3C0B">
        <w:rPr>
          <w:rFonts w:ascii="Times New Roman" w:hAnsi="Times New Roman" w:cs="Times New Roman"/>
          <w:lang w:val="en-GB"/>
        </w:rPr>
        <w:t xml:space="preserve">% (manoeuvring) of the total </w:t>
      </w:r>
      <w:r w:rsidR="005748DA" w:rsidRPr="00FE3C0B">
        <w:rPr>
          <w:rFonts w:ascii="Times New Roman" w:hAnsi="Times New Roman" w:cs="Times New Roman"/>
          <w:lang w:val="en-GB"/>
        </w:rPr>
        <w:t xml:space="preserve">contribution </w:t>
      </w:r>
      <w:r w:rsidR="00C047FA" w:rsidRPr="00FE3C0B">
        <w:rPr>
          <w:rFonts w:ascii="Times New Roman" w:hAnsi="Times New Roman" w:cs="Times New Roman"/>
          <w:lang w:val="en-GB"/>
        </w:rPr>
        <w:t>to PM mass concentration and PM</w:t>
      </w:r>
      <w:r w:rsidR="00C047FA" w:rsidRPr="00FE3C0B">
        <w:rPr>
          <w:rFonts w:ascii="Times New Roman" w:hAnsi="Times New Roman" w:cs="Times New Roman"/>
          <w:vertAlign w:val="subscript"/>
          <w:lang w:val="en-GB"/>
        </w:rPr>
        <w:t>2.5</w:t>
      </w:r>
      <w:r w:rsidR="00C047FA" w:rsidRPr="00FE3C0B">
        <w:rPr>
          <w:rFonts w:ascii="Times New Roman" w:hAnsi="Times New Roman" w:cs="Times New Roman"/>
          <w:lang w:val="en-GB"/>
        </w:rPr>
        <w:t xml:space="preserve"> </w:t>
      </w:r>
      <w:r w:rsidR="00E87982" w:rsidRPr="00FE3C0B">
        <w:rPr>
          <w:rFonts w:ascii="Times New Roman" w:hAnsi="Times New Roman" w:cs="Times New Roman"/>
          <w:lang w:val="en-GB"/>
        </w:rPr>
        <w:t>corresponds to 83.5</w:t>
      </w:r>
      <w:r w:rsidR="00C047FA" w:rsidRPr="00FE3C0B">
        <w:rPr>
          <w:rFonts w:ascii="Times New Roman" w:hAnsi="Times New Roman" w:cs="Times New Roman"/>
          <w:lang w:val="en-GB"/>
        </w:rPr>
        <w:t>%. If the hotelling phase is</w:t>
      </w:r>
      <w:r w:rsidR="007B2772" w:rsidRPr="00FE3C0B">
        <w:rPr>
          <w:rFonts w:ascii="Times New Roman" w:hAnsi="Times New Roman" w:cs="Times New Roman"/>
          <w:lang w:val="en-GB"/>
        </w:rPr>
        <w:t xml:space="preserve"> added these percentages reduce</w:t>
      </w:r>
      <w:r w:rsidR="00C047FA" w:rsidRPr="00FE3C0B">
        <w:rPr>
          <w:rFonts w:ascii="Times New Roman" w:hAnsi="Times New Roman" w:cs="Times New Roman"/>
          <w:lang w:val="en-GB"/>
        </w:rPr>
        <w:t xml:space="preserve"> </w:t>
      </w:r>
      <w:r w:rsidR="00E87982" w:rsidRPr="00FE3C0B">
        <w:rPr>
          <w:rFonts w:ascii="Times New Roman" w:hAnsi="Times New Roman" w:cs="Times New Roman"/>
          <w:lang w:val="en-GB"/>
        </w:rPr>
        <w:t>to 69.5</w:t>
      </w:r>
      <w:r w:rsidR="00C047FA" w:rsidRPr="00FE3C0B">
        <w:rPr>
          <w:rFonts w:ascii="Times New Roman" w:hAnsi="Times New Roman" w:cs="Times New Roman"/>
          <w:lang w:val="en-GB"/>
        </w:rPr>
        <w:t>% for PM</w:t>
      </w:r>
      <w:r w:rsidR="00C047FA" w:rsidRPr="00FE3C0B">
        <w:rPr>
          <w:rFonts w:ascii="Times New Roman" w:hAnsi="Times New Roman" w:cs="Times New Roman"/>
          <w:vertAlign w:val="subscript"/>
          <w:lang w:val="en-GB"/>
        </w:rPr>
        <w:t>1</w:t>
      </w:r>
      <w:r w:rsidR="00E87982" w:rsidRPr="00FE3C0B">
        <w:rPr>
          <w:rFonts w:ascii="Times New Roman" w:hAnsi="Times New Roman" w:cs="Times New Roman"/>
          <w:lang w:val="en-GB"/>
        </w:rPr>
        <w:t xml:space="preserve"> and 75.6</w:t>
      </w:r>
      <w:r w:rsidR="00C047FA" w:rsidRPr="00FE3C0B">
        <w:rPr>
          <w:rFonts w:ascii="Times New Roman" w:hAnsi="Times New Roman" w:cs="Times New Roman"/>
          <w:lang w:val="en-GB"/>
        </w:rPr>
        <w:t>% for PM</w:t>
      </w:r>
      <w:r w:rsidR="00C047FA" w:rsidRPr="00FE3C0B">
        <w:rPr>
          <w:rFonts w:ascii="Times New Roman" w:hAnsi="Times New Roman" w:cs="Times New Roman"/>
          <w:vertAlign w:val="subscript"/>
          <w:lang w:val="en-GB"/>
        </w:rPr>
        <w:t>2.5</w:t>
      </w:r>
      <w:r w:rsidR="00C047FA" w:rsidRPr="00FE3C0B">
        <w:rPr>
          <w:rFonts w:ascii="Times New Roman" w:hAnsi="Times New Roman" w:cs="Times New Roman"/>
          <w:lang w:val="en-GB"/>
        </w:rPr>
        <w:t>.</w:t>
      </w:r>
    </w:p>
    <w:p w:rsidR="00F3113F" w:rsidRPr="00FE3C0B" w:rsidRDefault="00F3113F" w:rsidP="00B43A04">
      <w:pPr>
        <w:spacing w:after="0" w:line="360" w:lineRule="auto"/>
        <w:rPr>
          <w:rFonts w:ascii="Times New Roman" w:hAnsi="Times New Roman" w:cs="Times New Roman"/>
          <w:lang w:val="en-GB"/>
        </w:rPr>
      </w:pPr>
    </w:p>
    <w:p w:rsidR="00B5526E" w:rsidRPr="00FE3C0B" w:rsidRDefault="004155A8" w:rsidP="00B43A04">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3.</w:t>
      </w:r>
      <w:r w:rsidR="00C236AB" w:rsidRPr="00FE3C0B">
        <w:rPr>
          <w:rFonts w:ascii="Times New Roman" w:hAnsi="Times New Roman" w:cs="Times New Roman"/>
          <w:b/>
          <w:sz w:val="24"/>
          <w:szCs w:val="24"/>
          <w:lang w:val="en-GB"/>
        </w:rPr>
        <w:t>2</w:t>
      </w:r>
      <w:r w:rsidRPr="00FE3C0B">
        <w:rPr>
          <w:rFonts w:ascii="Times New Roman" w:hAnsi="Times New Roman" w:cs="Times New Roman"/>
          <w:b/>
          <w:sz w:val="24"/>
          <w:szCs w:val="24"/>
          <w:lang w:val="en-GB"/>
        </w:rPr>
        <w:tab/>
      </w:r>
      <w:r w:rsidR="00B91D53" w:rsidRPr="00FE3C0B">
        <w:rPr>
          <w:rFonts w:ascii="Times New Roman" w:hAnsi="Times New Roman" w:cs="Times New Roman"/>
          <w:b/>
          <w:sz w:val="24"/>
          <w:szCs w:val="24"/>
          <w:lang w:val="en-GB"/>
        </w:rPr>
        <w:t>Inter</w:t>
      </w:r>
      <w:r w:rsidR="008935BF" w:rsidRPr="00FE3C0B">
        <w:rPr>
          <w:rFonts w:ascii="Times New Roman" w:hAnsi="Times New Roman" w:cs="Times New Roman"/>
          <w:b/>
          <w:sz w:val="24"/>
          <w:szCs w:val="24"/>
          <w:lang w:val="en-GB"/>
        </w:rPr>
        <w:t xml:space="preserve">-annual </w:t>
      </w:r>
      <w:r w:rsidR="000F60D7" w:rsidRPr="00FE3C0B">
        <w:rPr>
          <w:rFonts w:ascii="Times New Roman" w:hAnsi="Times New Roman" w:cs="Times New Roman"/>
          <w:b/>
          <w:sz w:val="24"/>
          <w:szCs w:val="24"/>
          <w:lang w:val="en-GB"/>
        </w:rPr>
        <w:t>changes</w:t>
      </w:r>
      <w:r w:rsidR="008935BF" w:rsidRPr="00FE3C0B">
        <w:rPr>
          <w:rFonts w:ascii="Times New Roman" w:hAnsi="Times New Roman" w:cs="Times New Roman"/>
          <w:b/>
          <w:sz w:val="24"/>
          <w:szCs w:val="24"/>
          <w:lang w:val="en-GB"/>
        </w:rPr>
        <w:t xml:space="preserve"> </w:t>
      </w:r>
      <w:r w:rsidR="000F60D7" w:rsidRPr="00FE3C0B">
        <w:rPr>
          <w:rFonts w:ascii="Times New Roman" w:hAnsi="Times New Roman" w:cs="Times New Roman"/>
          <w:b/>
          <w:sz w:val="24"/>
          <w:szCs w:val="24"/>
          <w:lang w:val="en-GB"/>
        </w:rPr>
        <w:t>of estimated</w:t>
      </w:r>
      <w:r w:rsidR="008935BF" w:rsidRPr="00FE3C0B">
        <w:rPr>
          <w:rFonts w:ascii="Times New Roman" w:hAnsi="Times New Roman" w:cs="Times New Roman"/>
          <w:b/>
          <w:sz w:val="24"/>
          <w:szCs w:val="24"/>
          <w:lang w:val="en-GB"/>
        </w:rPr>
        <w:t xml:space="preserve"> </w:t>
      </w:r>
      <w:r w:rsidR="000F60D7" w:rsidRPr="00FE3C0B">
        <w:rPr>
          <w:rFonts w:ascii="Times New Roman" w:hAnsi="Times New Roman" w:cs="Times New Roman"/>
          <w:b/>
          <w:sz w:val="24"/>
          <w:szCs w:val="24"/>
          <w:lang w:val="en-GB"/>
        </w:rPr>
        <w:t>emissions and contributions</w:t>
      </w:r>
    </w:p>
    <w:p w:rsidR="00012836" w:rsidRPr="00FE3C0B" w:rsidRDefault="00D97268" w:rsidP="00B43A04">
      <w:pPr>
        <w:spacing w:after="0" w:line="360" w:lineRule="auto"/>
        <w:ind w:firstLine="709"/>
        <w:jc w:val="both"/>
        <w:rPr>
          <w:rFonts w:ascii="Times New Roman" w:hAnsi="Times New Roman" w:cs="Times New Roman"/>
          <w:lang w:val="en-GB"/>
        </w:rPr>
      </w:pPr>
      <w:r w:rsidRPr="00FE3C0B">
        <w:rPr>
          <w:rFonts w:ascii="Times New Roman" w:hAnsi="Times New Roman" w:cs="Times New Roman"/>
          <w:lang w:val="en-GB"/>
        </w:rPr>
        <w:t>T</w:t>
      </w:r>
      <w:r w:rsidR="00B91D53" w:rsidRPr="00FE3C0B">
        <w:rPr>
          <w:rFonts w:ascii="Times New Roman" w:hAnsi="Times New Roman" w:cs="Times New Roman"/>
          <w:lang w:val="en-GB"/>
        </w:rPr>
        <w:t>he availability of data in 2012</w:t>
      </w:r>
      <w:r w:rsidR="00302C0D" w:rsidRPr="00FE3C0B">
        <w:rPr>
          <w:rFonts w:ascii="Times New Roman" w:hAnsi="Times New Roman" w:cs="Times New Roman"/>
          <w:lang w:val="en-GB"/>
        </w:rPr>
        <w:t xml:space="preserve"> and 2014</w:t>
      </w:r>
      <w:r w:rsidR="00B91D53" w:rsidRPr="00FE3C0B">
        <w:rPr>
          <w:rFonts w:ascii="Times New Roman" w:hAnsi="Times New Roman" w:cs="Times New Roman"/>
          <w:lang w:val="en-GB"/>
        </w:rPr>
        <w:t xml:space="preserve"> allowed to investigate the </w:t>
      </w:r>
      <w:r w:rsidR="00457FBD" w:rsidRPr="00FE3C0B">
        <w:rPr>
          <w:rFonts w:ascii="Times New Roman" w:hAnsi="Times New Roman" w:cs="Times New Roman"/>
          <w:lang w:val="en-GB"/>
        </w:rPr>
        <w:t>changes in</w:t>
      </w:r>
      <w:r w:rsidR="00B91D53" w:rsidRPr="00FE3C0B">
        <w:rPr>
          <w:rFonts w:ascii="Times New Roman" w:hAnsi="Times New Roman" w:cs="Times New Roman"/>
          <w:lang w:val="en-GB"/>
        </w:rPr>
        <w:t xml:space="preserve"> the </w:t>
      </w:r>
      <w:r w:rsidR="004E5EE7" w:rsidRPr="00FE3C0B">
        <w:rPr>
          <w:rFonts w:ascii="Times New Roman" w:hAnsi="Times New Roman" w:cs="Times New Roman"/>
          <w:lang w:val="en-GB"/>
        </w:rPr>
        <w:t xml:space="preserve">primary </w:t>
      </w:r>
      <w:r w:rsidR="00B91D53" w:rsidRPr="00FE3C0B">
        <w:rPr>
          <w:rFonts w:ascii="Times New Roman" w:hAnsi="Times New Roman" w:cs="Times New Roman"/>
          <w:lang w:val="en-GB"/>
        </w:rPr>
        <w:t>contribution</w:t>
      </w:r>
      <w:r w:rsidR="00457FBD" w:rsidRPr="00FE3C0B">
        <w:rPr>
          <w:rFonts w:ascii="Times New Roman" w:hAnsi="Times New Roman" w:cs="Times New Roman"/>
          <w:lang w:val="en-GB"/>
        </w:rPr>
        <w:t>s</w:t>
      </w:r>
      <w:r w:rsidR="00B91D53" w:rsidRPr="00FE3C0B">
        <w:rPr>
          <w:rFonts w:ascii="Times New Roman" w:hAnsi="Times New Roman" w:cs="Times New Roman"/>
          <w:lang w:val="en-GB"/>
        </w:rPr>
        <w:t xml:space="preserve"> of shipping to PM</w:t>
      </w:r>
      <w:r w:rsidR="00DC127D" w:rsidRPr="00FE3C0B">
        <w:rPr>
          <w:rFonts w:ascii="Times New Roman" w:hAnsi="Times New Roman" w:cs="Times New Roman"/>
          <w:vertAlign w:val="subscript"/>
          <w:lang w:val="en-GB"/>
        </w:rPr>
        <w:t>1</w:t>
      </w:r>
      <w:r w:rsidR="00B91D53" w:rsidRPr="00FE3C0B">
        <w:rPr>
          <w:rFonts w:ascii="Times New Roman" w:hAnsi="Times New Roman" w:cs="Times New Roman"/>
          <w:lang w:val="en-GB"/>
        </w:rPr>
        <w:t>, PM</w:t>
      </w:r>
      <w:r w:rsidR="00B91D53" w:rsidRPr="00FE3C0B">
        <w:rPr>
          <w:rFonts w:ascii="Times New Roman" w:hAnsi="Times New Roman" w:cs="Times New Roman"/>
          <w:vertAlign w:val="subscript"/>
          <w:lang w:val="en-GB"/>
        </w:rPr>
        <w:t>2.5</w:t>
      </w:r>
      <w:r w:rsidR="00457FBD" w:rsidRPr="00FE3C0B">
        <w:rPr>
          <w:rFonts w:ascii="Times New Roman" w:hAnsi="Times New Roman" w:cs="Times New Roman"/>
          <w:lang w:val="en-GB"/>
        </w:rPr>
        <w:t xml:space="preserve">, PNC, and </w:t>
      </w:r>
      <w:r w:rsidR="004E5EE7" w:rsidRPr="00FE3C0B">
        <w:rPr>
          <w:rFonts w:ascii="Times New Roman" w:hAnsi="Times New Roman" w:cs="Times New Roman"/>
          <w:lang w:val="en-GB"/>
        </w:rPr>
        <w:t xml:space="preserve">effective </w:t>
      </w:r>
      <w:r w:rsidR="00B91D53" w:rsidRPr="00FE3C0B">
        <w:rPr>
          <w:rFonts w:ascii="Times New Roman" w:hAnsi="Times New Roman" w:cs="Times New Roman"/>
          <w:lang w:val="en-GB"/>
        </w:rPr>
        <w:t xml:space="preserve">ship traffic. </w:t>
      </w:r>
      <w:r w:rsidR="009226D4" w:rsidRPr="00FE3C0B">
        <w:rPr>
          <w:rFonts w:ascii="Times New Roman" w:hAnsi="Times New Roman" w:cs="Times New Roman"/>
          <w:lang w:val="en-GB"/>
        </w:rPr>
        <w:t xml:space="preserve">The average temperature </w:t>
      </w:r>
      <w:r w:rsidR="00012836" w:rsidRPr="00FE3C0B">
        <w:rPr>
          <w:rFonts w:ascii="Times New Roman" w:hAnsi="Times New Roman" w:cs="Times New Roman"/>
          <w:lang w:val="en-GB"/>
        </w:rPr>
        <w:t>was 2</w:t>
      </w:r>
      <w:r w:rsidR="00631BBE" w:rsidRPr="00FE3C0B">
        <w:rPr>
          <w:rFonts w:ascii="Times New Roman" w:hAnsi="Times New Roman" w:cs="Times New Roman"/>
          <w:lang w:val="en-GB"/>
        </w:rPr>
        <w:t>5.6</w:t>
      </w:r>
      <w:r w:rsidR="00012836" w:rsidRPr="00FE3C0B">
        <w:rPr>
          <w:rFonts w:ascii="Times New Roman" w:hAnsi="Times New Roman" w:cs="Times New Roman"/>
          <w:lang w:val="en-GB"/>
        </w:rPr>
        <w:t xml:space="preserve"> °C (</w:t>
      </w:r>
      <w:r w:rsidR="009226D4" w:rsidRPr="00FE3C0B">
        <w:rPr>
          <w:rFonts w:ascii="Times New Roman" w:hAnsi="Times New Roman" w:cs="Times New Roman"/>
          <w:lang w:val="en-GB"/>
        </w:rPr>
        <w:t>inter-quartile range, IQR=</w:t>
      </w:r>
      <w:r w:rsidR="00631BBE" w:rsidRPr="00FE3C0B">
        <w:rPr>
          <w:rFonts w:ascii="Times New Roman" w:hAnsi="Times New Roman" w:cs="Times New Roman"/>
          <w:lang w:val="en-GB"/>
        </w:rPr>
        <w:t>22.9-28.2</w:t>
      </w:r>
      <w:r w:rsidR="00B25B4D" w:rsidRPr="00FE3C0B">
        <w:rPr>
          <w:rFonts w:ascii="Times New Roman" w:hAnsi="Times New Roman" w:cs="Times New Roman"/>
          <w:lang w:val="en-GB"/>
        </w:rPr>
        <w:t xml:space="preserve"> °C) in 2012</w:t>
      </w:r>
      <w:r w:rsidR="00012836" w:rsidRPr="00FE3C0B">
        <w:rPr>
          <w:rFonts w:ascii="Times New Roman" w:hAnsi="Times New Roman" w:cs="Times New Roman"/>
          <w:lang w:val="en-GB"/>
        </w:rPr>
        <w:t xml:space="preserve"> </w:t>
      </w:r>
      <w:r w:rsidR="00B25B4D" w:rsidRPr="00FE3C0B">
        <w:rPr>
          <w:rFonts w:ascii="Times New Roman" w:hAnsi="Times New Roman" w:cs="Times New Roman"/>
          <w:lang w:val="en-GB"/>
        </w:rPr>
        <w:t xml:space="preserve">and </w:t>
      </w:r>
      <w:r w:rsidR="00012836" w:rsidRPr="00FE3C0B">
        <w:rPr>
          <w:rFonts w:ascii="Times New Roman" w:hAnsi="Times New Roman" w:cs="Times New Roman"/>
          <w:lang w:val="en-GB"/>
        </w:rPr>
        <w:t>2</w:t>
      </w:r>
      <w:r w:rsidR="00631BBE" w:rsidRPr="00FE3C0B">
        <w:rPr>
          <w:rFonts w:ascii="Times New Roman" w:hAnsi="Times New Roman" w:cs="Times New Roman"/>
          <w:lang w:val="en-GB"/>
        </w:rPr>
        <w:t>3</w:t>
      </w:r>
      <w:r w:rsidR="00012836" w:rsidRPr="00FE3C0B">
        <w:rPr>
          <w:rFonts w:ascii="Times New Roman" w:hAnsi="Times New Roman" w:cs="Times New Roman"/>
          <w:lang w:val="en-GB"/>
        </w:rPr>
        <w:t>.6 °C (</w:t>
      </w:r>
      <w:r w:rsidR="009226D4" w:rsidRPr="00FE3C0B">
        <w:rPr>
          <w:rFonts w:ascii="Times New Roman" w:hAnsi="Times New Roman" w:cs="Times New Roman"/>
          <w:lang w:val="en-GB"/>
        </w:rPr>
        <w:t>IQR=</w:t>
      </w:r>
      <w:r w:rsidR="00631BBE" w:rsidRPr="00FE3C0B">
        <w:rPr>
          <w:rFonts w:ascii="Times New Roman" w:hAnsi="Times New Roman" w:cs="Times New Roman"/>
          <w:lang w:val="en-GB"/>
        </w:rPr>
        <w:t>21.2-25.6</w:t>
      </w:r>
      <w:r w:rsidR="00012836" w:rsidRPr="00FE3C0B">
        <w:rPr>
          <w:rFonts w:ascii="Times New Roman" w:hAnsi="Times New Roman" w:cs="Times New Roman"/>
          <w:lang w:val="en-GB"/>
        </w:rPr>
        <w:t xml:space="preserve"> °C) in 2014. The ave</w:t>
      </w:r>
      <w:r w:rsidR="009226D4" w:rsidRPr="00FE3C0B">
        <w:rPr>
          <w:rFonts w:ascii="Times New Roman" w:hAnsi="Times New Roman" w:cs="Times New Roman"/>
          <w:lang w:val="en-GB"/>
        </w:rPr>
        <w:t>rage relative humidity was 6</w:t>
      </w:r>
      <w:r w:rsidR="00631BBE" w:rsidRPr="00FE3C0B">
        <w:rPr>
          <w:rFonts w:ascii="Times New Roman" w:hAnsi="Times New Roman" w:cs="Times New Roman"/>
          <w:lang w:val="en-GB"/>
        </w:rPr>
        <w:t>8.0</w:t>
      </w:r>
      <w:r w:rsidR="00012836" w:rsidRPr="00FE3C0B">
        <w:rPr>
          <w:rFonts w:ascii="Times New Roman" w:hAnsi="Times New Roman" w:cs="Times New Roman"/>
          <w:lang w:val="en-GB"/>
        </w:rPr>
        <w:t>% (</w:t>
      </w:r>
      <w:r w:rsidR="009226D4" w:rsidRPr="00FE3C0B">
        <w:rPr>
          <w:rFonts w:ascii="Times New Roman" w:hAnsi="Times New Roman" w:cs="Times New Roman"/>
          <w:lang w:val="en-GB"/>
        </w:rPr>
        <w:t>IQR=</w:t>
      </w:r>
      <w:r w:rsidR="00631BBE" w:rsidRPr="00FE3C0B">
        <w:rPr>
          <w:rFonts w:ascii="Times New Roman" w:hAnsi="Times New Roman" w:cs="Times New Roman"/>
          <w:lang w:val="en-GB"/>
        </w:rPr>
        <w:t>59.2-7</w:t>
      </w:r>
      <w:r w:rsidR="00012836" w:rsidRPr="00FE3C0B">
        <w:rPr>
          <w:rFonts w:ascii="Times New Roman" w:hAnsi="Times New Roman" w:cs="Times New Roman"/>
          <w:lang w:val="en-GB"/>
        </w:rPr>
        <w:t>8.</w:t>
      </w:r>
      <w:r w:rsidR="00631BBE" w:rsidRPr="00FE3C0B">
        <w:rPr>
          <w:rFonts w:ascii="Times New Roman" w:hAnsi="Times New Roman" w:cs="Times New Roman"/>
          <w:lang w:val="en-GB"/>
        </w:rPr>
        <w:t>6</w:t>
      </w:r>
      <w:r w:rsidR="00012836" w:rsidRPr="00FE3C0B">
        <w:rPr>
          <w:rFonts w:ascii="Times New Roman" w:hAnsi="Times New Roman" w:cs="Times New Roman"/>
          <w:lang w:val="en-GB"/>
        </w:rPr>
        <w:t xml:space="preserve">%) in 2012 and </w:t>
      </w:r>
      <w:r w:rsidR="00631BBE" w:rsidRPr="00FE3C0B">
        <w:rPr>
          <w:rFonts w:ascii="Times New Roman" w:hAnsi="Times New Roman" w:cs="Times New Roman"/>
          <w:lang w:val="en-GB"/>
        </w:rPr>
        <w:t>72.8</w:t>
      </w:r>
      <w:r w:rsidR="00012836" w:rsidRPr="00FE3C0B">
        <w:rPr>
          <w:rFonts w:ascii="Times New Roman" w:hAnsi="Times New Roman" w:cs="Times New Roman"/>
          <w:lang w:val="en-GB"/>
        </w:rPr>
        <w:t>% (</w:t>
      </w:r>
      <w:r w:rsidR="009226D4" w:rsidRPr="00FE3C0B">
        <w:rPr>
          <w:rFonts w:ascii="Times New Roman" w:hAnsi="Times New Roman" w:cs="Times New Roman"/>
          <w:lang w:val="en-GB"/>
        </w:rPr>
        <w:t>IQR=</w:t>
      </w:r>
      <w:r w:rsidR="00631BBE" w:rsidRPr="00FE3C0B">
        <w:rPr>
          <w:rFonts w:ascii="Times New Roman" w:hAnsi="Times New Roman" w:cs="Times New Roman"/>
          <w:lang w:val="en-GB"/>
        </w:rPr>
        <w:t>65.3-82.4</w:t>
      </w:r>
      <w:r w:rsidR="00012836" w:rsidRPr="00FE3C0B">
        <w:rPr>
          <w:rFonts w:ascii="Times New Roman" w:hAnsi="Times New Roman" w:cs="Times New Roman"/>
          <w:lang w:val="en-GB"/>
        </w:rPr>
        <w:t>%) in 2014. The average wind velocity</w:t>
      </w:r>
      <w:r w:rsidR="009226D4" w:rsidRPr="00FE3C0B">
        <w:rPr>
          <w:rFonts w:ascii="Times New Roman" w:hAnsi="Times New Roman" w:cs="Times New Roman"/>
          <w:lang w:val="en-GB"/>
        </w:rPr>
        <w:t xml:space="preserve"> was 3.4 m/s (IQR 1.9</w:t>
      </w:r>
      <w:r w:rsidR="00012836" w:rsidRPr="00FE3C0B">
        <w:rPr>
          <w:rFonts w:ascii="Times New Roman" w:hAnsi="Times New Roman" w:cs="Times New Roman"/>
          <w:lang w:val="en-GB"/>
        </w:rPr>
        <w:t>-</w:t>
      </w:r>
      <w:r w:rsidR="009226D4" w:rsidRPr="00FE3C0B">
        <w:rPr>
          <w:rFonts w:ascii="Times New Roman" w:hAnsi="Times New Roman" w:cs="Times New Roman"/>
          <w:lang w:val="en-GB"/>
        </w:rPr>
        <w:t>4.4</w:t>
      </w:r>
      <w:r w:rsidR="00012836" w:rsidRPr="00FE3C0B">
        <w:rPr>
          <w:rFonts w:ascii="Times New Roman" w:hAnsi="Times New Roman" w:cs="Times New Roman"/>
          <w:lang w:val="en-GB"/>
        </w:rPr>
        <w:t xml:space="preserve"> m/s) in 20</w:t>
      </w:r>
      <w:r w:rsidR="00B47833" w:rsidRPr="00FE3C0B">
        <w:rPr>
          <w:rFonts w:ascii="Times New Roman" w:hAnsi="Times New Roman" w:cs="Times New Roman"/>
          <w:lang w:val="en-GB"/>
        </w:rPr>
        <w:t xml:space="preserve">12 with </w:t>
      </w:r>
      <w:r w:rsidR="009226D4" w:rsidRPr="00FE3C0B">
        <w:rPr>
          <w:rFonts w:ascii="Times New Roman" w:hAnsi="Times New Roman" w:cs="Times New Roman"/>
          <w:lang w:val="en-GB"/>
        </w:rPr>
        <w:t>47.8</w:t>
      </w:r>
      <w:r w:rsidR="00B47833" w:rsidRPr="00FE3C0B">
        <w:rPr>
          <w:rFonts w:ascii="Times New Roman" w:hAnsi="Times New Roman" w:cs="Times New Roman"/>
          <w:lang w:val="en-GB"/>
        </w:rPr>
        <w:t>% of cases downwind of the harbour, and</w:t>
      </w:r>
      <w:r w:rsidR="00012836" w:rsidRPr="00FE3C0B">
        <w:rPr>
          <w:rFonts w:ascii="Times New Roman" w:hAnsi="Times New Roman" w:cs="Times New Roman"/>
          <w:lang w:val="en-GB"/>
        </w:rPr>
        <w:t xml:space="preserve"> </w:t>
      </w:r>
      <w:r w:rsidR="009226D4" w:rsidRPr="00FE3C0B">
        <w:rPr>
          <w:rFonts w:ascii="Times New Roman" w:hAnsi="Times New Roman" w:cs="Times New Roman"/>
          <w:lang w:val="en-GB"/>
        </w:rPr>
        <w:t>3.3</w:t>
      </w:r>
      <w:r w:rsidR="00012836" w:rsidRPr="00FE3C0B">
        <w:rPr>
          <w:rFonts w:ascii="Times New Roman" w:hAnsi="Times New Roman" w:cs="Times New Roman"/>
          <w:lang w:val="en-GB"/>
        </w:rPr>
        <w:t xml:space="preserve"> m/s (</w:t>
      </w:r>
      <w:r w:rsidR="009226D4" w:rsidRPr="00FE3C0B">
        <w:rPr>
          <w:rFonts w:ascii="Times New Roman" w:hAnsi="Times New Roman" w:cs="Times New Roman"/>
          <w:lang w:val="en-GB"/>
        </w:rPr>
        <w:t>IQR 1.9-4.2</w:t>
      </w:r>
      <w:r w:rsidR="00012836" w:rsidRPr="00FE3C0B">
        <w:rPr>
          <w:rFonts w:ascii="Times New Roman" w:hAnsi="Times New Roman" w:cs="Times New Roman"/>
          <w:lang w:val="en-GB"/>
        </w:rPr>
        <w:t xml:space="preserve"> m/s) in 20</w:t>
      </w:r>
      <w:r w:rsidR="00B47833" w:rsidRPr="00FE3C0B">
        <w:rPr>
          <w:rFonts w:ascii="Times New Roman" w:hAnsi="Times New Roman" w:cs="Times New Roman"/>
          <w:lang w:val="en-GB"/>
        </w:rPr>
        <w:t>1</w:t>
      </w:r>
      <w:r w:rsidR="00B25B4D" w:rsidRPr="00FE3C0B">
        <w:rPr>
          <w:rFonts w:ascii="Times New Roman" w:hAnsi="Times New Roman" w:cs="Times New Roman"/>
          <w:lang w:val="en-GB"/>
        </w:rPr>
        <w:t>4</w:t>
      </w:r>
      <w:r w:rsidR="00B47833" w:rsidRPr="00FE3C0B">
        <w:rPr>
          <w:rFonts w:ascii="Times New Roman" w:hAnsi="Times New Roman" w:cs="Times New Roman"/>
          <w:lang w:val="en-GB"/>
        </w:rPr>
        <w:t xml:space="preserve"> with </w:t>
      </w:r>
      <w:r w:rsidR="009226D4" w:rsidRPr="00FE3C0B">
        <w:rPr>
          <w:rFonts w:ascii="Times New Roman" w:hAnsi="Times New Roman" w:cs="Times New Roman"/>
          <w:lang w:val="en-GB"/>
        </w:rPr>
        <w:t>48.4</w:t>
      </w:r>
      <w:r w:rsidR="00B47833" w:rsidRPr="00FE3C0B">
        <w:rPr>
          <w:rFonts w:ascii="Times New Roman" w:hAnsi="Times New Roman" w:cs="Times New Roman"/>
          <w:lang w:val="en-GB"/>
        </w:rPr>
        <w:t>% of cases downwind of the harbour</w:t>
      </w:r>
      <w:r w:rsidR="00012836" w:rsidRPr="00FE3C0B">
        <w:rPr>
          <w:rFonts w:ascii="Times New Roman" w:hAnsi="Times New Roman" w:cs="Times New Roman"/>
          <w:lang w:val="en-GB"/>
        </w:rPr>
        <w:t xml:space="preserve">. Therefore, the two campaigns were done in </w:t>
      </w:r>
      <w:r w:rsidR="00457FBD" w:rsidRPr="00FE3C0B">
        <w:rPr>
          <w:rFonts w:ascii="Times New Roman" w:hAnsi="Times New Roman" w:cs="Times New Roman"/>
          <w:lang w:val="en-GB"/>
        </w:rPr>
        <w:t xml:space="preserve">reasonably </w:t>
      </w:r>
      <w:r w:rsidR="00012836" w:rsidRPr="00FE3C0B">
        <w:rPr>
          <w:rFonts w:ascii="Times New Roman" w:hAnsi="Times New Roman" w:cs="Times New Roman"/>
          <w:lang w:val="en-GB"/>
        </w:rPr>
        <w:t xml:space="preserve">similar meteorological conditions. </w:t>
      </w:r>
    </w:p>
    <w:p w:rsidR="00B91D53" w:rsidRPr="00FE3C0B" w:rsidRDefault="00561582"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Figure 7</w:t>
      </w:r>
      <w:r w:rsidR="00012836" w:rsidRPr="00FE3C0B">
        <w:rPr>
          <w:rFonts w:ascii="Times New Roman" w:hAnsi="Times New Roman" w:cs="Times New Roman"/>
          <w:lang w:val="en-GB"/>
        </w:rPr>
        <w:t xml:space="preserve">a </w:t>
      </w:r>
      <w:r w:rsidR="00302C0D" w:rsidRPr="00FE3C0B">
        <w:rPr>
          <w:rFonts w:ascii="Times New Roman" w:hAnsi="Times New Roman" w:cs="Times New Roman"/>
          <w:lang w:val="en-GB"/>
        </w:rPr>
        <w:t xml:space="preserve">shows </w:t>
      </w:r>
      <w:r w:rsidR="00012836" w:rsidRPr="00FE3C0B">
        <w:rPr>
          <w:rFonts w:ascii="Times New Roman" w:hAnsi="Times New Roman" w:cs="Times New Roman"/>
          <w:lang w:val="en-GB"/>
        </w:rPr>
        <w:t xml:space="preserve">the average daily pattern of ship traffic (gross tonnage) for the two periods. There was </w:t>
      </w:r>
      <w:r w:rsidR="00B91D53" w:rsidRPr="00FE3C0B">
        <w:rPr>
          <w:rFonts w:ascii="Times New Roman" w:hAnsi="Times New Roman" w:cs="Times New Roman"/>
          <w:lang w:val="en-GB"/>
        </w:rPr>
        <w:t xml:space="preserve">a slight </w:t>
      </w:r>
      <w:r w:rsidR="00012836" w:rsidRPr="00FE3C0B">
        <w:rPr>
          <w:rFonts w:ascii="Times New Roman" w:hAnsi="Times New Roman" w:cs="Times New Roman"/>
          <w:lang w:val="en-GB"/>
        </w:rPr>
        <w:t>increase</w:t>
      </w:r>
      <w:r w:rsidR="00B91D53" w:rsidRPr="00FE3C0B">
        <w:rPr>
          <w:rFonts w:ascii="Times New Roman" w:hAnsi="Times New Roman" w:cs="Times New Roman"/>
          <w:lang w:val="en-GB"/>
        </w:rPr>
        <w:t xml:space="preserve"> </w:t>
      </w:r>
      <w:r w:rsidR="00725BA8" w:rsidRPr="00FE3C0B">
        <w:rPr>
          <w:rFonts w:ascii="Times New Roman" w:hAnsi="Times New Roman" w:cs="Times New Roman"/>
          <w:lang w:val="en-GB"/>
        </w:rPr>
        <w:t xml:space="preserve">of about 8%: </w:t>
      </w:r>
      <w:r w:rsidR="00302C0D" w:rsidRPr="00FE3C0B">
        <w:rPr>
          <w:rFonts w:ascii="Times New Roman" w:hAnsi="Times New Roman" w:cs="Times New Roman"/>
          <w:lang w:val="en-GB"/>
        </w:rPr>
        <w:t xml:space="preserve">from </w:t>
      </w:r>
      <w:r w:rsidR="00B91D53" w:rsidRPr="00FE3C0B">
        <w:rPr>
          <w:rFonts w:ascii="Times New Roman" w:hAnsi="Times New Roman" w:cs="Times New Roman"/>
          <w:lang w:val="en-GB"/>
        </w:rPr>
        <w:t xml:space="preserve">172 ktons/day </w:t>
      </w:r>
      <w:r w:rsidR="00302C0D" w:rsidRPr="00FE3C0B">
        <w:rPr>
          <w:rFonts w:ascii="Times New Roman" w:hAnsi="Times New Roman" w:cs="Times New Roman"/>
          <w:lang w:val="en-GB"/>
        </w:rPr>
        <w:t>(</w:t>
      </w:r>
      <w:r w:rsidR="00B91D53" w:rsidRPr="00FE3C0B">
        <w:rPr>
          <w:rFonts w:ascii="Times New Roman" w:hAnsi="Times New Roman" w:cs="Times New Roman"/>
          <w:lang w:val="en-GB"/>
        </w:rPr>
        <w:t>2012</w:t>
      </w:r>
      <w:r w:rsidR="00302C0D" w:rsidRPr="00FE3C0B">
        <w:rPr>
          <w:rFonts w:ascii="Times New Roman" w:hAnsi="Times New Roman" w:cs="Times New Roman"/>
          <w:lang w:val="en-GB"/>
        </w:rPr>
        <w:t>)</w:t>
      </w:r>
      <w:r w:rsidR="00B91D53" w:rsidRPr="00FE3C0B">
        <w:rPr>
          <w:rFonts w:ascii="Times New Roman" w:hAnsi="Times New Roman" w:cs="Times New Roman"/>
          <w:lang w:val="en-GB"/>
        </w:rPr>
        <w:t xml:space="preserve"> </w:t>
      </w:r>
      <w:r w:rsidR="00302C0D" w:rsidRPr="00FE3C0B">
        <w:rPr>
          <w:rFonts w:ascii="Times New Roman" w:hAnsi="Times New Roman" w:cs="Times New Roman"/>
          <w:lang w:val="en-GB"/>
        </w:rPr>
        <w:t>to</w:t>
      </w:r>
      <w:r w:rsidR="00B91D53" w:rsidRPr="00FE3C0B">
        <w:rPr>
          <w:rFonts w:ascii="Times New Roman" w:hAnsi="Times New Roman" w:cs="Times New Roman"/>
          <w:lang w:val="en-GB"/>
        </w:rPr>
        <w:t xml:space="preserve"> 186 ktons/day </w:t>
      </w:r>
      <w:r w:rsidR="00302C0D" w:rsidRPr="00FE3C0B">
        <w:rPr>
          <w:rFonts w:ascii="Times New Roman" w:hAnsi="Times New Roman" w:cs="Times New Roman"/>
          <w:lang w:val="en-GB"/>
        </w:rPr>
        <w:t>(2014)</w:t>
      </w:r>
      <w:r w:rsidR="00353867" w:rsidRPr="00FE3C0B">
        <w:rPr>
          <w:rFonts w:ascii="Times New Roman" w:hAnsi="Times New Roman" w:cs="Times New Roman"/>
          <w:lang w:val="en-GB"/>
        </w:rPr>
        <w:t xml:space="preserve"> but with a substantial similarity of ships typologies for the two years</w:t>
      </w:r>
      <w:r w:rsidR="00B91D53" w:rsidRPr="00FE3C0B">
        <w:rPr>
          <w:rFonts w:ascii="Times New Roman" w:hAnsi="Times New Roman" w:cs="Times New Roman"/>
          <w:lang w:val="en-GB"/>
        </w:rPr>
        <w:t xml:space="preserve">. </w:t>
      </w:r>
      <w:r w:rsidR="00012836" w:rsidRPr="00FE3C0B">
        <w:rPr>
          <w:rFonts w:ascii="Times New Roman" w:hAnsi="Times New Roman" w:cs="Times New Roman"/>
          <w:lang w:val="en-GB"/>
        </w:rPr>
        <w:t>T</w:t>
      </w:r>
      <w:r w:rsidR="00B91D53" w:rsidRPr="00FE3C0B">
        <w:rPr>
          <w:rFonts w:ascii="Times New Roman" w:hAnsi="Times New Roman" w:cs="Times New Roman"/>
          <w:lang w:val="en-GB"/>
        </w:rPr>
        <w:t>wo clear peaks indicate</w:t>
      </w:r>
      <w:r w:rsidR="00631BBE" w:rsidRPr="00FE3C0B">
        <w:rPr>
          <w:rFonts w:ascii="Times New Roman" w:hAnsi="Times New Roman" w:cs="Times New Roman"/>
          <w:lang w:val="en-GB"/>
        </w:rPr>
        <w:t>d departures (</w:t>
      </w:r>
      <w:r w:rsidR="00CB13DD" w:rsidRPr="00FE3C0B">
        <w:rPr>
          <w:rFonts w:ascii="Times New Roman" w:hAnsi="Times New Roman" w:cs="Times New Roman"/>
          <w:lang w:val="en-GB"/>
        </w:rPr>
        <w:t xml:space="preserve">evening, </w:t>
      </w:r>
      <w:r w:rsidR="00B91D53" w:rsidRPr="00FE3C0B">
        <w:rPr>
          <w:rFonts w:ascii="Times New Roman" w:hAnsi="Times New Roman" w:cs="Times New Roman"/>
          <w:lang w:val="en-GB"/>
        </w:rPr>
        <w:t xml:space="preserve">6 pm) </w:t>
      </w:r>
      <w:r w:rsidR="00631BBE" w:rsidRPr="00FE3C0B">
        <w:rPr>
          <w:rFonts w:ascii="Times New Roman" w:hAnsi="Times New Roman" w:cs="Times New Roman"/>
          <w:lang w:val="en-GB"/>
        </w:rPr>
        <w:t>and arrivals (</w:t>
      </w:r>
      <w:r w:rsidR="00CB13DD" w:rsidRPr="00FE3C0B">
        <w:rPr>
          <w:rFonts w:ascii="Times New Roman" w:hAnsi="Times New Roman" w:cs="Times New Roman"/>
          <w:lang w:val="en-GB"/>
        </w:rPr>
        <w:t xml:space="preserve">morning, </w:t>
      </w:r>
      <w:r w:rsidR="00B91D53" w:rsidRPr="00FE3C0B">
        <w:rPr>
          <w:rFonts w:ascii="Times New Roman" w:hAnsi="Times New Roman" w:cs="Times New Roman"/>
          <w:lang w:val="en-GB"/>
        </w:rPr>
        <w:t xml:space="preserve">8 am) in 2012 while multiple peaks were present in 2014 </w:t>
      </w:r>
      <w:r w:rsidR="00012836" w:rsidRPr="00FE3C0B">
        <w:rPr>
          <w:rFonts w:ascii="Times New Roman" w:hAnsi="Times New Roman" w:cs="Times New Roman"/>
          <w:lang w:val="en-GB"/>
        </w:rPr>
        <w:t>because of change</w:t>
      </w:r>
      <w:r w:rsidR="00D0128B" w:rsidRPr="00FE3C0B">
        <w:rPr>
          <w:rFonts w:ascii="Times New Roman" w:hAnsi="Times New Roman" w:cs="Times New Roman"/>
          <w:lang w:val="en-GB"/>
        </w:rPr>
        <w:t>s</w:t>
      </w:r>
      <w:r w:rsidR="00012836" w:rsidRPr="00FE3C0B">
        <w:rPr>
          <w:rFonts w:ascii="Times New Roman" w:hAnsi="Times New Roman" w:cs="Times New Roman"/>
          <w:lang w:val="en-GB"/>
        </w:rPr>
        <w:t xml:space="preserve"> in the arrival/departure schedule. </w:t>
      </w:r>
    </w:p>
    <w:p w:rsidR="00012836" w:rsidRPr="00FE3C0B" w:rsidRDefault="00255C4C" w:rsidP="00B43A04">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The </w:t>
      </w:r>
      <w:r w:rsidR="00B6375A" w:rsidRPr="00FE3C0B">
        <w:rPr>
          <w:rFonts w:ascii="Times New Roman" w:hAnsi="Times New Roman" w:cs="Times New Roman"/>
          <w:lang w:val="en-GB"/>
        </w:rPr>
        <w:t xml:space="preserve">emission inventory </w:t>
      </w:r>
      <w:r w:rsidRPr="00FE3C0B">
        <w:rPr>
          <w:rFonts w:ascii="Times New Roman" w:hAnsi="Times New Roman" w:cs="Times New Roman"/>
          <w:lang w:val="en-GB"/>
        </w:rPr>
        <w:t>estimate</w:t>
      </w:r>
      <w:r w:rsidR="00B6375A" w:rsidRPr="00FE3C0B">
        <w:rPr>
          <w:rFonts w:ascii="Times New Roman" w:hAnsi="Times New Roman" w:cs="Times New Roman"/>
          <w:lang w:val="en-GB"/>
        </w:rPr>
        <w:t>s</w:t>
      </w:r>
      <w:r w:rsidRPr="00FE3C0B">
        <w:rPr>
          <w:rFonts w:ascii="Times New Roman" w:hAnsi="Times New Roman" w:cs="Times New Roman"/>
          <w:lang w:val="en-GB"/>
        </w:rPr>
        <w:t xml:space="preserve"> of SO</w:t>
      </w:r>
      <w:r w:rsidRPr="00FE3C0B">
        <w:rPr>
          <w:rFonts w:ascii="Times New Roman" w:hAnsi="Times New Roman" w:cs="Times New Roman"/>
          <w:vertAlign w:val="subscript"/>
          <w:lang w:val="en-GB"/>
        </w:rPr>
        <w:t>2</w:t>
      </w:r>
      <w:r w:rsidRPr="00FE3C0B">
        <w:rPr>
          <w:rFonts w:ascii="Times New Roman" w:hAnsi="Times New Roman" w:cs="Times New Roman"/>
          <w:lang w:val="en-GB"/>
        </w:rPr>
        <w:t>, NO</w:t>
      </w:r>
      <w:r w:rsidRPr="00FE3C0B">
        <w:rPr>
          <w:rFonts w:ascii="Times New Roman" w:hAnsi="Times New Roman" w:cs="Times New Roman"/>
          <w:vertAlign w:val="subscript"/>
          <w:lang w:val="en-GB"/>
        </w:rPr>
        <w:t>2</w:t>
      </w:r>
      <w:r w:rsidRPr="00FE3C0B">
        <w:rPr>
          <w:rFonts w:ascii="Times New Roman" w:hAnsi="Times New Roman" w:cs="Times New Roman"/>
          <w:lang w:val="en-GB"/>
        </w:rPr>
        <w:t>, and PM</w:t>
      </w:r>
      <w:r w:rsidRPr="00FE3C0B">
        <w:rPr>
          <w:rFonts w:ascii="Times New Roman" w:hAnsi="Times New Roman" w:cs="Times New Roman"/>
          <w:vertAlign w:val="subscript"/>
          <w:lang w:val="en-GB"/>
        </w:rPr>
        <w:t>2.5</w:t>
      </w:r>
      <w:r w:rsidRPr="00FE3C0B">
        <w:rPr>
          <w:rFonts w:ascii="Times New Roman" w:hAnsi="Times New Roman" w:cs="Times New Roman"/>
          <w:lang w:val="en-GB"/>
        </w:rPr>
        <w:t xml:space="preserve"> </w:t>
      </w:r>
      <w:r w:rsidR="00B6375A" w:rsidRPr="00FE3C0B">
        <w:rPr>
          <w:rFonts w:ascii="Times New Roman" w:hAnsi="Times New Roman" w:cs="Times New Roman"/>
          <w:lang w:val="en-GB"/>
        </w:rPr>
        <w:t xml:space="preserve">emissions </w:t>
      </w:r>
      <w:r w:rsidRPr="00FE3C0B">
        <w:rPr>
          <w:rFonts w:ascii="Times New Roman" w:hAnsi="Times New Roman" w:cs="Times New Roman"/>
          <w:lang w:val="en-GB"/>
        </w:rPr>
        <w:t>for the two pe</w:t>
      </w:r>
      <w:r w:rsidR="00561582" w:rsidRPr="00FE3C0B">
        <w:rPr>
          <w:rFonts w:ascii="Times New Roman" w:hAnsi="Times New Roman" w:cs="Times New Roman"/>
          <w:lang w:val="en-GB"/>
        </w:rPr>
        <w:t>riods were compared in Fig. 7</w:t>
      </w:r>
      <w:r w:rsidRPr="00FE3C0B">
        <w:rPr>
          <w:rFonts w:ascii="Times New Roman" w:hAnsi="Times New Roman" w:cs="Times New Roman"/>
          <w:lang w:val="en-GB"/>
        </w:rPr>
        <w:t xml:space="preserve">b considering ships </w:t>
      </w:r>
      <w:r w:rsidR="00E951B8" w:rsidRPr="00FE3C0B">
        <w:rPr>
          <w:rFonts w:ascii="Times New Roman" w:hAnsi="Times New Roman" w:cs="Times New Roman"/>
          <w:lang w:val="en-GB"/>
        </w:rPr>
        <w:t xml:space="preserve">docking at the three docks </w:t>
      </w:r>
      <w:r w:rsidR="00631BBE" w:rsidRPr="00FE3C0B">
        <w:rPr>
          <w:rFonts w:ascii="Times New Roman" w:hAnsi="Times New Roman" w:cs="Times New Roman"/>
          <w:lang w:val="en-GB"/>
        </w:rPr>
        <w:t>located around the site</w:t>
      </w:r>
      <w:r w:rsidR="00E951B8" w:rsidRPr="00FE3C0B">
        <w:rPr>
          <w:rFonts w:ascii="Times New Roman" w:hAnsi="Times New Roman" w:cs="Times New Roman"/>
          <w:lang w:val="en-GB"/>
        </w:rPr>
        <w:t xml:space="preserve">. </w:t>
      </w:r>
      <w:r w:rsidR="00664C85" w:rsidRPr="00FE3C0B">
        <w:rPr>
          <w:rFonts w:ascii="Times New Roman" w:hAnsi="Times New Roman" w:cs="Times New Roman"/>
          <w:lang w:val="en-GB"/>
        </w:rPr>
        <w:t xml:space="preserve">Average emissions in </w:t>
      </w:r>
      <w:r w:rsidRPr="00FE3C0B">
        <w:rPr>
          <w:rFonts w:ascii="Times New Roman" w:hAnsi="Times New Roman" w:cs="Times New Roman"/>
          <w:lang w:val="en-GB"/>
        </w:rPr>
        <w:t xml:space="preserve">2012 and 2014 </w:t>
      </w:r>
      <w:r w:rsidR="00E951B8" w:rsidRPr="00FE3C0B">
        <w:rPr>
          <w:rFonts w:ascii="Times New Roman" w:hAnsi="Times New Roman" w:cs="Times New Roman"/>
          <w:lang w:val="en-GB"/>
        </w:rPr>
        <w:t>were essentially the same</w:t>
      </w:r>
      <w:r w:rsidR="00353867" w:rsidRPr="00FE3C0B">
        <w:rPr>
          <w:rFonts w:ascii="Times New Roman" w:hAnsi="Times New Roman" w:cs="Times New Roman"/>
          <w:lang w:val="en-GB"/>
        </w:rPr>
        <w:t>, considering the uncertainties,</w:t>
      </w:r>
      <w:r w:rsidR="00E951B8" w:rsidRPr="00FE3C0B">
        <w:rPr>
          <w:rFonts w:ascii="Times New Roman" w:hAnsi="Times New Roman" w:cs="Times New Roman"/>
          <w:lang w:val="en-GB"/>
        </w:rPr>
        <w:t xml:space="preserve"> even if the average ship traffic increased</w:t>
      </w:r>
      <w:r w:rsidR="00B6375A" w:rsidRPr="00FE3C0B">
        <w:rPr>
          <w:rFonts w:ascii="Times New Roman" w:hAnsi="Times New Roman" w:cs="Times New Roman"/>
          <w:lang w:val="en-GB"/>
        </w:rPr>
        <w:t xml:space="preserve"> in terms of gross tonnage</w:t>
      </w:r>
      <w:r w:rsidR="00E951B8" w:rsidRPr="00FE3C0B">
        <w:rPr>
          <w:rFonts w:ascii="Times New Roman" w:hAnsi="Times New Roman" w:cs="Times New Roman"/>
          <w:lang w:val="en-GB"/>
        </w:rPr>
        <w:t xml:space="preserve">. </w:t>
      </w:r>
      <w:r w:rsidR="009A73D2" w:rsidRPr="00FE3C0B">
        <w:rPr>
          <w:rFonts w:ascii="Times New Roman" w:hAnsi="Times New Roman" w:cs="Times New Roman"/>
          <w:lang w:val="en-GB"/>
        </w:rPr>
        <w:t xml:space="preserve">This could be due to the slight reduction (about 7.7%) of the average hotelling </w:t>
      </w:r>
      <w:r w:rsidR="008A10FF" w:rsidRPr="00FE3C0B">
        <w:rPr>
          <w:rFonts w:ascii="Times New Roman" w:hAnsi="Times New Roman" w:cs="Times New Roman"/>
          <w:lang w:val="en-GB"/>
        </w:rPr>
        <w:t>time</w:t>
      </w:r>
      <w:r w:rsidR="009A73D2" w:rsidRPr="00FE3C0B">
        <w:rPr>
          <w:rFonts w:ascii="Times New Roman" w:hAnsi="Times New Roman" w:cs="Times New Roman"/>
          <w:lang w:val="en-GB"/>
        </w:rPr>
        <w:t xml:space="preserve"> in 2014 </w:t>
      </w:r>
      <w:r w:rsidR="00664C85" w:rsidRPr="00FE3C0B">
        <w:rPr>
          <w:rFonts w:ascii="Times New Roman" w:hAnsi="Times New Roman" w:cs="Times New Roman"/>
          <w:lang w:val="en-GB"/>
        </w:rPr>
        <w:t>with</w:t>
      </w:r>
      <w:r w:rsidR="009A73D2" w:rsidRPr="00FE3C0B">
        <w:rPr>
          <w:rFonts w:ascii="Times New Roman" w:hAnsi="Times New Roman" w:cs="Times New Roman"/>
          <w:lang w:val="en-GB"/>
        </w:rPr>
        <w:t xml:space="preserve"> similar </w:t>
      </w:r>
      <w:r w:rsidR="00664C85" w:rsidRPr="00FE3C0B">
        <w:rPr>
          <w:rFonts w:ascii="Times New Roman" w:hAnsi="Times New Roman" w:cs="Times New Roman"/>
          <w:lang w:val="en-GB"/>
        </w:rPr>
        <w:t xml:space="preserve">average </w:t>
      </w:r>
      <w:r w:rsidR="009A73D2" w:rsidRPr="00FE3C0B">
        <w:rPr>
          <w:rFonts w:ascii="Times New Roman" w:hAnsi="Times New Roman" w:cs="Times New Roman"/>
          <w:lang w:val="en-GB"/>
        </w:rPr>
        <w:t xml:space="preserve">manoeuvring time. </w:t>
      </w:r>
      <w:r w:rsidR="002B1E68" w:rsidRPr="00FE3C0B">
        <w:rPr>
          <w:rFonts w:ascii="Times New Roman" w:hAnsi="Times New Roman" w:cs="Times New Roman"/>
          <w:lang w:val="en-GB"/>
        </w:rPr>
        <w:t>Emission inventory did not allow a direct determination of NO</w:t>
      </w:r>
      <w:r w:rsidR="002B1E68" w:rsidRPr="00FE3C0B">
        <w:rPr>
          <w:rFonts w:ascii="Times New Roman" w:hAnsi="Times New Roman" w:cs="Times New Roman"/>
          <w:vertAlign w:val="subscript"/>
          <w:lang w:val="en-GB"/>
        </w:rPr>
        <w:t>2</w:t>
      </w:r>
      <w:r w:rsidR="002B1E68" w:rsidRPr="00FE3C0B">
        <w:rPr>
          <w:rFonts w:ascii="Times New Roman" w:hAnsi="Times New Roman" w:cs="Times New Roman"/>
          <w:lang w:val="en-GB"/>
        </w:rPr>
        <w:t>, so that</w:t>
      </w:r>
      <w:r w:rsidR="00664C85" w:rsidRPr="00FE3C0B">
        <w:rPr>
          <w:rFonts w:ascii="Times New Roman" w:hAnsi="Times New Roman" w:cs="Times New Roman"/>
          <w:lang w:val="en-GB"/>
        </w:rPr>
        <w:t xml:space="preserve"> the values </w:t>
      </w:r>
      <w:r w:rsidR="006744DA" w:rsidRPr="00FE3C0B">
        <w:rPr>
          <w:rFonts w:ascii="Times New Roman" w:hAnsi="Times New Roman" w:cs="Times New Roman"/>
          <w:lang w:val="en-GB"/>
        </w:rPr>
        <w:t>were</w:t>
      </w:r>
      <w:r w:rsidR="002B1E68" w:rsidRPr="00FE3C0B">
        <w:rPr>
          <w:rFonts w:ascii="Times New Roman" w:hAnsi="Times New Roman" w:cs="Times New Roman"/>
          <w:lang w:val="en-GB"/>
        </w:rPr>
        <w:t xml:space="preserve"> calculated from NOx emissions us</w:t>
      </w:r>
      <w:r w:rsidR="00631BBE" w:rsidRPr="00FE3C0B">
        <w:rPr>
          <w:rFonts w:ascii="Times New Roman" w:hAnsi="Times New Roman" w:cs="Times New Roman"/>
          <w:lang w:val="en-GB"/>
        </w:rPr>
        <w:t>ing the measured in-plume NO/NO</w:t>
      </w:r>
      <w:r w:rsidR="00631BBE" w:rsidRPr="00FE3C0B">
        <w:rPr>
          <w:rFonts w:ascii="Times New Roman" w:hAnsi="Times New Roman" w:cs="Times New Roman"/>
          <w:vertAlign w:val="subscript"/>
          <w:lang w:val="en-GB"/>
        </w:rPr>
        <w:t>2</w:t>
      </w:r>
      <w:r w:rsidR="002B1E68" w:rsidRPr="00FE3C0B">
        <w:rPr>
          <w:rFonts w:ascii="Times New Roman" w:hAnsi="Times New Roman" w:cs="Times New Roman"/>
          <w:lang w:val="en-GB"/>
        </w:rPr>
        <w:t xml:space="preserve"> ratio (Section</w:t>
      </w:r>
      <w:r w:rsidR="00631BBE" w:rsidRPr="00FE3C0B">
        <w:rPr>
          <w:rFonts w:ascii="Times New Roman" w:hAnsi="Times New Roman" w:cs="Times New Roman"/>
          <w:lang w:val="en-GB"/>
        </w:rPr>
        <w:t xml:space="preserve"> 2.3</w:t>
      </w:r>
      <w:r w:rsidR="002B1E68" w:rsidRPr="00FE3C0B">
        <w:rPr>
          <w:rFonts w:ascii="Times New Roman" w:hAnsi="Times New Roman" w:cs="Times New Roman"/>
          <w:lang w:val="en-GB"/>
        </w:rPr>
        <w:t xml:space="preserve">). </w:t>
      </w:r>
      <w:r w:rsidR="00E951B8" w:rsidRPr="00FE3C0B">
        <w:rPr>
          <w:rFonts w:ascii="Times New Roman" w:hAnsi="Times New Roman" w:cs="Times New Roman"/>
          <w:lang w:val="en-GB"/>
        </w:rPr>
        <w:t xml:space="preserve">Comparison of </w:t>
      </w:r>
      <w:r w:rsidR="00B6375A" w:rsidRPr="00FE3C0B">
        <w:rPr>
          <w:rFonts w:ascii="Times New Roman" w:hAnsi="Times New Roman" w:cs="Times New Roman"/>
          <w:lang w:val="en-GB"/>
        </w:rPr>
        <w:t xml:space="preserve">emission inventory </w:t>
      </w:r>
      <w:r w:rsidR="00E951B8" w:rsidRPr="00FE3C0B">
        <w:rPr>
          <w:rFonts w:ascii="Times New Roman" w:hAnsi="Times New Roman" w:cs="Times New Roman"/>
          <w:lang w:val="en-GB"/>
        </w:rPr>
        <w:t>estimate</w:t>
      </w:r>
      <w:r w:rsidR="00B6375A" w:rsidRPr="00FE3C0B">
        <w:rPr>
          <w:rFonts w:ascii="Times New Roman" w:hAnsi="Times New Roman" w:cs="Times New Roman"/>
          <w:lang w:val="en-GB"/>
        </w:rPr>
        <w:t>s of</w:t>
      </w:r>
      <w:r w:rsidR="00E951B8" w:rsidRPr="00FE3C0B">
        <w:rPr>
          <w:rFonts w:ascii="Times New Roman" w:hAnsi="Times New Roman" w:cs="Times New Roman"/>
          <w:lang w:val="en-GB"/>
        </w:rPr>
        <w:t xml:space="preserve"> NO</w:t>
      </w:r>
      <w:r w:rsidR="00E951B8" w:rsidRPr="00FE3C0B">
        <w:rPr>
          <w:rFonts w:ascii="Times New Roman" w:hAnsi="Times New Roman" w:cs="Times New Roman"/>
          <w:vertAlign w:val="subscript"/>
          <w:lang w:val="en-GB"/>
        </w:rPr>
        <w:t>2</w:t>
      </w:r>
      <w:r w:rsidR="00E951B8" w:rsidRPr="00FE3C0B">
        <w:rPr>
          <w:rFonts w:ascii="Times New Roman" w:hAnsi="Times New Roman" w:cs="Times New Roman"/>
          <w:lang w:val="en-GB"/>
        </w:rPr>
        <w:t xml:space="preserve"> and SO</w:t>
      </w:r>
      <w:r w:rsidR="00E951B8" w:rsidRPr="00FE3C0B">
        <w:rPr>
          <w:rFonts w:ascii="Times New Roman" w:hAnsi="Times New Roman" w:cs="Times New Roman"/>
          <w:vertAlign w:val="subscript"/>
          <w:lang w:val="en-GB"/>
        </w:rPr>
        <w:t>2</w:t>
      </w:r>
      <w:r w:rsidR="00E951B8" w:rsidRPr="00FE3C0B">
        <w:rPr>
          <w:rFonts w:ascii="Times New Roman" w:hAnsi="Times New Roman" w:cs="Times New Roman"/>
          <w:lang w:val="en-GB"/>
        </w:rPr>
        <w:t xml:space="preserve"> emissions with those measured </w:t>
      </w:r>
      <w:r w:rsidR="00302C0D" w:rsidRPr="00FE3C0B">
        <w:rPr>
          <w:rFonts w:ascii="Times New Roman" w:hAnsi="Times New Roman" w:cs="Times New Roman"/>
          <w:lang w:val="en-GB"/>
        </w:rPr>
        <w:t>by</w:t>
      </w:r>
      <w:r w:rsidR="00E951B8" w:rsidRPr="00FE3C0B">
        <w:rPr>
          <w:rFonts w:ascii="Times New Roman" w:hAnsi="Times New Roman" w:cs="Times New Roman"/>
          <w:lang w:val="en-GB"/>
        </w:rPr>
        <w:t xml:space="preserve"> DOAS showed a very good agreement (better than the estimated uncertainties) suggesting that this remote sensing technique could be successfully employed to monitor gaseous emissions from ships.</w:t>
      </w:r>
    </w:p>
    <w:p w:rsidR="00B13659" w:rsidRPr="00FE3C0B" w:rsidRDefault="00E951B8" w:rsidP="00B43A04">
      <w:pPr>
        <w:spacing w:after="0" w:line="360" w:lineRule="auto"/>
        <w:jc w:val="both"/>
        <w:rPr>
          <w:rFonts w:ascii="Times New Roman" w:hAnsi="Times New Roman" w:cs="Times New Roman"/>
          <w:vertAlign w:val="superscript"/>
          <w:lang w:val="en-GB"/>
        </w:rPr>
      </w:pPr>
      <w:r w:rsidRPr="00FE3C0B">
        <w:rPr>
          <w:rFonts w:ascii="Times New Roman" w:hAnsi="Times New Roman" w:cs="Times New Roman"/>
          <w:lang w:val="en-GB"/>
        </w:rPr>
        <w:tab/>
        <w:t xml:space="preserve">The inter-comparison </w:t>
      </w:r>
      <w:r w:rsidR="002040FE" w:rsidRPr="00FE3C0B">
        <w:rPr>
          <w:rFonts w:ascii="Times New Roman" w:hAnsi="Times New Roman" w:cs="Times New Roman"/>
          <w:lang w:val="en-GB"/>
        </w:rPr>
        <w:t xml:space="preserve">showed an almost constant </w:t>
      </w:r>
      <w:r w:rsidR="00BC7898" w:rsidRPr="00FE3C0B">
        <w:rPr>
          <w:rFonts w:ascii="Times New Roman" w:hAnsi="Times New Roman" w:cs="Times New Roman"/>
          <w:lang w:val="en-GB"/>
        </w:rPr>
        <w:t xml:space="preserve">average </w:t>
      </w:r>
      <w:r w:rsidR="002040FE" w:rsidRPr="00FE3C0B">
        <w:rPr>
          <w:rFonts w:ascii="Times New Roman" w:hAnsi="Times New Roman" w:cs="Times New Roman"/>
          <w:lang w:val="en-GB"/>
        </w:rPr>
        <w:t>primary contribution</w:t>
      </w:r>
      <w:r w:rsidR="00BC7898" w:rsidRPr="00FE3C0B">
        <w:rPr>
          <w:rFonts w:ascii="Times New Roman" w:hAnsi="Times New Roman" w:cs="Times New Roman"/>
          <w:lang w:val="en-GB"/>
        </w:rPr>
        <w:t xml:space="preserve"> </w:t>
      </w:r>
      <w:r w:rsidR="00664C85" w:rsidRPr="00FE3C0B">
        <w:rPr>
          <w:rFonts w:ascii="Times New Roman" w:hAnsi="Times New Roman" w:cs="Times New Roman"/>
          <w:lang w:val="en-GB"/>
        </w:rPr>
        <w:t>(</w:t>
      </w:r>
      <w:r w:rsidR="003422F0" w:rsidRPr="00FE3C0B">
        <w:rPr>
          <w:rFonts w:ascii="Times New Roman" w:hAnsi="Times New Roman" w:cs="Times New Roman"/>
          <w:lang w:val="en-GB"/>
        </w:rPr>
        <w:t>Fig. 7</w:t>
      </w:r>
      <w:r w:rsidR="00BC7898" w:rsidRPr="00FE3C0B">
        <w:rPr>
          <w:rFonts w:ascii="Times New Roman" w:hAnsi="Times New Roman" w:cs="Times New Roman"/>
          <w:lang w:val="en-GB"/>
        </w:rPr>
        <w:t>c</w:t>
      </w:r>
      <w:r w:rsidR="00664C85" w:rsidRPr="00FE3C0B">
        <w:rPr>
          <w:rFonts w:ascii="Times New Roman" w:hAnsi="Times New Roman" w:cs="Times New Roman"/>
          <w:lang w:val="en-GB"/>
        </w:rPr>
        <w:t>)</w:t>
      </w:r>
      <w:r w:rsidR="00BC7898" w:rsidRPr="00FE3C0B">
        <w:rPr>
          <w:rFonts w:ascii="Times New Roman" w:hAnsi="Times New Roman" w:cs="Times New Roman"/>
          <w:lang w:val="en-GB"/>
        </w:rPr>
        <w:t xml:space="preserve"> </w:t>
      </w:r>
      <w:r w:rsidR="00B33BF0" w:rsidRPr="00FE3C0B">
        <w:rPr>
          <w:rFonts w:ascii="Times New Roman" w:hAnsi="Times New Roman" w:cs="Times New Roman"/>
          <w:lang w:val="en-GB"/>
        </w:rPr>
        <w:t>to</w:t>
      </w:r>
      <w:r w:rsidR="006744DA" w:rsidRPr="00FE3C0B">
        <w:rPr>
          <w:rFonts w:ascii="Times New Roman" w:hAnsi="Times New Roman" w:cs="Times New Roman"/>
          <w:lang w:val="en-GB"/>
        </w:rPr>
        <w:t xml:space="preserve"> mass concentrations (PM</w:t>
      </w:r>
      <w:r w:rsidR="006744DA" w:rsidRPr="00FE3C0B">
        <w:rPr>
          <w:rFonts w:ascii="Times New Roman" w:hAnsi="Times New Roman" w:cs="Times New Roman"/>
          <w:vertAlign w:val="subscript"/>
          <w:lang w:val="en-GB"/>
        </w:rPr>
        <w:t>1</w:t>
      </w:r>
      <w:r w:rsidR="006744DA" w:rsidRPr="00FE3C0B">
        <w:rPr>
          <w:rFonts w:ascii="Times New Roman" w:hAnsi="Times New Roman" w:cs="Times New Roman"/>
          <w:lang w:val="en-GB"/>
        </w:rPr>
        <w:t xml:space="preserve"> and PM</w:t>
      </w:r>
      <w:r w:rsidR="006744DA" w:rsidRPr="00FE3C0B">
        <w:rPr>
          <w:rFonts w:ascii="Times New Roman" w:hAnsi="Times New Roman" w:cs="Times New Roman"/>
          <w:vertAlign w:val="subscript"/>
          <w:lang w:val="en-GB"/>
        </w:rPr>
        <w:t>2.5</w:t>
      </w:r>
      <w:r w:rsidR="006744DA" w:rsidRPr="00FE3C0B">
        <w:rPr>
          <w:rFonts w:ascii="Times New Roman" w:hAnsi="Times New Roman" w:cs="Times New Roman"/>
          <w:lang w:val="en-GB"/>
        </w:rPr>
        <w:t xml:space="preserve">) and an increase of </w:t>
      </w:r>
      <w:r w:rsidR="00A500F4" w:rsidRPr="00FE3C0B">
        <w:rPr>
          <w:rFonts w:ascii="Times New Roman" w:hAnsi="Times New Roman" w:cs="Times New Roman"/>
          <w:lang w:val="en-GB"/>
        </w:rPr>
        <w:t xml:space="preserve">primary </w:t>
      </w:r>
      <w:r w:rsidR="006744DA" w:rsidRPr="00FE3C0B">
        <w:rPr>
          <w:rFonts w:ascii="Times New Roman" w:hAnsi="Times New Roman" w:cs="Times New Roman"/>
          <w:lang w:val="en-GB"/>
        </w:rPr>
        <w:t xml:space="preserve">contribution to PNC. </w:t>
      </w:r>
      <w:r w:rsidR="003B6440" w:rsidRPr="00FE3C0B">
        <w:rPr>
          <w:rFonts w:ascii="Times New Roman" w:hAnsi="Times New Roman" w:cs="Times New Roman"/>
          <w:lang w:val="en-GB"/>
        </w:rPr>
        <w:t xml:space="preserve">It has to be mentioned that </w:t>
      </w:r>
      <w:r w:rsidR="001A4707" w:rsidRPr="00FE3C0B">
        <w:rPr>
          <w:rFonts w:ascii="Times New Roman" w:hAnsi="Times New Roman" w:cs="Times New Roman"/>
          <w:lang w:val="en-GB"/>
        </w:rPr>
        <w:t xml:space="preserve">the differences observed could be influenced by changes in quality of fuels and by differences in the meteorological conditions. </w:t>
      </w:r>
      <w:r w:rsidR="00664C85" w:rsidRPr="00FE3C0B">
        <w:rPr>
          <w:rFonts w:ascii="Times New Roman" w:hAnsi="Times New Roman" w:cs="Times New Roman"/>
          <w:lang w:val="en-GB"/>
        </w:rPr>
        <w:t>The</w:t>
      </w:r>
      <w:r w:rsidR="00B33BF0" w:rsidRPr="00FE3C0B">
        <w:rPr>
          <w:rFonts w:ascii="Times New Roman" w:hAnsi="Times New Roman" w:cs="Times New Roman"/>
          <w:lang w:val="en-GB"/>
        </w:rPr>
        <w:t xml:space="preserve"> </w:t>
      </w:r>
      <w:r w:rsidR="002E02FB" w:rsidRPr="00FE3C0B">
        <w:rPr>
          <w:rFonts w:ascii="Times New Roman" w:hAnsi="Times New Roman" w:cs="Times New Roman"/>
          <w:lang w:val="en-GB"/>
        </w:rPr>
        <w:t>harbour logistic has a noticeable impact</w:t>
      </w:r>
      <w:r w:rsidR="00B33BF0" w:rsidRPr="00FE3C0B">
        <w:rPr>
          <w:rFonts w:ascii="Times New Roman" w:hAnsi="Times New Roman" w:cs="Times New Roman"/>
          <w:lang w:val="en-GB"/>
        </w:rPr>
        <w:t>,</w:t>
      </w:r>
      <w:r w:rsidR="002E02FB" w:rsidRPr="00FE3C0B">
        <w:rPr>
          <w:rFonts w:ascii="Times New Roman" w:hAnsi="Times New Roman" w:cs="Times New Roman"/>
          <w:lang w:val="en-GB"/>
        </w:rPr>
        <w:t xml:space="preserve"> especially o</w:t>
      </w:r>
      <w:r w:rsidR="00B33BF0" w:rsidRPr="00FE3C0B">
        <w:rPr>
          <w:rFonts w:ascii="Times New Roman" w:hAnsi="Times New Roman" w:cs="Times New Roman"/>
          <w:lang w:val="en-GB"/>
        </w:rPr>
        <w:t>n PNC</w:t>
      </w:r>
      <w:r w:rsidR="00664C85" w:rsidRPr="00FE3C0B">
        <w:rPr>
          <w:rFonts w:ascii="Times New Roman" w:hAnsi="Times New Roman" w:cs="Times New Roman"/>
          <w:lang w:val="en-GB"/>
        </w:rPr>
        <w:t>,</w:t>
      </w:r>
      <w:r w:rsidR="00B33BF0" w:rsidRPr="00FE3C0B">
        <w:rPr>
          <w:rFonts w:ascii="Times New Roman" w:hAnsi="Times New Roman" w:cs="Times New Roman"/>
          <w:lang w:val="en-GB"/>
        </w:rPr>
        <w:t xml:space="preserve"> </w:t>
      </w:r>
      <w:r w:rsidR="00664C85" w:rsidRPr="00FE3C0B">
        <w:rPr>
          <w:rFonts w:ascii="Times New Roman" w:hAnsi="Times New Roman" w:cs="Times New Roman"/>
          <w:lang w:val="en-GB"/>
        </w:rPr>
        <w:t>and its optimisation could be a</w:t>
      </w:r>
      <w:r w:rsidR="00B33BF0" w:rsidRPr="00FE3C0B">
        <w:rPr>
          <w:rFonts w:ascii="Times New Roman" w:hAnsi="Times New Roman" w:cs="Times New Roman"/>
          <w:lang w:val="en-GB"/>
        </w:rPr>
        <w:t xml:space="preserve"> useful tool to mitigate in-port shipping emissions and, consequently, air quality at local scale. In addition, </w:t>
      </w:r>
      <w:r w:rsidR="00B13659" w:rsidRPr="00FE3C0B">
        <w:rPr>
          <w:rFonts w:ascii="Times New Roman" w:hAnsi="Times New Roman" w:cs="Times New Roman"/>
          <w:lang w:val="en-GB"/>
        </w:rPr>
        <w:t>emission</w:t>
      </w:r>
      <w:r w:rsidR="006B5152" w:rsidRPr="00FE3C0B">
        <w:rPr>
          <w:rFonts w:ascii="Times New Roman" w:hAnsi="Times New Roman" w:cs="Times New Roman"/>
          <w:lang w:val="en-GB"/>
        </w:rPr>
        <w:t>s</w:t>
      </w:r>
      <w:r w:rsidR="00B13659" w:rsidRPr="00FE3C0B">
        <w:rPr>
          <w:rFonts w:ascii="Times New Roman" w:hAnsi="Times New Roman" w:cs="Times New Roman"/>
          <w:lang w:val="en-GB"/>
        </w:rPr>
        <w:t xml:space="preserve"> of ultrafine particles</w:t>
      </w:r>
      <w:r w:rsidR="00B33BF0" w:rsidRPr="00FE3C0B">
        <w:rPr>
          <w:rFonts w:ascii="Times New Roman" w:hAnsi="Times New Roman" w:cs="Times New Roman"/>
          <w:lang w:val="en-GB"/>
        </w:rPr>
        <w:t xml:space="preserve"> at low engine loads </w:t>
      </w:r>
      <w:r w:rsidR="00664C85" w:rsidRPr="00FE3C0B">
        <w:rPr>
          <w:rFonts w:ascii="Times New Roman" w:hAnsi="Times New Roman" w:cs="Times New Roman"/>
          <w:lang w:val="en-GB"/>
        </w:rPr>
        <w:t>appears</w:t>
      </w:r>
      <w:r w:rsidR="00B33BF0" w:rsidRPr="00FE3C0B">
        <w:rPr>
          <w:rFonts w:ascii="Times New Roman" w:hAnsi="Times New Roman" w:cs="Times New Roman"/>
          <w:lang w:val="en-GB"/>
        </w:rPr>
        <w:t xml:space="preserve"> relevant also using low-</w:t>
      </w:r>
      <w:r w:rsidR="00B13659" w:rsidRPr="00FE3C0B">
        <w:rPr>
          <w:rFonts w:ascii="Times New Roman" w:hAnsi="Times New Roman" w:cs="Times New Roman"/>
          <w:lang w:val="en-GB"/>
        </w:rPr>
        <w:t>sulphur fuels</w:t>
      </w:r>
      <w:r w:rsidR="00B33BF0" w:rsidRPr="00FE3C0B">
        <w:rPr>
          <w:rFonts w:ascii="Times New Roman" w:hAnsi="Times New Roman" w:cs="Times New Roman"/>
          <w:lang w:val="en-GB"/>
        </w:rPr>
        <w:t xml:space="preserve"> </w:t>
      </w:r>
      <w:r w:rsidR="00B13659" w:rsidRPr="00FE3C0B">
        <w:rPr>
          <w:rFonts w:ascii="Times New Roman" w:hAnsi="Times New Roman" w:cs="Times New Roman"/>
          <w:lang w:val="en-GB"/>
        </w:rPr>
        <w:t xml:space="preserve">and this aspect should be considered in development of future policies to lower the impact of shipping emissions </w:t>
      </w:r>
      <w:r w:rsidR="00A500F4" w:rsidRPr="00FE3C0B">
        <w:rPr>
          <w:rFonts w:ascii="Times New Roman" w:hAnsi="Times New Roman" w:cs="Times New Roman"/>
          <w:lang w:val="en-GB"/>
        </w:rPr>
        <w:t xml:space="preserve">on air quality </w:t>
      </w:r>
      <w:r w:rsidR="00B13659" w:rsidRPr="00FE3C0B">
        <w:rPr>
          <w:rFonts w:ascii="Times New Roman" w:hAnsi="Times New Roman" w:cs="Times New Roman"/>
          <w:lang w:val="en-GB"/>
        </w:rPr>
        <w:t>in coa</w:t>
      </w:r>
      <w:r w:rsidR="00B53A7E" w:rsidRPr="00FE3C0B">
        <w:rPr>
          <w:rFonts w:ascii="Times New Roman" w:hAnsi="Times New Roman" w:cs="Times New Roman"/>
          <w:lang w:val="en-GB"/>
        </w:rPr>
        <w:t>stal areas</w:t>
      </w:r>
      <w:r w:rsidR="00F73BDF" w:rsidRPr="00FE3C0B">
        <w:rPr>
          <w:rFonts w:ascii="Times New Roman" w:hAnsi="Times New Roman" w:cs="Times New Roman"/>
          <w:lang w:val="en-GB"/>
        </w:rPr>
        <w:t xml:space="preserve"> (Anderson et al., 2015)</w:t>
      </w:r>
      <w:r w:rsidR="00B13659" w:rsidRPr="00FE3C0B">
        <w:rPr>
          <w:rFonts w:ascii="Times New Roman" w:hAnsi="Times New Roman" w:cs="Times New Roman"/>
          <w:lang w:val="en-GB"/>
        </w:rPr>
        <w:t>.</w:t>
      </w:r>
    </w:p>
    <w:p w:rsidR="00D316C9" w:rsidRPr="00FE3C0B" w:rsidRDefault="00D316C9" w:rsidP="00B43A04">
      <w:pPr>
        <w:spacing w:after="0" w:line="360" w:lineRule="auto"/>
        <w:rPr>
          <w:rFonts w:ascii="Times New Roman" w:hAnsi="Times New Roman" w:cs="Times New Roman"/>
          <w:lang w:val="en-GB"/>
        </w:rPr>
      </w:pPr>
    </w:p>
    <w:p w:rsidR="006805C1" w:rsidRPr="00FE3C0B" w:rsidRDefault="006805C1" w:rsidP="006805C1">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4</w:t>
      </w:r>
      <w:r w:rsidRPr="00FE3C0B">
        <w:rPr>
          <w:rFonts w:ascii="Times New Roman" w:hAnsi="Times New Roman" w:cs="Times New Roman"/>
          <w:b/>
          <w:sz w:val="24"/>
          <w:szCs w:val="24"/>
          <w:lang w:val="en-GB"/>
        </w:rPr>
        <w:tab/>
        <w:t>Conclusions</w:t>
      </w:r>
    </w:p>
    <w:p w:rsidR="002040FE" w:rsidRPr="00FE3C0B" w:rsidRDefault="002040FE" w:rsidP="002040FE">
      <w:pPr>
        <w:spacing w:after="0" w:line="360" w:lineRule="auto"/>
        <w:jc w:val="both"/>
        <w:rPr>
          <w:rFonts w:ascii="Times New Roman" w:hAnsi="Times New Roman" w:cs="Times New Roman"/>
          <w:lang w:val="en-GB"/>
        </w:rPr>
      </w:pPr>
      <w:r w:rsidRPr="00FE3C0B">
        <w:rPr>
          <w:rFonts w:ascii="Times New Roman" w:hAnsi="Times New Roman" w:cs="Times New Roman"/>
          <w:lang w:val="en-GB"/>
        </w:rPr>
        <w:t xml:space="preserve">The </w:t>
      </w:r>
      <w:r w:rsidR="002A14D4" w:rsidRPr="00FE3C0B">
        <w:rPr>
          <w:rFonts w:ascii="Times New Roman" w:hAnsi="Times New Roman" w:cs="Times New Roman"/>
          <w:lang w:val="en-GB"/>
        </w:rPr>
        <w:t>contributions</w:t>
      </w:r>
      <w:r w:rsidRPr="00FE3C0B">
        <w:rPr>
          <w:rFonts w:ascii="Times New Roman" w:hAnsi="Times New Roman" w:cs="Times New Roman"/>
          <w:lang w:val="en-GB"/>
        </w:rPr>
        <w:t xml:space="preserve"> of maritime emissions to atmospheric concentrations of gaseous pollutants (NO, NO</w:t>
      </w:r>
      <w:r w:rsidRPr="00FE3C0B">
        <w:rPr>
          <w:rFonts w:ascii="Times New Roman" w:hAnsi="Times New Roman" w:cs="Times New Roman"/>
          <w:vertAlign w:val="subscript"/>
          <w:lang w:val="en-GB"/>
        </w:rPr>
        <w:t>2</w:t>
      </w:r>
      <w:r w:rsidRPr="00FE3C0B">
        <w:rPr>
          <w:rFonts w:ascii="Times New Roman" w:hAnsi="Times New Roman" w:cs="Times New Roman"/>
          <w:lang w:val="en-GB"/>
        </w:rPr>
        <w:t>, SO</w:t>
      </w:r>
      <w:r w:rsidRPr="00FE3C0B">
        <w:rPr>
          <w:rFonts w:ascii="Times New Roman" w:hAnsi="Times New Roman" w:cs="Times New Roman"/>
          <w:vertAlign w:val="subscript"/>
          <w:lang w:val="en-GB"/>
        </w:rPr>
        <w:t>2</w:t>
      </w:r>
      <w:r w:rsidRPr="00FE3C0B">
        <w:rPr>
          <w:rFonts w:ascii="Times New Roman" w:hAnsi="Times New Roman" w:cs="Times New Roman"/>
          <w:lang w:val="en-GB"/>
        </w:rPr>
        <w:t>, and O</w:t>
      </w:r>
      <w:r w:rsidRPr="00FE3C0B">
        <w:rPr>
          <w:rFonts w:ascii="Times New Roman" w:hAnsi="Times New Roman" w:cs="Times New Roman"/>
          <w:vertAlign w:val="subscript"/>
          <w:lang w:val="en-GB"/>
        </w:rPr>
        <w:t>3</w:t>
      </w:r>
      <w:r w:rsidRPr="00FE3C0B">
        <w:rPr>
          <w:rFonts w:ascii="Times New Roman" w:hAnsi="Times New Roman" w:cs="Times New Roman"/>
          <w:lang w:val="en-GB"/>
        </w:rPr>
        <w:t xml:space="preserve">) and of particles (sizes from 0.009 µm to 30 µm) were investigated, in a Mediterranean harbour, </w:t>
      </w:r>
      <w:r w:rsidR="002A14D4" w:rsidRPr="00FE3C0B">
        <w:rPr>
          <w:rFonts w:ascii="Times New Roman" w:hAnsi="Times New Roman" w:cs="Times New Roman"/>
          <w:lang w:val="en-GB"/>
        </w:rPr>
        <w:t>considering</w:t>
      </w:r>
      <w:r w:rsidRPr="00FE3C0B">
        <w:rPr>
          <w:rFonts w:ascii="Times New Roman" w:hAnsi="Times New Roman" w:cs="Times New Roman"/>
          <w:lang w:val="en-GB"/>
        </w:rPr>
        <w:t xml:space="preserve"> manoeuvring (arrival and departure of ships) and hotelling phases (including loading/unloading activities). The contributions to gases (NO, NO</w:t>
      </w:r>
      <w:r w:rsidRPr="00FE3C0B">
        <w:rPr>
          <w:rFonts w:ascii="Times New Roman" w:hAnsi="Times New Roman" w:cs="Times New Roman"/>
          <w:vertAlign w:val="subscript"/>
          <w:lang w:val="en-GB"/>
        </w:rPr>
        <w:t>2</w:t>
      </w:r>
      <w:r w:rsidRPr="00FE3C0B">
        <w:rPr>
          <w:rFonts w:ascii="Times New Roman" w:hAnsi="Times New Roman" w:cs="Times New Roman"/>
          <w:lang w:val="en-GB"/>
        </w:rPr>
        <w:t>, and SO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were larger </w:t>
      </w:r>
      <w:r w:rsidR="002A1C98" w:rsidRPr="00FE3C0B">
        <w:rPr>
          <w:rFonts w:ascii="Times New Roman" w:hAnsi="Times New Roman" w:cs="Times New Roman"/>
          <w:lang w:val="en-GB"/>
        </w:rPr>
        <w:t>than</w:t>
      </w:r>
      <w:r w:rsidRPr="00FE3C0B">
        <w:rPr>
          <w:rFonts w:ascii="Times New Roman" w:hAnsi="Times New Roman" w:cs="Times New Roman"/>
          <w:lang w:val="en-GB"/>
        </w:rPr>
        <w:t xml:space="preserve"> the contribution</w:t>
      </w:r>
      <w:r w:rsidR="002A1C98" w:rsidRPr="00FE3C0B">
        <w:rPr>
          <w:rFonts w:ascii="Times New Roman" w:hAnsi="Times New Roman" w:cs="Times New Roman"/>
          <w:lang w:val="en-GB"/>
        </w:rPr>
        <w:t>s</w:t>
      </w:r>
      <w:r w:rsidRPr="00FE3C0B">
        <w:rPr>
          <w:rFonts w:ascii="Times New Roman" w:hAnsi="Times New Roman" w:cs="Times New Roman"/>
          <w:lang w:val="en-GB"/>
        </w:rPr>
        <w:t xml:space="preserve"> to particles concentrations in number and in mass. Hotelling gave a contribution </w:t>
      </w:r>
      <w:r w:rsidR="002A1C98" w:rsidRPr="00FE3C0B">
        <w:rPr>
          <w:rFonts w:ascii="Times New Roman" w:hAnsi="Times New Roman" w:cs="Times New Roman"/>
          <w:lang w:val="en-GB"/>
        </w:rPr>
        <w:t>t</w:t>
      </w:r>
      <w:r w:rsidRPr="00FE3C0B">
        <w:rPr>
          <w:rFonts w:ascii="Times New Roman" w:hAnsi="Times New Roman" w:cs="Times New Roman"/>
          <w:lang w:val="en-GB"/>
        </w:rPr>
        <w:t>o SO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w:t>
      </w:r>
      <w:r w:rsidR="00261DCF" w:rsidRPr="00FE3C0B">
        <w:rPr>
          <w:rFonts w:ascii="Times New Roman" w:hAnsi="Times New Roman" w:cs="Times New Roman"/>
          <w:lang w:val="en-GB"/>
        </w:rPr>
        <w:t>lower than those</w:t>
      </w:r>
      <w:r w:rsidRPr="00FE3C0B">
        <w:rPr>
          <w:rFonts w:ascii="Times New Roman" w:hAnsi="Times New Roman" w:cs="Times New Roman"/>
          <w:lang w:val="en-GB"/>
        </w:rPr>
        <w:t xml:space="preserve"> to NO and NO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because of the use of low-sulphur fuels at berth. The </w:t>
      </w:r>
      <w:r w:rsidR="002A14D4" w:rsidRPr="00FE3C0B">
        <w:rPr>
          <w:rFonts w:ascii="Times New Roman" w:hAnsi="Times New Roman" w:cs="Times New Roman"/>
          <w:lang w:val="en-GB"/>
        </w:rPr>
        <w:t>contribution</w:t>
      </w:r>
      <w:r w:rsidRPr="00FE3C0B">
        <w:rPr>
          <w:rFonts w:ascii="Times New Roman" w:hAnsi="Times New Roman" w:cs="Times New Roman"/>
          <w:lang w:val="en-GB"/>
        </w:rPr>
        <w:t xml:space="preserve"> </w:t>
      </w:r>
      <w:r w:rsidR="002A14D4" w:rsidRPr="00FE3C0B">
        <w:rPr>
          <w:rFonts w:ascii="Times New Roman" w:hAnsi="Times New Roman" w:cs="Times New Roman"/>
          <w:lang w:val="en-GB"/>
        </w:rPr>
        <w:t>to</w:t>
      </w:r>
      <w:r w:rsidRPr="00FE3C0B">
        <w:rPr>
          <w:rFonts w:ascii="Times New Roman" w:hAnsi="Times New Roman" w:cs="Times New Roman"/>
          <w:lang w:val="en-GB"/>
        </w:rPr>
        <w:t xml:space="preserve"> NO was larger than that </w:t>
      </w:r>
      <w:r w:rsidR="002A14D4" w:rsidRPr="00FE3C0B">
        <w:rPr>
          <w:rFonts w:ascii="Times New Roman" w:hAnsi="Times New Roman" w:cs="Times New Roman"/>
          <w:lang w:val="en-GB"/>
        </w:rPr>
        <w:t>to</w:t>
      </w:r>
      <w:r w:rsidRPr="00FE3C0B">
        <w:rPr>
          <w:rFonts w:ascii="Times New Roman" w:hAnsi="Times New Roman" w:cs="Times New Roman"/>
          <w:lang w:val="en-GB"/>
        </w:rPr>
        <w:t xml:space="preserve"> NO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(for both phases) and provoke</w:t>
      </w:r>
      <w:r w:rsidR="002A14D4" w:rsidRPr="00FE3C0B">
        <w:rPr>
          <w:rFonts w:ascii="Times New Roman" w:hAnsi="Times New Roman" w:cs="Times New Roman"/>
          <w:lang w:val="en-GB"/>
        </w:rPr>
        <w:t>d</w:t>
      </w:r>
      <w:r w:rsidRPr="00FE3C0B">
        <w:rPr>
          <w:rFonts w:ascii="Times New Roman" w:hAnsi="Times New Roman" w:cs="Times New Roman"/>
          <w:lang w:val="en-GB"/>
        </w:rPr>
        <w:t xml:space="preserve"> a local-scale depletion of O</w:t>
      </w:r>
      <w:r w:rsidRPr="00FE3C0B">
        <w:rPr>
          <w:rFonts w:ascii="Times New Roman" w:hAnsi="Times New Roman" w:cs="Times New Roman"/>
          <w:vertAlign w:val="subscript"/>
          <w:lang w:val="en-GB"/>
        </w:rPr>
        <w:t>3</w:t>
      </w:r>
      <w:r w:rsidRPr="00FE3C0B">
        <w:rPr>
          <w:rFonts w:ascii="Times New Roman" w:hAnsi="Times New Roman" w:cs="Times New Roman"/>
          <w:lang w:val="en-GB"/>
        </w:rPr>
        <w:t>.</w:t>
      </w:r>
    </w:p>
    <w:p w:rsidR="002040FE" w:rsidRPr="00FE3C0B" w:rsidRDefault="002040FE" w:rsidP="002040FE">
      <w:pPr>
        <w:spacing w:after="0" w:line="360" w:lineRule="auto"/>
        <w:ind w:firstLine="709"/>
        <w:jc w:val="both"/>
        <w:rPr>
          <w:rFonts w:ascii="Times New Roman" w:hAnsi="Times New Roman" w:cs="Times New Roman"/>
          <w:lang w:val="en-GB"/>
        </w:rPr>
      </w:pPr>
      <w:r w:rsidRPr="00FE3C0B">
        <w:rPr>
          <w:rFonts w:ascii="Times New Roman" w:hAnsi="Times New Roman" w:cs="Times New Roman"/>
          <w:lang w:val="en-GB"/>
        </w:rPr>
        <w:t xml:space="preserve">Results showed that the size distributions of </w:t>
      </w:r>
      <w:r w:rsidR="00BA6BBF" w:rsidRPr="00FE3C0B">
        <w:rPr>
          <w:rFonts w:ascii="Times New Roman" w:hAnsi="Times New Roman" w:cs="Times New Roman"/>
          <w:lang w:val="en-GB"/>
        </w:rPr>
        <w:t>the contributions</w:t>
      </w:r>
      <w:r w:rsidRPr="00FE3C0B">
        <w:rPr>
          <w:rFonts w:ascii="Times New Roman" w:hAnsi="Times New Roman" w:cs="Times New Roman"/>
          <w:lang w:val="en-GB"/>
        </w:rPr>
        <w:t xml:space="preserve"> were different for the two phases and</w:t>
      </w:r>
      <w:r w:rsidR="00BA6BBF" w:rsidRPr="00FE3C0B">
        <w:rPr>
          <w:rFonts w:ascii="Times New Roman" w:hAnsi="Times New Roman" w:cs="Times New Roman"/>
          <w:lang w:val="en-GB"/>
        </w:rPr>
        <w:t>, with the data available,</w:t>
      </w:r>
      <w:r w:rsidRPr="00FE3C0B">
        <w:rPr>
          <w:rFonts w:ascii="Times New Roman" w:hAnsi="Times New Roman" w:cs="Times New Roman"/>
          <w:lang w:val="en-GB"/>
        </w:rPr>
        <w:t xml:space="preserve"> could be described using four size-ranges: D</w:t>
      </w:r>
      <w:r w:rsidRPr="00FE3C0B">
        <w:rPr>
          <w:rFonts w:ascii="Times New Roman" w:hAnsi="Times New Roman" w:cs="Times New Roman"/>
          <w:vertAlign w:val="subscript"/>
          <w:lang w:val="en-GB"/>
        </w:rPr>
        <w:t>p</w:t>
      </w:r>
      <w:r w:rsidRPr="00FE3C0B">
        <w:rPr>
          <w:rFonts w:ascii="Times New Roman" w:hAnsi="Times New Roman" w:cs="Times New Roman"/>
          <w:lang w:val="en-GB"/>
        </w:rPr>
        <w:t>&lt;0.25 µm; 0.25 µm&lt;D</w:t>
      </w:r>
      <w:r w:rsidRPr="00FE3C0B">
        <w:rPr>
          <w:rFonts w:ascii="Times New Roman" w:hAnsi="Times New Roman" w:cs="Times New Roman"/>
          <w:vertAlign w:val="subscript"/>
          <w:lang w:val="en-GB"/>
        </w:rPr>
        <w:t>p</w:t>
      </w:r>
      <w:r w:rsidRPr="00FE3C0B">
        <w:rPr>
          <w:rFonts w:ascii="Times New Roman" w:hAnsi="Times New Roman" w:cs="Times New Roman"/>
          <w:lang w:val="en-GB"/>
        </w:rPr>
        <w:t>&lt;0.4 µm; 0.4 µm&lt;D</w:t>
      </w:r>
      <w:r w:rsidRPr="00FE3C0B">
        <w:rPr>
          <w:rFonts w:ascii="Times New Roman" w:hAnsi="Times New Roman" w:cs="Times New Roman"/>
          <w:vertAlign w:val="subscript"/>
          <w:lang w:val="en-GB"/>
        </w:rPr>
        <w:t>p</w:t>
      </w:r>
      <w:r w:rsidRPr="00FE3C0B">
        <w:rPr>
          <w:rFonts w:ascii="Times New Roman" w:hAnsi="Times New Roman" w:cs="Times New Roman"/>
          <w:lang w:val="en-GB"/>
        </w:rPr>
        <w:t>&lt;1 µm; D</w:t>
      </w:r>
      <w:r w:rsidRPr="00FE3C0B">
        <w:rPr>
          <w:rFonts w:ascii="Times New Roman" w:hAnsi="Times New Roman" w:cs="Times New Roman"/>
          <w:vertAlign w:val="subscript"/>
          <w:lang w:val="en-GB"/>
        </w:rPr>
        <w:t>p</w:t>
      </w:r>
      <w:r w:rsidRPr="00FE3C0B">
        <w:rPr>
          <w:rFonts w:ascii="Times New Roman" w:hAnsi="Times New Roman" w:cs="Times New Roman"/>
          <w:lang w:val="en-GB"/>
        </w:rPr>
        <w:t xml:space="preserve">&gt;1 µm. The largest relative </w:t>
      </w:r>
      <w:r w:rsidR="002A14D4" w:rsidRPr="00FE3C0B">
        <w:rPr>
          <w:rFonts w:ascii="Times New Roman" w:hAnsi="Times New Roman" w:cs="Times New Roman"/>
          <w:lang w:val="en-GB"/>
        </w:rPr>
        <w:t>contribution</w:t>
      </w:r>
      <w:r w:rsidRPr="00FE3C0B">
        <w:rPr>
          <w:rFonts w:ascii="Times New Roman" w:hAnsi="Times New Roman" w:cs="Times New Roman"/>
          <w:lang w:val="en-GB"/>
        </w:rPr>
        <w:t xml:space="preserve"> </w:t>
      </w:r>
      <w:r w:rsidR="002A14D4" w:rsidRPr="00FE3C0B">
        <w:rPr>
          <w:rFonts w:ascii="Times New Roman" w:hAnsi="Times New Roman" w:cs="Times New Roman"/>
          <w:lang w:val="en-GB"/>
        </w:rPr>
        <w:t>to</w:t>
      </w:r>
      <w:r w:rsidRPr="00FE3C0B">
        <w:rPr>
          <w:rFonts w:ascii="Times New Roman" w:hAnsi="Times New Roman" w:cs="Times New Roman"/>
          <w:lang w:val="en-GB"/>
        </w:rPr>
        <w:t xml:space="preserve"> particle number concentrations was observed for D</w:t>
      </w:r>
      <w:r w:rsidRPr="00FE3C0B">
        <w:rPr>
          <w:rFonts w:ascii="Times New Roman" w:hAnsi="Times New Roman" w:cs="Times New Roman"/>
          <w:vertAlign w:val="subscript"/>
          <w:lang w:val="en-GB"/>
        </w:rPr>
        <w:t>p</w:t>
      </w:r>
      <w:r w:rsidRPr="00FE3C0B">
        <w:rPr>
          <w:rFonts w:ascii="Times New Roman" w:hAnsi="Times New Roman" w:cs="Times New Roman"/>
          <w:lang w:val="en-GB"/>
        </w:rPr>
        <w:t xml:space="preserve">&lt;0.25 µm, however, a secondary maximum was observed at 0.35 µm. The minimum </w:t>
      </w:r>
      <w:r w:rsidR="002A14D4" w:rsidRPr="00FE3C0B">
        <w:rPr>
          <w:rFonts w:ascii="Times New Roman" w:hAnsi="Times New Roman" w:cs="Times New Roman"/>
          <w:lang w:val="en-GB"/>
        </w:rPr>
        <w:t>contribution</w:t>
      </w:r>
      <w:r w:rsidRPr="00FE3C0B">
        <w:rPr>
          <w:rFonts w:ascii="Times New Roman" w:hAnsi="Times New Roman" w:cs="Times New Roman"/>
          <w:lang w:val="en-GB"/>
        </w:rPr>
        <w:t xml:space="preserve"> was at D</w:t>
      </w:r>
      <w:r w:rsidRPr="00FE3C0B">
        <w:rPr>
          <w:rFonts w:ascii="Times New Roman" w:hAnsi="Times New Roman" w:cs="Times New Roman"/>
          <w:vertAlign w:val="subscript"/>
          <w:lang w:val="en-GB"/>
        </w:rPr>
        <w:t>p</w:t>
      </w:r>
      <w:r w:rsidRPr="00FE3C0B">
        <w:rPr>
          <w:rFonts w:ascii="Times New Roman" w:hAnsi="Times New Roman" w:cs="Times New Roman"/>
          <w:lang w:val="en-GB"/>
        </w:rPr>
        <w:t xml:space="preserve"> 0.8-0.9 µm with a negligible </w:t>
      </w:r>
      <w:r w:rsidR="002A14D4" w:rsidRPr="00FE3C0B">
        <w:rPr>
          <w:rFonts w:ascii="Times New Roman" w:hAnsi="Times New Roman" w:cs="Times New Roman"/>
          <w:lang w:val="en-GB"/>
        </w:rPr>
        <w:t>fraction</w:t>
      </w:r>
      <w:r w:rsidRPr="00FE3C0B">
        <w:rPr>
          <w:rFonts w:ascii="Times New Roman" w:hAnsi="Times New Roman" w:cs="Times New Roman"/>
          <w:lang w:val="en-GB"/>
        </w:rPr>
        <w:t xml:space="preserve"> </w:t>
      </w:r>
      <w:r w:rsidR="002A14D4" w:rsidRPr="00FE3C0B">
        <w:rPr>
          <w:rFonts w:ascii="Times New Roman" w:hAnsi="Times New Roman" w:cs="Times New Roman"/>
          <w:lang w:val="en-GB"/>
        </w:rPr>
        <w:t>due to</w:t>
      </w:r>
      <w:r w:rsidRPr="00FE3C0B">
        <w:rPr>
          <w:rFonts w:ascii="Times New Roman" w:hAnsi="Times New Roman" w:cs="Times New Roman"/>
          <w:lang w:val="en-GB"/>
        </w:rPr>
        <w:t xml:space="preserve"> hotelling for size range 0.4-1 µm. In the coarse fraction</w:t>
      </w:r>
      <w:r w:rsidR="002A14D4" w:rsidRPr="00FE3C0B">
        <w:rPr>
          <w:rFonts w:ascii="Times New Roman" w:hAnsi="Times New Roman" w:cs="Times New Roman"/>
          <w:lang w:val="en-GB"/>
        </w:rPr>
        <w:t>,</w:t>
      </w:r>
      <w:r w:rsidRPr="00FE3C0B">
        <w:rPr>
          <w:rFonts w:ascii="Times New Roman" w:hAnsi="Times New Roman" w:cs="Times New Roman"/>
          <w:lang w:val="en-GB"/>
        </w:rPr>
        <w:t xml:space="preserve"> D</w:t>
      </w:r>
      <w:r w:rsidRPr="00FE3C0B">
        <w:rPr>
          <w:rFonts w:ascii="Times New Roman" w:hAnsi="Times New Roman" w:cs="Times New Roman"/>
          <w:vertAlign w:val="subscript"/>
          <w:lang w:val="en-GB"/>
        </w:rPr>
        <w:t>p</w:t>
      </w:r>
      <w:r w:rsidRPr="00FE3C0B">
        <w:rPr>
          <w:rFonts w:ascii="Times New Roman" w:hAnsi="Times New Roman" w:cs="Times New Roman"/>
          <w:lang w:val="en-GB"/>
        </w:rPr>
        <w:t>&gt;1 µm</w:t>
      </w:r>
      <w:r w:rsidR="002A14D4" w:rsidRPr="00FE3C0B">
        <w:rPr>
          <w:rFonts w:ascii="Times New Roman" w:hAnsi="Times New Roman" w:cs="Times New Roman"/>
          <w:lang w:val="en-GB"/>
        </w:rPr>
        <w:t>,</w:t>
      </w:r>
      <w:r w:rsidRPr="00FE3C0B">
        <w:rPr>
          <w:rFonts w:ascii="Times New Roman" w:hAnsi="Times New Roman" w:cs="Times New Roman"/>
          <w:lang w:val="en-GB"/>
        </w:rPr>
        <w:t xml:space="preserve"> both phases contributed to the total </w:t>
      </w:r>
      <w:r w:rsidR="005748DA" w:rsidRPr="00FE3C0B">
        <w:rPr>
          <w:rFonts w:ascii="Times New Roman" w:hAnsi="Times New Roman" w:cs="Times New Roman"/>
          <w:lang w:val="en-GB"/>
        </w:rPr>
        <w:t>contribution</w:t>
      </w:r>
      <w:r w:rsidRPr="00FE3C0B">
        <w:rPr>
          <w:rFonts w:ascii="Times New Roman" w:hAnsi="Times New Roman" w:cs="Times New Roman"/>
          <w:lang w:val="en-GB"/>
        </w:rPr>
        <w:t>. Despite that the large majority of particles were in the ultrafine range (</w:t>
      </w:r>
      <w:r w:rsidR="0016010F" w:rsidRPr="00FE3C0B">
        <w:rPr>
          <w:rFonts w:ascii="Times New Roman" w:hAnsi="Times New Roman" w:cs="Times New Roman"/>
          <w:lang w:val="en-GB"/>
        </w:rPr>
        <w:t>D</w:t>
      </w:r>
      <w:r w:rsidR="0016010F" w:rsidRPr="00FE3C0B">
        <w:rPr>
          <w:rFonts w:ascii="Times New Roman" w:hAnsi="Times New Roman" w:cs="Times New Roman"/>
          <w:vertAlign w:val="subscript"/>
          <w:lang w:val="en-GB"/>
        </w:rPr>
        <w:t>p</w:t>
      </w:r>
      <w:r w:rsidRPr="00FE3C0B">
        <w:rPr>
          <w:rFonts w:ascii="Times New Roman" w:hAnsi="Times New Roman" w:cs="Times New Roman"/>
          <w:lang w:val="en-GB"/>
        </w:rPr>
        <w:t xml:space="preserve">&lt;0.25 µm), the </w:t>
      </w:r>
      <w:r w:rsidR="0016010F" w:rsidRPr="00FE3C0B">
        <w:rPr>
          <w:rFonts w:ascii="Times New Roman" w:hAnsi="Times New Roman" w:cs="Times New Roman"/>
          <w:lang w:val="en-GB"/>
        </w:rPr>
        <w:t>contributions</w:t>
      </w:r>
      <w:r w:rsidRPr="00FE3C0B">
        <w:rPr>
          <w:rFonts w:ascii="Times New Roman" w:hAnsi="Times New Roman" w:cs="Times New Roman"/>
          <w:lang w:val="en-GB"/>
        </w:rPr>
        <w:t xml:space="preserve"> to mass concentrations were largely determined from accumulation and coarse particles. Particles up to about 8-9 µm should be considered to estimate the total contribution to PM mass concentrations. PM</w:t>
      </w:r>
      <w:r w:rsidRPr="00FE3C0B">
        <w:rPr>
          <w:rFonts w:ascii="Times New Roman" w:hAnsi="Times New Roman" w:cs="Times New Roman"/>
          <w:vertAlign w:val="subscript"/>
          <w:lang w:val="en-GB"/>
        </w:rPr>
        <w:t>1</w:t>
      </w:r>
      <w:r w:rsidRPr="00FE3C0B">
        <w:rPr>
          <w:rFonts w:ascii="Times New Roman" w:hAnsi="Times New Roman" w:cs="Times New Roman"/>
          <w:lang w:val="en-GB"/>
        </w:rPr>
        <w:t xml:space="preserve"> corresponds, on average, to 69.5% of total </w:t>
      </w:r>
      <w:r w:rsidR="0016010F" w:rsidRPr="00FE3C0B">
        <w:rPr>
          <w:rFonts w:ascii="Times New Roman" w:hAnsi="Times New Roman" w:cs="Times New Roman"/>
          <w:lang w:val="en-GB"/>
        </w:rPr>
        <w:t>contribution</w:t>
      </w:r>
      <w:r w:rsidRPr="00FE3C0B">
        <w:rPr>
          <w:rFonts w:ascii="Times New Roman" w:hAnsi="Times New Roman" w:cs="Times New Roman"/>
          <w:lang w:val="en-GB"/>
        </w:rPr>
        <w:t xml:space="preserve"> (manoeuvring+hotelling) to mass concentrations and PM</w:t>
      </w:r>
      <w:r w:rsidRPr="00FE3C0B">
        <w:rPr>
          <w:rFonts w:ascii="Times New Roman" w:hAnsi="Times New Roman" w:cs="Times New Roman"/>
          <w:vertAlign w:val="subscript"/>
          <w:lang w:val="en-GB"/>
        </w:rPr>
        <w:t>2.5</w:t>
      </w:r>
      <w:r w:rsidRPr="00FE3C0B">
        <w:rPr>
          <w:rFonts w:ascii="Times New Roman" w:hAnsi="Times New Roman" w:cs="Times New Roman"/>
          <w:lang w:val="en-GB"/>
        </w:rPr>
        <w:t xml:space="preserve"> to 75.6%.</w:t>
      </w:r>
    </w:p>
    <w:p w:rsidR="00585A22" w:rsidRPr="00FE3C0B" w:rsidRDefault="002040FE" w:rsidP="002040FE">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 xml:space="preserve">The </w:t>
      </w:r>
      <w:r w:rsidR="00585A22" w:rsidRPr="00FE3C0B">
        <w:rPr>
          <w:rFonts w:ascii="Times New Roman" w:hAnsi="Times New Roman" w:cs="Times New Roman"/>
          <w:lang w:val="en-GB"/>
        </w:rPr>
        <w:t xml:space="preserve">good agreement between emission inventory results and </w:t>
      </w:r>
      <w:r w:rsidRPr="00FE3C0B">
        <w:rPr>
          <w:rFonts w:ascii="Times New Roman" w:hAnsi="Times New Roman" w:cs="Times New Roman"/>
          <w:lang w:val="en-GB"/>
        </w:rPr>
        <w:t xml:space="preserve">DOAS remote sensing </w:t>
      </w:r>
      <w:r w:rsidR="00585A22" w:rsidRPr="00FE3C0B">
        <w:rPr>
          <w:rFonts w:ascii="Times New Roman" w:hAnsi="Times New Roman" w:cs="Times New Roman"/>
          <w:lang w:val="en-GB"/>
        </w:rPr>
        <w:t xml:space="preserve">measured emissions for 2012 and 2014 showed that remote sensing could be </w:t>
      </w:r>
      <w:r w:rsidRPr="00FE3C0B">
        <w:rPr>
          <w:rFonts w:ascii="Times New Roman" w:hAnsi="Times New Roman" w:cs="Times New Roman"/>
          <w:lang w:val="en-GB"/>
        </w:rPr>
        <w:t>a useful tool to directly measure NO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and SO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ship emissions</w:t>
      </w:r>
      <w:r w:rsidR="00585A22" w:rsidRPr="00FE3C0B">
        <w:rPr>
          <w:rFonts w:ascii="Times New Roman" w:hAnsi="Times New Roman" w:cs="Times New Roman"/>
          <w:lang w:val="en-GB"/>
        </w:rPr>
        <w:t>.</w:t>
      </w:r>
    </w:p>
    <w:p w:rsidR="002040FE" w:rsidRPr="00FE3C0B" w:rsidRDefault="00F322E8" w:rsidP="002040FE">
      <w:pPr>
        <w:spacing w:after="0" w:line="360" w:lineRule="auto"/>
        <w:ind w:firstLine="708"/>
        <w:jc w:val="both"/>
        <w:rPr>
          <w:rFonts w:ascii="Times New Roman" w:hAnsi="Times New Roman" w:cs="Times New Roman"/>
          <w:lang w:val="en-GB"/>
        </w:rPr>
      </w:pPr>
      <w:r w:rsidRPr="00FE3C0B">
        <w:rPr>
          <w:rFonts w:ascii="Times New Roman" w:hAnsi="Times New Roman" w:cs="Times New Roman"/>
          <w:lang w:val="en-GB"/>
        </w:rPr>
        <w:t>H</w:t>
      </w:r>
      <w:r w:rsidR="002040FE" w:rsidRPr="00FE3C0B">
        <w:rPr>
          <w:rFonts w:ascii="Times New Roman" w:hAnsi="Times New Roman" w:cs="Times New Roman"/>
          <w:lang w:val="en-GB"/>
        </w:rPr>
        <w:t xml:space="preserve">arbour logistic has a relevant role in determining the total </w:t>
      </w:r>
      <w:r w:rsidR="005748DA" w:rsidRPr="00FE3C0B">
        <w:rPr>
          <w:rFonts w:ascii="Times New Roman" w:hAnsi="Times New Roman" w:cs="Times New Roman"/>
          <w:lang w:val="en-GB"/>
        </w:rPr>
        <w:t>contributions</w:t>
      </w:r>
      <w:r w:rsidR="002040FE" w:rsidRPr="00FE3C0B">
        <w:rPr>
          <w:rFonts w:ascii="Times New Roman" w:hAnsi="Times New Roman" w:cs="Times New Roman"/>
          <w:lang w:val="en-GB"/>
        </w:rPr>
        <w:t xml:space="preserve"> of shipping </w:t>
      </w:r>
      <w:r w:rsidRPr="00FE3C0B">
        <w:rPr>
          <w:rFonts w:ascii="Times New Roman" w:hAnsi="Times New Roman" w:cs="Times New Roman"/>
          <w:lang w:val="en-GB"/>
        </w:rPr>
        <w:t xml:space="preserve">to atmospheric pollution </w:t>
      </w:r>
      <w:r w:rsidR="002040FE" w:rsidRPr="00FE3C0B">
        <w:rPr>
          <w:rFonts w:ascii="Times New Roman" w:hAnsi="Times New Roman" w:cs="Times New Roman"/>
          <w:lang w:val="en-GB"/>
        </w:rPr>
        <w:t xml:space="preserve">in the nearby coastal areas. Additionally, future policies should focus on PNC that </w:t>
      </w:r>
      <w:r w:rsidRPr="00FE3C0B">
        <w:rPr>
          <w:rFonts w:ascii="Times New Roman" w:hAnsi="Times New Roman" w:cs="Times New Roman"/>
          <w:lang w:val="en-GB"/>
        </w:rPr>
        <w:t>are a</w:t>
      </w:r>
      <w:r w:rsidR="002040FE" w:rsidRPr="00FE3C0B">
        <w:rPr>
          <w:rFonts w:ascii="Times New Roman" w:hAnsi="Times New Roman" w:cs="Times New Roman"/>
          <w:lang w:val="en-GB"/>
        </w:rPr>
        <w:t xml:space="preserve"> significant</w:t>
      </w:r>
      <w:r w:rsidRPr="00FE3C0B">
        <w:rPr>
          <w:rFonts w:ascii="Times New Roman" w:hAnsi="Times New Roman" w:cs="Times New Roman"/>
          <w:lang w:val="en-GB"/>
        </w:rPr>
        <w:t xml:space="preserve"> fraction of particles emissions</w:t>
      </w:r>
      <w:r w:rsidR="002040FE" w:rsidRPr="00FE3C0B">
        <w:rPr>
          <w:rFonts w:ascii="Times New Roman" w:hAnsi="Times New Roman" w:cs="Times New Roman"/>
          <w:lang w:val="en-GB"/>
        </w:rPr>
        <w:t xml:space="preserve"> also for low-sulphur fuels.</w:t>
      </w:r>
    </w:p>
    <w:p w:rsidR="006805C1" w:rsidRPr="00FE3C0B" w:rsidRDefault="006805C1" w:rsidP="00B43A04">
      <w:pPr>
        <w:spacing w:after="0" w:line="360" w:lineRule="auto"/>
        <w:rPr>
          <w:rFonts w:ascii="Times New Roman" w:hAnsi="Times New Roman" w:cs="Times New Roman"/>
          <w:lang w:val="en-GB"/>
        </w:rPr>
      </w:pPr>
    </w:p>
    <w:p w:rsidR="00397A40" w:rsidRPr="00FE3C0B" w:rsidRDefault="008F3A8F" w:rsidP="008F3A8F">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Acknowledgements</w:t>
      </w:r>
    </w:p>
    <w:p w:rsidR="008935BF" w:rsidRPr="00FE3C0B" w:rsidRDefault="00397A40" w:rsidP="00B43A04">
      <w:pPr>
        <w:spacing w:after="0" w:line="360" w:lineRule="auto"/>
        <w:jc w:val="both"/>
        <w:rPr>
          <w:rFonts w:ascii="Times New Roman" w:hAnsi="Times New Roman" w:cs="Times New Roman"/>
          <w:lang w:val="en-GB"/>
        </w:rPr>
      </w:pPr>
      <w:r w:rsidRPr="00FE3C0B">
        <w:rPr>
          <w:rFonts w:ascii="Times New Roman" w:hAnsi="Times New Roman" w:cs="Times New Roman"/>
          <w:lang w:val="en-GB"/>
        </w:rPr>
        <w:t xml:space="preserve">This work was </w:t>
      </w:r>
      <w:r w:rsidR="002B1E68" w:rsidRPr="00FE3C0B">
        <w:rPr>
          <w:rFonts w:ascii="Times New Roman" w:hAnsi="Times New Roman" w:cs="Times New Roman"/>
          <w:lang w:val="en-GB"/>
        </w:rPr>
        <w:t>done</w:t>
      </w:r>
      <w:r w:rsidRPr="00FE3C0B">
        <w:rPr>
          <w:rFonts w:ascii="Times New Roman" w:hAnsi="Times New Roman" w:cs="Times New Roman"/>
          <w:lang w:val="en-GB"/>
        </w:rPr>
        <w:t xml:space="preserve"> </w:t>
      </w:r>
      <w:r w:rsidR="00302C0D" w:rsidRPr="00FE3C0B">
        <w:rPr>
          <w:rFonts w:ascii="Times New Roman" w:hAnsi="Times New Roman" w:cs="Times New Roman"/>
          <w:lang w:val="en-GB"/>
        </w:rPr>
        <w:t xml:space="preserve">during </w:t>
      </w:r>
      <w:r w:rsidRPr="00FE3C0B">
        <w:rPr>
          <w:rFonts w:ascii="Times New Roman" w:hAnsi="Times New Roman" w:cs="Times New Roman"/>
          <w:lang w:val="en-GB"/>
        </w:rPr>
        <w:t>the POSEIDON Project “</w:t>
      </w:r>
      <w:r w:rsidR="00D20D77" w:rsidRPr="00FE3C0B">
        <w:rPr>
          <w:rFonts w:ascii="Times New Roman" w:hAnsi="Times New Roman" w:cs="Times New Roman"/>
          <w:lang w:val="en-GB"/>
        </w:rPr>
        <w:t>Pollution monitoring of ship emissions: an integrated approach for harbours of the Adriatic basin”</w:t>
      </w:r>
      <w:r w:rsidRPr="00FE3C0B">
        <w:rPr>
          <w:rFonts w:ascii="Times New Roman" w:hAnsi="Times New Roman" w:cs="Times New Roman"/>
          <w:lang w:val="en-GB"/>
        </w:rPr>
        <w:t>, European Territorial Coop</w:t>
      </w:r>
      <w:r w:rsidR="002B1E68" w:rsidRPr="00FE3C0B">
        <w:rPr>
          <w:rFonts w:ascii="Times New Roman" w:hAnsi="Times New Roman" w:cs="Times New Roman"/>
          <w:lang w:val="en-GB"/>
        </w:rPr>
        <w:t xml:space="preserve">eration MED 2007-2013 (grant </w:t>
      </w:r>
      <w:r w:rsidR="00D20D77" w:rsidRPr="00FE3C0B">
        <w:rPr>
          <w:rFonts w:ascii="Times New Roman" w:hAnsi="Times New Roman" w:cs="Times New Roman"/>
          <w:lang w:val="en-GB"/>
        </w:rPr>
        <w:t>1M-MED14-12, www.medmaritimeprojects.eu/section/poseidon</w:t>
      </w:r>
      <w:r w:rsidRPr="00FE3C0B">
        <w:rPr>
          <w:rFonts w:ascii="Times New Roman" w:hAnsi="Times New Roman" w:cs="Times New Roman"/>
          <w:lang w:val="en-GB"/>
        </w:rPr>
        <w:t xml:space="preserve">). </w:t>
      </w:r>
      <w:r w:rsidR="00B25B4D" w:rsidRPr="00FE3C0B">
        <w:rPr>
          <w:rFonts w:ascii="Times New Roman" w:hAnsi="Times New Roman" w:cs="Times New Roman"/>
          <w:lang w:val="en-GB"/>
        </w:rPr>
        <w:t>A</w:t>
      </w:r>
      <w:r w:rsidRPr="00FE3C0B">
        <w:rPr>
          <w:rFonts w:ascii="Times New Roman" w:hAnsi="Times New Roman" w:cs="Times New Roman"/>
          <w:lang w:val="en-GB"/>
        </w:rPr>
        <w:t xml:space="preserve">uthors acknowledge the support </w:t>
      </w:r>
      <w:r w:rsidR="00A32908" w:rsidRPr="00FE3C0B">
        <w:rPr>
          <w:rFonts w:ascii="Times New Roman" w:hAnsi="Times New Roman" w:cs="Times New Roman"/>
          <w:lang w:val="en-GB"/>
        </w:rPr>
        <w:t>of</w:t>
      </w:r>
      <w:r w:rsidRPr="00FE3C0B">
        <w:rPr>
          <w:rFonts w:ascii="Times New Roman" w:hAnsi="Times New Roman" w:cs="Times New Roman"/>
          <w:lang w:val="en-GB"/>
        </w:rPr>
        <w:t xml:space="preserve"> </w:t>
      </w:r>
      <w:r w:rsidR="00D20D77" w:rsidRPr="00FE3C0B">
        <w:rPr>
          <w:rFonts w:ascii="Times New Roman" w:hAnsi="Times New Roman" w:cs="Times New Roman"/>
          <w:lang w:val="en-GB"/>
        </w:rPr>
        <w:t xml:space="preserve">the Regional Agency of Environmental Protection and Prevention (ARPA Puglia) </w:t>
      </w:r>
      <w:r w:rsidR="00A32908" w:rsidRPr="00FE3C0B">
        <w:rPr>
          <w:rFonts w:ascii="Times New Roman" w:hAnsi="Times New Roman" w:cs="Times New Roman"/>
          <w:lang w:val="en-GB"/>
        </w:rPr>
        <w:t>and of</w:t>
      </w:r>
      <w:r w:rsidR="00D20D77" w:rsidRPr="00FE3C0B">
        <w:rPr>
          <w:rFonts w:ascii="Times New Roman" w:hAnsi="Times New Roman" w:cs="Times New Roman"/>
          <w:lang w:val="en-GB"/>
        </w:rPr>
        <w:t xml:space="preserve"> the </w:t>
      </w:r>
      <w:r w:rsidR="00D316C9" w:rsidRPr="00FE3C0B">
        <w:rPr>
          <w:rFonts w:ascii="Times New Roman" w:hAnsi="Times New Roman" w:cs="Times New Roman"/>
          <w:lang w:val="en-GB"/>
        </w:rPr>
        <w:t xml:space="preserve">Brindisi </w:t>
      </w:r>
      <w:r w:rsidR="00D20D77" w:rsidRPr="00FE3C0B">
        <w:rPr>
          <w:rFonts w:ascii="Times New Roman" w:hAnsi="Times New Roman" w:cs="Times New Roman"/>
          <w:lang w:val="en-GB"/>
        </w:rPr>
        <w:t>Port Author</w:t>
      </w:r>
      <w:r w:rsidR="00D316C9" w:rsidRPr="00FE3C0B">
        <w:rPr>
          <w:rFonts w:ascii="Times New Roman" w:hAnsi="Times New Roman" w:cs="Times New Roman"/>
          <w:lang w:val="en-GB"/>
        </w:rPr>
        <w:t>ity</w:t>
      </w:r>
      <w:r w:rsidR="00A32908" w:rsidRPr="00FE3C0B">
        <w:rPr>
          <w:rFonts w:ascii="Times New Roman" w:hAnsi="Times New Roman" w:cs="Times New Roman"/>
          <w:lang w:val="en-GB"/>
        </w:rPr>
        <w:t xml:space="preserve">. </w:t>
      </w:r>
      <w:r w:rsidR="002B1E68" w:rsidRPr="00FE3C0B">
        <w:rPr>
          <w:rFonts w:ascii="Times New Roman" w:hAnsi="Times New Roman" w:cs="Times New Roman"/>
          <w:lang w:val="en-GB"/>
        </w:rPr>
        <w:t>Authors thank F.</w:t>
      </w:r>
      <w:r w:rsidRPr="00FE3C0B">
        <w:rPr>
          <w:rFonts w:ascii="Times New Roman" w:hAnsi="Times New Roman" w:cs="Times New Roman"/>
          <w:lang w:val="en-GB"/>
        </w:rPr>
        <w:t xml:space="preserve">M. Grasso (ISAC-CNR) for his help </w:t>
      </w:r>
      <w:r w:rsidR="00A32908" w:rsidRPr="00FE3C0B">
        <w:rPr>
          <w:rFonts w:ascii="Times New Roman" w:hAnsi="Times New Roman" w:cs="Times New Roman"/>
          <w:lang w:val="en-GB"/>
        </w:rPr>
        <w:t>during</w:t>
      </w:r>
      <w:r w:rsidRPr="00FE3C0B">
        <w:rPr>
          <w:rFonts w:ascii="Times New Roman" w:hAnsi="Times New Roman" w:cs="Times New Roman"/>
          <w:lang w:val="en-GB"/>
        </w:rPr>
        <w:t xml:space="preserve"> the measurement campaign.</w:t>
      </w:r>
    </w:p>
    <w:p w:rsidR="00D20D77" w:rsidRPr="00FE3C0B" w:rsidRDefault="00D20D77" w:rsidP="00D20D77">
      <w:pPr>
        <w:spacing w:after="0" w:line="360" w:lineRule="auto"/>
        <w:jc w:val="both"/>
        <w:rPr>
          <w:rFonts w:ascii="Times New Roman" w:hAnsi="Times New Roman" w:cs="Times New Roman"/>
          <w:lang w:val="en-GB"/>
        </w:rPr>
      </w:pPr>
    </w:p>
    <w:p w:rsidR="008935BF" w:rsidRPr="00FE3C0B" w:rsidRDefault="008F3A8F" w:rsidP="008F3A8F">
      <w:pPr>
        <w:spacing w:after="0" w:line="360" w:lineRule="auto"/>
        <w:rPr>
          <w:rFonts w:ascii="Times New Roman" w:hAnsi="Times New Roman" w:cs="Times New Roman"/>
          <w:b/>
          <w:sz w:val="24"/>
          <w:szCs w:val="24"/>
          <w:lang w:val="en-GB"/>
        </w:rPr>
      </w:pPr>
      <w:r w:rsidRPr="00FE3C0B">
        <w:rPr>
          <w:rFonts w:ascii="Times New Roman" w:hAnsi="Times New Roman" w:cs="Times New Roman"/>
          <w:b/>
          <w:sz w:val="24"/>
          <w:szCs w:val="24"/>
          <w:lang w:val="en-GB"/>
        </w:rPr>
        <w:t>References</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US"/>
        </w:rPr>
        <w:t xml:space="preserve">Aksoyoglu, S., Prévôt, A. S. H., Baltensperger U., 2015. Contribution of ship emissions to the concentration and deposition of air pollutants in Europe. Atmos. Chem. Phys. Discuss. 15, 30959–30986. http://dx.doi.org/10.5194/acpd-15-30959-2015. </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US"/>
        </w:rPr>
        <w:t>Alföldy, B., Lööv, J. B., Lagler, F., Mellqvist, J., Berg, N., Beecken, J., Weststrate, H., Duyzer, J., Bencs, L., Horemans, B., Cavalli, F., Putaud, J.-P., Janssens-Maenhout, G., Csordás, A. P., Van Grieken, R., Borowiak, A., Hjorth, J., 2013. Measurements of air pollution emission factors for marine transportation in SECA. Atmos. Meas. Tech. 6, 1777–1791. http://dx.doi.org/10.5194/amt-6-1777-2013.</w:t>
      </w:r>
    </w:p>
    <w:p w:rsidR="00CB1E04" w:rsidRPr="00FE3C0B" w:rsidRDefault="00CB1E04">
      <w:pPr>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US"/>
        </w:rPr>
        <w:lastRenderedPageBreak/>
        <w:t xml:space="preserve">Anderson, M., Salo, K., Hallquist, Å. M., Fridell, E., 2015. Characterization of particles from a marine engine operating at low loads. </w:t>
      </w:r>
      <w:r w:rsidRPr="00FE3C0B">
        <w:rPr>
          <w:rFonts w:ascii="Times New Roman" w:hAnsi="Times New Roman" w:cs="Times New Roman"/>
          <w:sz w:val="20"/>
          <w:szCs w:val="20"/>
        </w:rPr>
        <w:t xml:space="preserve">Atmos. Environ. 101, 65–71. http://dx.doi.org/10.1016/j.atmosenv.2014.11.009. </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rPr>
        <w:t xml:space="preserve">Bove, M. C., Brotto, P., Cassola, F., Cuccia, E., Massabò, D., Mazzino, A., Piazzalunga, A., Prati, P., 2014. </w:t>
      </w:r>
      <w:r w:rsidRPr="00FE3C0B">
        <w:rPr>
          <w:rFonts w:ascii="Times New Roman" w:hAnsi="Times New Roman" w:cs="Times New Roman"/>
          <w:sz w:val="20"/>
          <w:szCs w:val="20"/>
          <w:lang w:val="en-US"/>
        </w:rPr>
        <w:t>An integrated PM2.5 source apportionment study: Positive Matrix factorization vs. chemical transport model CAMx. Atmos. Environ. 94, 274-286.</w:t>
      </w:r>
    </w:p>
    <w:p w:rsidR="00CB1E04" w:rsidRPr="00FE3C0B" w:rsidRDefault="00CB1E04" w:rsidP="00B43A04">
      <w:pPr>
        <w:spacing w:after="80" w:line="240" w:lineRule="auto"/>
        <w:jc w:val="both"/>
        <w:rPr>
          <w:rFonts w:ascii="Times New Roman" w:hAnsi="Times New Roman" w:cs="Times New Roman"/>
          <w:color w:val="000000"/>
          <w:sz w:val="20"/>
          <w:szCs w:val="20"/>
          <w:lang w:val="en-GB"/>
        </w:rPr>
      </w:pPr>
      <w:r w:rsidRPr="00FE3C0B">
        <w:rPr>
          <w:rFonts w:ascii="Times New Roman" w:hAnsi="Times New Roman" w:cs="Times New Roman"/>
          <w:color w:val="000000"/>
          <w:sz w:val="20"/>
          <w:szCs w:val="20"/>
          <w:lang w:val="en-US"/>
        </w:rPr>
        <w:t>Broome, R. A., Cope, M. E., Goldsworthy, B., Goldsworthy, L., Emmerson, K., Jegasothy, E., Morgan, G. G., 2016. The mortality effect of ship-related fine particulate matter in the Sidney greater metropolitan region of NSW, Australia. Environ. Int.</w:t>
      </w:r>
      <w:r w:rsidRPr="00FE3C0B">
        <w:rPr>
          <w:rFonts w:ascii="Times New Roman" w:hAnsi="Times New Roman" w:cs="Times New Roman"/>
          <w:b/>
          <w:color w:val="000000"/>
          <w:sz w:val="20"/>
          <w:szCs w:val="20"/>
          <w:lang w:val="en-US"/>
        </w:rPr>
        <w:t xml:space="preserve"> </w:t>
      </w:r>
      <w:r w:rsidRPr="00FE3C0B">
        <w:rPr>
          <w:rFonts w:ascii="Times New Roman" w:hAnsi="Times New Roman" w:cs="Times New Roman"/>
          <w:color w:val="000000"/>
          <w:sz w:val="20"/>
          <w:szCs w:val="20"/>
          <w:lang w:val="en-US"/>
        </w:rPr>
        <w:t>87, 85-93. http://dx.doi.org/10.1016/j.envint.2015.11.012.</w:t>
      </w:r>
    </w:p>
    <w:p w:rsidR="00CB1E04" w:rsidRPr="00FE3C0B" w:rsidRDefault="00CB1E04" w:rsidP="00B43A04">
      <w:pPr>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GB"/>
        </w:rPr>
        <w:t xml:space="preserve">Burkart, J., Steiner, G., Reischl, G., Moshammer, H., Neuberger, M., Hitzenberger, R., 2010. Characterizing the performance of two optical particle counters (Grimm OPC1.108 and OPC1.109) under urban aerosol conditions. </w:t>
      </w:r>
      <w:r w:rsidRPr="00FE3C0B">
        <w:rPr>
          <w:rFonts w:ascii="Times New Roman" w:hAnsi="Times New Roman" w:cs="Times New Roman"/>
          <w:sz w:val="20"/>
          <w:szCs w:val="20"/>
        </w:rPr>
        <w:t>J. Aerosol Sci. 41 (10), 5751–5759. http://dx.doi.org/</w:t>
      </w:r>
      <w:r w:rsidRPr="00FE3C0B">
        <w:rPr>
          <w:rStyle w:val="doi"/>
          <w:rFonts w:ascii="Times New Roman" w:hAnsi="Times New Roman" w:cs="Times New Roman"/>
          <w:sz w:val="20"/>
          <w:szCs w:val="20"/>
        </w:rPr>
        <w:t>10.1016/j.jaerosci.2010.07</w:t>
      </w:r>
      <w:r w:rsidRPr="00FE3C0B">
        <w:rPr>
          <w:rFonts w:ascii="Times New Roman" w:hAnsi="Times New Roman" w:cs="Times New Roman"/>
          <w:sz w:val="20"/>
          <w:szCs w:val="20"/>
        </w:rPr>
        <w:t>.007.</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rPr>
        <w:t xml:space="preserve">Cesari, D., Genga, A., Ielpo, P., Siciliano, M., Mascolo, G., Grasso, F. M., Contini, D., 2014. </w:t>
      </w:r>
      <w:r w:rsidRPr="00FE3C0B">
        <w:rPr>
          <w:rFonts w:ascii="Times New Roman" w:hAnsi="Times New Roman" w:cs="Times New Roman"/>
          <w:sz w:val="20"/>
          <w:szCs w:val="20"/>
          <w:lang w:val="en-US"/>
        </w:rPr>
        <w:t xml:space="preserve">Source apportionment of PM2.5 </w:t>
      </w:r>
      <w:r w:rsidRPr="00FE3C0B">
        <w:rPr>
          <w:rFonts w:ascii="Times New Roman" w:hAnsi="Times New Roman" w:cs="Times New Roman"/>
          <w:sz w:val="20"/>
          <w:szCs w:val="20"/>
          <w:lang w:val="en-GB"/>
        </w:rPr>
        <w:t xml:space="preserve">in the harbour–industrial area of Brindisi (Italy): Identification and estimation of the contribution of in-port ship emissions. </w:t>
      </w:r>
      <w:r w:rsidRPr="00FE3C0B">
        <w:rPr>
          <w:rFonts w:ascii="Times New Roman" w:hAnsi="Times New Roman" w:cs="Times New Roman"/>
          <w:sz w:val="20"/>
          <w:szCs w:val="20"/>
        </w:rPr>
        <w:t>Sci. Total Environ. 497–498, 392–400.</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rPr>
        <w:t xml:space="preserve">Contini, D., Gambaro, A., Belosi, F., De Pieri, S., Cairns, W. R. L., Donateo, A., Zanotto, E., Citron, M., 2011. </w:t>
      </w:r>
      <w:r w:rsidRPr="00FE3C0B">
        <w:rPr>
          <w:rFonts w:ascii="Times New Roman" w:hAnsi="Times New Roman" w:cs="Times New Roman"/>
          <w:sz w:val="20"/>
          <w:szCs w:val="20"/>
          <w:lang w:val="en-US"/>
        </w:rPr>
        <w:t>The direct in</w:t>
      </w:r>
      <w:r w:rsidRPr="00FE3C0B">
        <w:rPr>
          <w:rFonts w:ascii="Times New Roman" w:hAnsi="Times New Roman" w:cs="Times New Roman"/>
          <w:sz w:val="20"/>
          <w:szCs w:val="20"/>
          <w:lang w:val="en-GB"/>
        </w:rPr>
        <w:t>fluence of ship traffic on atmospheric PM</w:t>
      </w:r>
      <w:r w:rsidRPr="00FE3C0B">
        <w:rPr>
          <w:rFonts w:ascii="Times New Roman" w:hAnsi="Times New Roman" w:cs="Times New Roman"/>
          <w:sz w:val="20"/>
          <w:szCs w:val="20"/>
          <w:vertAlign w:val="subscript"/>
          <w:lang w:val="en-GB"/>
        </w:rPr>
        <w:t>2.5</w:t>
      </w:r>
      <w:r w:rsidRPr="00FE3C0B">
        <w:rPr>
          <w:rFonts w:ascii="Times New Roman" w:hAnsi="Times New Roman" w:cs="Times New Roman"/>
          <w:sz w:val="20"/>
          <w:szCs w:val="20"/>
          <w:lang w:val="en-GB"/>
        </w:rPr>
        <w:t>, PM</w:t>
      </w:r>
      <w:r w:rsidRPr="00FE3C0B">
        <w:rPr>
          <w:rFonts w:ascii="Times New Roman" w:hAnsi="Times New Roman" w:cs="Times New Roman"/>
          <w:sz w:val="20"/>
          <w:szCs w:val="20"/>
          <w:vertAlign w:val="subscript"/>
          <w:lang w:val="en-GB"/>
        </w:rPr>
        <w:t>10</w:t>
      </w:r>
      <w:r w:rsidRPr="00FE3C0B">
        <w:rPr>
          <w:rFonts w:ascii="Times New Roman" w:hAnsi="Times New Roman" w:cs="Times New Roman"/>
          <w:sz w:val="20"/>
          <w:szCs w:val="20"/>
          <w:lang w:val="en-GB"/>
        </w:rPr>
        <w:t xml:space="preserve"> and PAH in Venice. </w:t>
      </w:r>
      <w:r w:rsidRPr="00FE3C0B">
        <w:rPr>
          <w:rFonts w:ascii="Times New Roman" w:hAnsi="Times New Roman" w:cs="Times New Roman"/>
          <w:sz w:val="20"/>
          <w:szCs w:val="20"/>
        </w:rPr>
        <w:t>J. Environ. Manage. 92, 2119-2129.</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rPr>
        <w:t xml:space="preserve">Contini, D., Gambaro, A., Donateo, A., Cescon, P., Cesari, D., Merico, E., Belosi, F., Citron, M., 2015. </w:t>
      </w:r>
      <w:r w:rsidRPr="00FE3C0B">
        <w:rPr>
          <w:rFonts w:ascii="Times New Roman" w:hAnsi="Times New Roman" w:cs="Times New Roman"/>
          <w:sz w:val="20"/>
          <w:szCs w:val="20"/>
          <w:lang w:val="en-US"/>
        </w:rPr>
        <w:t xml:space="preserve">Inter annual Trend of the Primary Contribution of Ship Emissions to PM2.5 Concentrations in Venice </w:t>
      </w:r>
      <w:r w:rsidRPr="00FE3C0B">
        <w:rPr>
          <w:rFonts w:ascii="Times New Roman" w:hAnsi="Times New Roman" w:cs="Times New Roman"/>
          <w:sz w:val="20"/>
          <w:szCs w:val="20"/>
          <w:lang w:val="en-GB"/>
        </w:rPr>
        <w:t>(Italy): Efficiency of Emissions Mitigation Strategies. Atmos. Environ.</w:t>
      </w:r>
      <w:r w:rsidRPr="00FE3C0B">
        <w:rPr>
          <w:rFonts w:ascii="Times New Roman" w:hAnsi="Times New Roman" w:cs="Times New Roman"/>
          <w:sz w:val="20"/>
          <w:szCs w:val="20"/>
          <w:lang w:val="en-US"/>
        </w:rPr>
        <w:t xml:space="preserve"> </w:t>
      </w:r>
      <w:r w:rsidRPr="00FE3C0B">
        <w:rPr>
          <w:rFonts w:ascii="Times New Roman" w:hAnsi="Times New Roman" w:cs="Times New Roman"/>
          <w:sz w:val="20"/>
          <w:szCs w:val="20"/>
          <w:lang w:val="en-GB"/>
        </w:rPr>
        <w:t>102, 183−190</w:t>
      </w:r>
      <w:r w:rsidRPr="00FE3C0B">
        <w:rPr>
          <w:sz w:val="20"/>
          <w:szCs w:val="20"/>
          <w:lang w:val="en-US"/>
        </w:rPr>
        <w:t xml:space="preserve">. </w:t>
      </w:r>
      <w:r w:rsidRPr="00FE3C0B">
        <w:rPr>
          <w:rFonts w:ascii="Times New Roman" w:hAnsi="Times New Roman" w:cs="Times New Roman"/>
          <w:sz w:val="20"/>
          <w:szCs w:val="20"/>
          <w:lang w:val="en-US"/>
        </w:rPr>
        <w:t>http://dx.doi.org/</w:t>
      </w:r>
      <w:r w:rsidRPr="00FE3C0B">
        <w:rPr>
          <w:rFonts w:ascii="Times New Roman" w:hAnsi="Times New Roman" w:cs="Times New Roman"/>
          <w:sz w:val="20"/>
          <w:szCs w:val="20"/>
          <w:lang w:val="en-GB"/>
        </w:rPr>
        <w:t>10.1016/j.atmosenv.2014.11.065.</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Cooper, D. A., Gustaffson, T., 2004. Methodology for calculating emissions from ships. 2. Emission factors for 2004 reporting: on behalf of the Swedish Environmental Protection Agency; Report series for SMED and SMED&amp;SLU, 4.</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GB"/>
        </w:rPr>
        <w:t xml:space="preserve">Dalsøren, S. B., Eide, M. S., Endresen, Ø., Mjelde, A., Gravir, G., Isaksen, I. S. A., 2009. Update on emissions and environmental impacts from the international fleet of ships: the contribution from major ship types and ports. </w:t>
      </w:r>
      <w:r w:rsidRPr="00FE3C0B">
        <w:rPr>
          <w:rFonts w:ascii="Times New Roman" w:hAnsi="Times New Roman" w:cs="Times New Roman"/>
          <w:sz w:val="20"/>
          <w:szCs w:val="20"/>
          <w:lang w:val="en-US"/>
        </w:rPr>
        <w:t>Atmos. Chem. Phys. 9, 2171–2194.</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GB"/>
        </w:rPr>
        <w:t xml:space="preserve">Diesch, J. M., Drewnick, F., Klimach, T., Borrmann, S., 2013. Investigation of gaseous and particular emissions from various marine vessel types measured on the banks of the Elbe in Northern Germany. </w:t>
      </w:r>
      <w:r w:rsidRPr="00FE3C0B">
        <w:rPr>
          <w:rFonts w:ascii="Times New Roman" w:hAnsi="Times New Roman" w:cs="Times New Roman"/>
          <w:sz w:val="20"/>
          <w:szCs w:val="20"/>
        </w:rPr>
        <w:t>Atmos. Chem. Phys. 13, 3603–3618.</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rPr>
        <w:t xml:space="preserve">Donateo, A., Gregoris, E., Gambaro, A., Merico, E., Giua, R., Nocioni, A., Contini, D., 2014. </w:t>
      </w:r>
      <w:r w:rsidRPr="00FE3C0B">
        <w:rPr>
          <w:rFonts w:ascii="Times New Roman" w:hAnsi="Times New Roman" w:cs="Times New Roman"/>
          <w:sz w:val="20"/>
          <w:szCs w:val="20"/>
          <w:lang w:val="en-US"/>
        </w:rPr>
        <w:t xml:space="preserve">Contribution </w:t>
      </w:r>
      <w:r w:rsidRPr="00FE3C0B">
        <w:rPr>
          <w:rFonts w:ascii="Times New Roman" w:hAnsi="Times New Roman" w:cs="Times New Roman"/>
          <w:sz w:val="20"/>
          <w:szCs w:val="20"/>
          <w:lang w:val="en-GB"/>
        </w:rPr>
        <w:t>of harbour activities and ship traffic to PM2.5, particle number concentrations and PAHs in a port city of the Mediterranean Sea (Italy). Environ. Sci. Pollut. Res. 21, 9415-9429.</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US"/>
        </w:rPr>
        <w:t xml:space="preserve">Eckhardt, S., Hermansen, O., Grythe, H., Fiebig, M., Stebel, K., Cassiani, M., Baecklund, A., Stohl, A., 2013. The influence of cruise ship emissions on air pollution in Svalbard – a harbinger of a more polluted Arctic? Atmos. Chem. Phys. 13, 8401-8409. http://dx.doi.org/10.5194/acp-13-8401-2013. </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US"/>
        </w:rPr>
        <w:t>EEA, 2013. The Impact of International Shipping on European Air Quality and Climate Forcing; Technical report No 4/2013, p. 88, European Environmental Agency, Copenhagen, Denmark.</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US"/>
        </w:rPr>
        <w:t>EMEP/EEA, 2013. EMEP/EEA air pollutant emission inventory guidebook 2013</w:t>
      </w:r>
      <w:r w:rsidRPr="00FE3C0B">
        <w:rPr>
          <w:sz w:val="20"/>
          <w:szCs w:val="20"/>
          <w:lang w:val="en-US"/>
        </w:rPr>
        <w:t xml:space="preserve">. </w:t>
      </w:r>
      <w:r w:rsidRPr="00FE3C0B">
        <w:rPr>
          <w:rFonts w:ascii="Times New Roman" w:hAnsi="Times New Roman" w:cs="Times New Roman"/>
          <w:sz w:val="20"/>
          <w:szCs w:val="20"/>
          <w:lang w:val="en-US"/>
        </w:rPr>
        <w:t>Technical guidance to prepare national emission inventories</w:t>
      </w:r>
      <w:r w:rsidRPr="00FE3C0B">
        <w:rPr>
          <w:sz w:val="20"/>
          <w:szCs w:val="20"/>
          <w:lang w:val="en-US"/>
        </w:rPr>
        <w:t xml:space="preserve">; </w:t>
      </w:r>
      <w:r w:rsidRPr="00FE3C0B">
        <w:rPr>
          <w:rFonts w:ascii="Times New Roman" w:hAnsi="Times New Roman" w:cs="Times New Roman"/>
          <w:sz w:val="20"/>
          <w:szCs w:val="20"/>
          <w:lang w:val="en-US"/>
        </w:rPr>
        <w:t>Technical report No 12/2013, European Environment Agency, Luxembourg, http://dx.doi.org/10.2800/92722.</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ENTEC UK Limited, 2002. Quantification of Emissions from Ships Associated with Ship Movements between Ports in the European Community; Final Report, 3. http://ec.europa.eu/environment/archives/air/pdf/chapter1_ship_emissions.pdf </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Eyring, V., Köhler, H. W., Van Aardenne, J., Lauer, A., 2005. Emissions from International Shipping: 1. The Last 50 years. J. Geophys. Res. Atmos. 110, No. D17305.</w:t>
      </w:r>
    </w:p>
    <w:p w:rsidR="002040FE" w:rsidRPr="00FE3C0B" w:rsidRDefault="002040FE" w:rsidP="002040FE">
      <w:pPr>
        <w:autoSpaceDE w:val="0"/>
        <w:autoSpaceDN w:val="0"/>
        <w:adjustRightInd w:val="0"/>
        <w:spacing w:after="80" w:line="240" w:lineRule="auto"/>
        <w:jc w:val="both"/>
        <w:rPr>
          <w:rFonts w:ascii="Times New Roman" w:hAnsi="Times New Roman" w:cs="Times New Roman"/>
          <w:color w:val="000000"/>
          <w:sz w:val="20"/>
          <w:szCs w:val="20"/>
          <w:lang w:val="en-US"/>
        </w:rPr>
      </w:pPr>
      <w:r w:rsidRPr="00FE3C0B">
        <w:rPr>
          <w:rFonts w:ascii="Times New Roman" w:hAnsi="Times New Roman" w:cs="Times New Roman"/>
          <w:sz w:val="20"/>
          <w:szCs w:val="20"/>
          <w:lang w:val="en-GB"/>
        </w:rPr>
        <w:t xml:space="preserve">Eyring, V., Isaksen, I. S. A., Berntsen, T., Collins, W. J., Corbett, </w:t>
      </w:r>
      <w:r w:rsidRPr="00FE3C0B">
        <w:rPr>
          <w:rFonts w:ascii="Times New Roman" w:hAnsi="Times New Roman" w:cs="Times New Roman"/>
          <w:sz w:val="20"/>
          <w:szCs w:val="20"/>
          <w:lang w:val="en-US"/>
        </w:rPr>
        <w:t>J. J., Endresen, O., Grainger, R. G., Moldanovà, J., Schlager,</w:t>
      </w:r>
      <w:r w:rsidRPr="00FE3C0B">
        <w:rPr>
          <w:rFonts w:ascii="Times New Roman" w:hAnsi="Times New Roman" w:cs="Times New Roman"/>
          <w:sz w:val="20"/>
          <w:szCs w:val="20"/>
          <w:lang w:val="en-GB"/>
        </w:rPr>
        <w:t xml:space="preserve"> H., Stevenson, D. S., 2009. Assessment of Transport Impacts on Climate and Ozone: Shipping. Atmos. Environ. 45, 4735-4771. http://dx.doi.org/10.1016/j.atmosenv.2009.04.059.</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US"/>
        </w:rPr>
        <w:t>Fridell, E., Steen, E., Peterson, K., 2008. Primary particles in ship emissions. Atmos. Environ. 42, 1160-1168.</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Fuglestvedt, J., Berntsen, T., Eyring, V., Isaksen, I., Lee, D. S., Sausen, R., 2009. Shipping emissions: From cooling to warming of climates - and reducing impacts on health. Environ. Sci. Technol.</w:t>
      </w:r>
      <w:r w:rsidRPr="00FE3C0B">
        <w:rPr>
          <w:rFonts w:ascii="Times New Roman" w:hAnsi="Times New Roman" w:cs="Times New Roman"/>
          <w:b/>
          <w:sz w:val="20"/>
          <w:szCs w:val="20"/>
          <w:lang w:val="en-GB"/>
        </w:rPr>
        <w:t xml:space="preserve"> </w:t>
      </w:r>
      <w:r w:rsidRPr="00FE3C0B">
        <w:rPr>
          <w:rFonts w:ascii="Times New Roman" w:hAnsi="Times New Roman" w:cs="Times New Roman"/>
          <w:sz w:val="20"/>
          <w:szCs w:val="20"/>
          <w:lang w:val="en-GB"/>
        </w:rPr>
        <w:t>43 (24), 9057-9062.</w:t>
      </w:r>
    </w:p>
    <w:p w:rsidR="00CB1E04" w:rsidRPr="00FE3C0B" w:rsidRDefault="00CB1E04" w:rsidP="00B43A04">
      <w:pPr>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US"/>
        </w:rPr>
        <w:t xml:space="preserve">Gencarelli, C. N., De Simone, F., Hedgecock, I. M., Sprovieri, F., Pirrone, N., 2014. Development and application of a regional-scale atmospheric mercury model based on WRF/Chem: a mediterranean area investigation. </w:t>
      </w:r>
      <w:r w:rsidRPr="00FE3C0B">
        <w:rPr>
          <w:rFonts w:ascii="Times New Roman" w:hAnsi="Times New Roman" w:cs="Times New Roman"/>
          <w:sz w:val="20"/>
          <w:szCs w:val="20"/>
        </w:rPr>
        <w:t>Environ. Sci. Pollut. Res. 21, 4095–4109.</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rPr>
        <w:t xml:space="preserve">Gregoris, E., Barbaro, E., Morabito, E., Toscano, G., Donateo, A., Cesari, D., Contini, D., Gambaro, A., 2015. </w:t>
      </w:r>
      <w:r w:rsidRPr="00FE3C0B">
        <w:rPr>
          <w:rFonts w:ascii="Times New Roman" w:hAnsi="Times New Roman" w:cs="Times New Roman"/>
          <w:sz w:val="20"/>
          <w:szCs w:val="20"/>
          <w:lang w:val="en-US"/>
        </w:rPr>
        <w:t>Impact of maritime traffic on polycyclic aromatic hydrocarbons, metals and particulate matter in Venice air. Environ. Sci. Pollut. Res.http:\\dx.doi.org/10.1007/s11356-015-5811-x.</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GB"/>
        </w:rPr>
        <w:lastRenderedPageBreak/>
        <w:t>Healy, R. M., Hellebust, S., Kourtchev, I., Allanic, A., O'Connor, I. P., Bell, J. M., Healy, D. A., Sodeau, J. R., Wenger, J. C., 2010. Source apportionment of PM</w:t>
      </w:r>
      <w:r w:rsidRPr="00FE3C0B">
        <w:rPr>
          <w:rFonts w:ascii="Times New Roman" w:hAnsi="Times New Roman" w:cs="Times New Roman"/>
          <w:sz w:val="20"/>
          <w:szCs w:val="20"/>
          <w:vertAlign w:val="subscript"/>
          <w:lang w:val="en-GB"/>
        </w:rPr>
        <w:t>2.5</w:t>
      </w:r>
      <w:r w:rsidRPr="00FE3C0B">
        <w:rPr>
          <w:rFonts w:ascii="Times New Roman" w:hAnsi="Times New Roman" w:cs="Times New Roman"/>
          <w:sz w:val="20"/>
          <w:szCs w:val="20"/>
          <w:lang w:val="en-GB"/>
        </w:rPr>
        <w:t xml:space="preserve"> in Cork Harbour, Ireland using a combination of single particle mass spectrometry and quantitative semi-continuous measurements. Atmos. Chem. Phys. 10, 9593-9613.</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Healy, R. M., O’Connor, I. P., Hellebust, S., Allanic, A., Sodeau, J. R., Wenger, J. C., 2009. Characterisation of single particles from in-port ship emissions. Atmos. Environ. 43, 6408-6414.</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Heim, M., Kasper, G., Reischl, G. P., Gerhart, C., 2004. Performances of a new commercial electrical mobility spectrometer. Aerosol. Sci. Tech. 38 (S2), 3–14.</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Hinds, W. C., 1999. Aerosol technology: properties, behaviour, and measurement of airborne particles; J. Wiley &amp; Sons Inc., Hoboken, USA.</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Jonsson, A. M., Westerlund, J., Hallquist, M., 2011. Size-resolved particle emission factors for individual ships. Geophys. Res. Lett. 38, L13809. http://dx.doi.org/10.1029/2011GL047672.</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Kasper, A., Aufdenblatten, S., Forss, A., Mohr, M., Burtcher, H., 2007. Particulate emissions from a low-speed marine diesel engine. Aerosol Sci. Technol. 41 (1), 24−32.</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Kivekäs, N., Massling, A., Grythe, H., Lange, R., Rusnak, V., Carreno, S., Skov, H., Swietlicki, E., Nguyen, Q. T., Glasius, M., Kristensson, A., 2014. Atmos. Chem. Phys. 14, 8255-8267.</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bCs/>
          <w:sz w:val="20"/>
          <w:szCs w:val="20"/>
          <w:lang w:val="en-GB"/>
        </w:rPr>
        <w:t>Lack, D. A., Corbett,</w:t>
      </w:r>
      <w:r w:rsidRPr="00FE3C0B">
        <w:rPr>
          <w:rFonts w:ascii="Times New Roman" w:hAnsi="Times New Roman" w:cs="Times New Roman"/>
          <w:sz w:val="20"/>
          <w:szCs w:val="20"/>
          <w:lang w:val="en-GB"/>
        </w:rPr>
        <w:t xml:space="preserve"> </w:t>
      </w:r>
      <w:r w:rsidRPr="00FE3C0B">
        <w:rPr>
          <w:rFonts w:ascii="Times New Roman" w:hAnsi="Times New Roman" w:cs="Times New Roman"/>
          <w:bCs/>
          <w:sz w:val="20"/>
          <w:szCs w:val="20"/>
          <w:lang w:val="en-GB"/>
        </w:rPr>
        <w:t xml:space="preserve">J. J., 2012. Black carbon from ships: a review of the effects of ship speed, fuel quality and exhaust gas scrubbing. </w:t>
      </w:r>
      <w:r w:rsidRPr="00FE3C0B">
        <w:rPr>
          <w:rFonts w:ascii="Times New Roman" w:hAnsi="Times New Roman" w:cs="Times New Roman"/>
          <w:sz w:val="20"/>
          <w:szCs w:val="20"/>
          <w:lang w:val="en-GB"/>
        </w:rPr>
        <w:t>Atmos. Chem. Phys. 12, 3985–4000.</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GB"/>
        </w:rPr>
        <w:t xml:space="preserve">Lyyranen, J., Jokiniemi, J., Kauppinen, E. I., Joutsensaari, J., 1999. Aerosol characterization in medium-speed diesel engines operating with heavy fuel oils. </w:t>
      </w:r>
      <w:r w:rsidRPr="00FE3C0B">
        <w:rPr>
          <w:rFonts w:ascii="Times New Roman" w:hAnsi="Times New Roman" w:cs="Times New Roman"/>
          <w:sz w:val="20"/>
          <w:szCs w:val="20"/>
        </w:rPr>
        <w:t>J. Aerosol Sci. 30 (6), 771−784.</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rPr>
        <w:t xml:space="preserve">Masieri, S., Premuda, M., Bortoli, D., Kostadinov, I., Petritoli, A., Ravegnani, F., Giovanelli, G., 2009. </w:t>
      </w:r>
      <w:r w:rsidRPr="00FE3C0B">
        <w:rPr>
          <w:rFonts w:ascii="Times New Roman" w:hAnsi="Times New Roman" w:cs="Times New Roman"/>
          <w:sz w:val="20"/>
          <w:szCs w:val="20"/>
          <w:lang w:val="en-GB"/>
        </w:rPr>
        <w:t xml:space="preserve">Cruise ships flow rate emission evaluated by means of a passive DOAS instrument. In: Remote Sensing for Environmental Monitoring, GIS Applications, and Geology IX. Ulrich, M., Civco, D. L., Eds.; Proceedings of SPIE, 7478. </w:t>
      </w:r>
      <w:r w:rsidRPr="00FE3C0B">
        <w:rPr>
          <w:rFonts w:ascii="Times New Roman" w:hAnsi="Times New Roman" w:cs="Times New Roman"/>
          <w:sz w:val="20"/>
          <w:szCs w:val="20"/>
          <w:lang w:val="en-US"/>
        </w:rPr>
        <w:t>SPIE, Bellingham, WA.</w:t>
      </w:r>
    </w:p>
    <w:p w:rsidR="00CB1E04" w:rsidRPr="00FE3C0B" w:rsidRDefault="00CB1E04" w:rsidP="00B43A04">
      <w:pPr>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US"/>
        </w:rPr>
        <w:t xml:space="preserve">Mestl, T., Løvoll, G., Stensrud, E., Le Breton, A., 2013. </w:t>
      </w:r>
      <w:r w:rsidRPr="00FE3C0B">
        <w:rPr>
          <w:rFonts w:ascii="Times New Roman" w:hAnsi="Times New Roman" w:cs="Times New Roman"/>
          <w:sz w:val="20"/>
          <w:szCs w:val="20"/>
          <w:lang w:val="en-GB"/>
        </w:rPr>
        <w:t xml:space="preserve">The Doubtful Environmental Benefit of Reduced Maximum Sulfur Limit in International Shipping Fuel. </w:t>
      </w:r>
      <w:r w:rsidRPr="00FE3C0B">
        <w:rPr>
          <w:rFonts w:ascii="Times New Roman" w:hAnsi="Times New Roman" w:cs="Times New Roman"/>
          <w:sz w:val="20"/>
          <w:szCs w:val="20"/>
        </w:rPr>
        <w:t>Environ. Sci. Technol. 47 (12), 6098–6101.</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rPr>
        <w:t xml:space="preserve">Moldanovà, J., Fridell, E., Popovicheva, O., Demirdjian, B., Tishkova, V., Faccinetto, A., Focsa, C., 2009. </w:t>
      </w:r>
      <w:r w:rsidRPr="00FE3C0B">
        <w:rPr>
          <w:rFonts w:ascii="Times New Roman" w:hAnsi="Times New Roman" w:cs="Times New Roman"/>
          <w:sz w:val="20"/>
          <w:szCs w:val="20"/>
          <w:lang w:val="en-GB"/>
        </w:rPr>
        <w:t>Characterisation of particulate matter and gaseous emissions from a large ship diesel engine. Atmos. Environ. 43, 2632-2641.</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GB"/>
        </w:rPr>
        <w:t xml:space="preserve">Murphy, S., Agrawal, H., Sorooshian, A., Padro, L. T., Gates, H., Hersey, S., Welch, W. A., Jung, H., Miller, J. W., Cocker, I. D. R., Nenes, A., Jonsson, H. H., Flagan, R. C., Seinfeld, J. H., 2009. Comprehensive simultaneous shipboard and airborne characterization of exhaust from a modern container ship at sea. </w:t>
      </w:r>
      <w:r w:rsidRPr="00FE3C0B">
        <w:rPr>
          <w:rFonts w:ascii="Times New Roman" w:hAnsi="Times New Roman" w:cs="Times New Roman"/>
          <w:sz w:val="20"/>
          <w:szCs w:val="20"/>
          <w:lang w:val="en-US"/>
        </w:rPr>
        <w:t>Environ. Sci. Technol. 43 (13), 4626−4640.</w:t>
      </w:r>
    </w:p>
    <w:p w:rsidR="00CB1E04" w:rsidRPr="00FE3C0B" w:rsidRDefault="00CB1E04" w:rsidP="00B43A04">
      <w:pPr>
        <w:spacing w:after="80" w:line="240" w:lineRule="auto"/>
        <w:jc w:val="both"/>
        <w:rPr>
          <w:rFonts w:ascii="Times New Roman" w:hAnsi="Times New Roman" w:cs="Times New Roman"/>
          <w:color w:val="000000"/>
          <w:sz w:val="20"/>
          <w:szCs w:val="20"/>
        </w:rPr>
      </w:pPr>
      <w:r w:rsidRPr="00FE3C0B">
        <w:rPr>
          <w:rFonts w:ascii="Times New Roman" w:hAnsi="Times New Roman" w:cs="Times New Roman"/>
          <w:sz w:val="20"/>
          <w:szCs w:val="20"/>
          <w:lang w:val="en-US"/>
        </w:rPr>
        <w:t xml:space="preserve">Oeder, S., Kanashova, T., Sippula, O., Sapcariu, S. C., Streibel, T., Arteaga-Salas, J. M., Passig, J., Dilger, M., Paur, H. R., Schlager, C., Mulhopt, S., Diabate, S., Weiss, C., Stengel, B., Rabe, R., Harndorf, H., Torvela, T., Jokiniemi, J. K., Hirvonen, M. R., Schmidt-Weber, C., Traidl-Hoffmann, C., Berube, K. </w:t>
      </w:r>
      <w:r w:rsidRPr="00FE3C0B">
        <w:rPr>
          <w:rFonts w:ascii="Times New Roman" w:hAnsi="Times New Roman" w:cs="Times New Roman"/>
          <w:color w:val="000000"/>
          <w:sz w:val="20"/>
          <w:szCs w:val="20"/>
          <w:lang w:val="en-US"/>
        </w:rPr>
        <w:t xml:space="preserve">A., Wlodarczyk, A. J., Prytherch, Z., Michalke, B., Krebs, T., Prevot, A. S. H., Kelbg, M., Tiggesbaumker, J., Karg, E., Jakobi, G., Scholtes, S., Schnelle-Kreis, J., Lintelmann, J., Matuschek, G., Sklorz, M., Klingbeil, S., Orasche, J., Richthammer, P., Muller, L., Elsasser, M., Reda, A., Groger, T., Weggler, B., Schwemer, T., Czech, H., Ruger, C. P., Abbaszade, G., Radischat, C., Hiller, K., Buters, J. T. M., Dittmar, G., Zimmermann, R., 2015. Particulate Matter from Both Heavy Fuel Oil and Diesel Fuel Shipping Emissions Show Strong Biological Effects on Human Lung Cells at Realistic and Comparable In Vitro Exposure Conditions. </w:t>
      </w:r>
      <w:r w:rsidRPr="00FE3C0B">
        <w:rPr>
          <w:rFonts w:ascii="Times New Roman" w:hAnsi="Times New Roman" w:cs="Times New Roman"/>
          <w:color w:val="000000"/>
          <w:sz w:val="20"/>
          <w:szCs w:val="20"/>
        </w:rPr>
        <w:t>PLoS ONE 10 (6), e0126536. http://dx.doi.org/10.1371/journal.pone.0126536.</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Style w:val="longtext"/>
          <w:rFonts w:ascii="Times New Roman" w:hAnsi="Times New Roman" w:cs="Times New Roman"/>
          <w:sz w:val="20"/>
          <w:szCs w:val="20"/>
        </w:rPr>
        <w:t xml:space="preserve">Pandolfi, M., Gonzalez-Castanedo, Y., Alastuey, A., de la Rosa, J., Mantilla, E., Sanchez de la Campa, A., Querol, X., Pey, J., Amato, F., Moreno, T., 2011. </w:t>
      </w:r>
      <w:r w:rsidRPr="00FE3C0B">
        <w:rPr>
          <w:rStyle w:val="longtext"/>
          <w:rFonts w:ascii="Times New Roman" w:hAnsi="Times New Roman" w:cs="Times New Roman"/>
          <w:sz w:val="20"/>
          <w:szCs w:val="20"/>
          <w:lang w:val="en-GB"/>
        </w:rPr>
        <w:t>Source apportionment of PM</w:t>
      </w:r>
      <w:r w:rsidRPr="00FE3C0B">
        <w:rPr>
          <w:rStyle w:val="longtext"/>
          <w:rFonts w:ascii="Times New Roman" w:hAnsi="Times New Roman" w:cs="Times New Roman"/>
          <w:sz w:val="20"/>
          <w:szCs w:val="20"/>
          <w:vertAlign w:val="subscript"/>
          <w:lang w:val="en-GB"/>
        </w:rPr>
        <w:t>10</w:t>
      </w:r>
      <w:r w:rsidRPr="00FE3C0B">
        <w:rPr>
          <w:rStyle w:val="longtext"/>
          <w:rFonts w:ascii="Times New Roman" w:hAnsi="Times New Roman" w:cs="Times New Roman"/>
          <w:sz w:val="20"/>
          <w:szCs w:val="20"/>
          <w:lang w:val="en-GB"/>
        </w:rPr>
        <w:t xml:space="preserve"> and PM</w:t>
      </w:r>
      <w:r w:rsidRPr="00FE3C0B">
        <w:rPr>
          <w:rStyle w:val="longtext"/>
          <w:rFonts w:ascii="Times New Roman" w:hAnsi="Times New Roman" w:cs="Times New Roman"/>
          <w:sz w:val="20"/>
          <w:szCs w:val="20"/>
          <w:vertAlign w:val="subscript"/>
          <w:lang w:val="en-GB"/>
        </w:rPr>
        <w:t>2.5</w:t>
      </w:r>
      <w:r w:rsidRPr="00FE3C0B">
        <w:rPr>
          <w:rStyle w:val="longtext"/>
          <w:rFonts w:ascii="Times New Roman" w:hAnsi="Times New Roman" w:cs="Times New Roman"/>
          <w:sz w:val="20"/>
          <w:szCs w:val="20"/>
          <w:lang w:val="en-GB"/>
        </w:rPr>
        <w:t xml:space="preserve"> at multiple sites in the strait of Gibraltar by PMF: impact of shipping emissions. </w:t>
      </w:r>
      <w:r w:rsidRPr="00FE3C0B">
        <w:rPr>
          <w:rFonts w:ascii="Times New Roman" w:hAnsi="Times New Roman" w:cs="Times New Roman"/>
          <w:sz w:val="20"/>
          <w:szCs w:val="20"/>
          <w:lang w:val="en-GB"/>
        </w:rPr>
        <w:t xml:space="preserve">Environ. Sci. Pollut. Res. </w:t>
      </w:r>
      <w:r w:rsidRPr="00FE3C0B">
        <w:rPr>
          <w:rStyle w:val="longtext"/>
          <w:rFonts w:ascii="Times New Roman" w:hAnsi="Times New Roman" w:cs="Times New Roman"/>
          <w:sz w:val="20"/>
          <w:szCs w:val="20"/>
          <w:lang w:val="en-GB"/>
        </w:rPr>
        <w:t xml:space="preserve">28, 260-269. </w:t>
      </w:r>
    </w:p>
    <w:p w:rsidR="00CB1E04" w:rsidRPr="00FE3C0B" w:rsidRDefault="00CB1E04" w:rsidP="00B43A04">
      <w:pPr>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Petzold, A., Hasselbach, J., Lauer, O., Baumann, R., Franke, K., Gurk, C., Schlager, H., Weingartner, E., 2008. Experimental studies on particle emissions from cruising ship, their characteristic properties, transformation and atmospheric lifetime in the marine boundary layer. Atmos. Chem. Phys. 8, 2387-2403.</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rPr>
      </w:pPr>
      <w:r w:rsidRPr="00FE3C0B">
        <w:rPr>
          <w:rFonts w:ascii="Times New Roman" w:hAnsi="Times New Roman" w:cs="Times New Roman"/>
          <w:sz w:val="20"/>
          <w:szCs w:val="20"/>
          <w:lang w:val="en-GB"/>
        </w:rPr>
        <w:t xml:space="preserve">Pirjola, L., Pajunoja, A., Jalkanen, J.-P., Rönkkö, T., Kousa, A., Koskentalo, T., 2014. Mobile measurements of ship emissions in two harbour areas in Finland. </w:t>
      </w:r>
      <w:r w:rsidRPr="00FE3C0B">
        <w:rPr>
          <w:rFonts w:ascii="Times New Roman" w:hAnsi="Times New Roman" w:cs="Times New Roman"/>
          <w:sz w:val="20"/>
          <w:szCs w:val="20"/>
        </w:rPr>
        <w:t>Atmos. Meas. Tech. 7, 149−161.</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rPr>
        <w:t xml:space="preserve">Premuda, M., Masieri, S., Bortoli, D., Kostadinov, I., Petritoli, A., Giovanelli, G., 2011. </w:t>
      </w:r>
      <w:r w:rsidRPr="00FE3C0B">
        <w:rPr>
          <w:rFonts w:ascii="Times New Roman" w:hAnsi="Times New Roman" w:cs="Times New Roman"/>
          <w:sz w:val="20"/>
          <w:szCs w:val="20"/>
          <w:lang w:val="en-GB"/>
        </w:rPr>
        <w:t>Evaluation of vessel emissions in a lagoon area with ground based Multi axis DOAS measurements. Atmos. Environ.</w:t>
      </w:r>
      <w:r w:rsidRPr="00FE3C0B" w:rsidDel="004371C8">
        <w:rPr>
          <w:rFonts w:ascii="Times New Roman" w:hAnsi="Times New Roman" w:cs="Times New Roman"/>
          <w:sz w:val="20"/>
          <w:szCs w:val="20"/>
          <w:lang w:val="en-GB"/>
        </w:rPr>
        <w:t xml:space="preserve"> </w:t>
      </w:r>
      <w:r w:rsidRPr="00FE3C0B">
        <w:rPr>
          <w:rFonts w:ascii="Times New Roman" w:hAnsi="Times New Roman" w:cs="Times New Roman"/>
          <w:sz w:val="20"/>
          <w:szCs w:val="20"/>
          <w:lang w:val="en-GB"/>
        </w:rPr>
        <w:t>45, 5212-5219.</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rPr>
        <w:t xml:space="preserve">Schembari, C., Cavalli, F., Cuccia, E., Hjorth, J., Calzolai, G., Pérez, N., Pey, J., Prati, P., Raes, F., 2012. </w:t>
      </w:r>
      <w:r w:rsidRPr="00FE3C0B">
        <w:rPr>
          <w:rFonts w:ascii="Times New Roman" w:hAnsi="Times New Roman" w:cs="Times New Roman"/>
          <w:sz w:val="20"/>
          <w:szCs w:val="20"/>
          <w:lang w:val="en-GB"/>
        </w:rPr>
        <w:t>Impact of a European directive on ship emissions on air quality in Mediterranean harbours. Atmos. Environ. 61, 661–669.</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GB"/>
        </w:rPr>
        <w:t xml:space="preserve">Tao, L., Fairley, D., Kleeman, M. J., Harley, R. A., 2013. Effects of switching to lower sulphur marine fuel oil on air quality in the San Francisco Bay area. </w:t>
      </w:r>
      <w:r w:rsidRPr="00FE3C0B">
        <w:rPr>
          <w:rFonts w:ascii="Times New Roman" w:hAnsi="Times New Roman" w:cs="Times New Roman"/>
          <w:sz w:val="20"/>
          <w:szCs w:val="20"/>
          <w:lang w:val="en-US"/>
        </w:rPr>
        <w:t xml:space="preserve">Environ. Sci. Technol. 47, 10171-10178. </w:t>
      </w:r>
    </w:p>
    <w:p w:rsidR="00CB1E04" w:rsidRPr="00FE3C0B" w:rsidRDefault="00CB1E04" w:rsidP="00B43A04">
      <w:pPr>
        <w:spacing w:after="80" w:line="240" w:lineRule="auto"/>
        <w:jc w:val="both"/>
        <w:rPr>
          <w:rFonts w:ascii="Times New Roman" w:hAnsi="Times New Roman" w:cs="Times New Roman"/>
          <w:color w:val="000000"/>
          <w:sz w:val="20"/>
          <w:szCs w:val="20"/>
        </w:rPr>
      </w:pPr>
      <w:r w:rsidRPr="00FE3C0B">
        <w:rPr>
          <w:rFonts w:ascii="Times New Roman" w:hAnsi="Times New Roman" w:cs="Times New Roman"/>
          <w:color w:val="000000"/>
          <w:sz w:val="20"/>
          <w:szCs w:val="20"/>
          <w:lang w:val="en-GB"/>
        </w:rPr>
        <w:lastRenderedPageBreak/>
        <w:t xml:space="preserve">Viana, M., Fann, N., Tobias, A., Querol, X., Rojas-Rueda, D., Plaza, A., Aynos, G., Conde, J. A., Fernandez, L., Fernandez, C., 2015. Environmental and health benefits from designating the marmara sea and the Turkish straits as an emission control area (ECA). </w:t>
      </w:r>
      <w:r w:rsidRPr="00FE3C0B">
        <w:rPr>
          <w:rFonts w:ascii="Times New Roman" w:hAnsi="Times New Roman" w:cs="Times New Roman"/>
          <w:color w:val="000000"/>
          <w:sz w:val="20"/>
          <w:szCs w:val="20"/>
        </w:rPr>
        <w:t xml:space="preserve">Environ. Sci. Technol. 49 (6), 3304–3313. http://dx.doi.org/10.1021/es5049946. </w:t>
      </w:r>
    </w:p>
    <w:p w:rsidR="00CB1E04" w:rsidRPr="00FE3C0B" w:rsidRDefault="00CB1E04" w:rsidP="00B43A04">
      <w:pPr>
        <w:autoSpaceDE w:val="0"/>
        <w:autoSpaceDN w:val="0"/>
        <w:adjustRightInd w:val="0"/>
        <w:spacing w:after="8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rPr>
        <w:t>Viana,</w:t>
      </w:r>
      <w:hyperlink r:id="rId8" w:anchor="aff1#aff1" w:tooltip="Affiliation: a" w:history="1"/>
      <w:r w:rsidRPr="00FE3C0B">
        <w:rPr>
          <w:rFonts w:ascii="Times New Roman" w:hAnsi="Times New Roman" w:cs="Times New Roman"/>
          <w:sz w:val="20"/>
          <w:szCs w:val="20"/>
        </w:rPr>
        <w:t xml:space="preserve"> M., Hammingh, P., Colette, A., Querol,</w:t>
      </w:r>
      <w:hyperlink r:id="rId9" w:anchor="aff1#aff1" w:tooltip="Affiliation: a" w:history="1"/>
      <w:r w:rsidRPr="00FE3C0B">
        <w:rPr>
          <w:rFonts w:ascii="Times New Roman" w:hAnsi="Times New Roman" w:cs="Times New Roman"/>
          <w:sz w:val="20"/>
          <w:szCs w:val="20"/>
        </w:rPr>
        <w:t xml:space="preserve"> X., Degraeuwe,</w:t>
      </w:r>
      <w:hyperlink r:id="rId10" w:anchor="aff4#aff4" w:tooltip="Affiliation: d" w:history="1"/>
      <w:r w:rsidRPr="00FE3C0B">
        <w:rPr>
          <w:rFonts w:ascii="Times New Roman" w:hAnsi="Times New Roman" w:cs="Times New Roman"/>
          <w:sz w:val="20"/>
          <w:szCs w:val="20"/>
        </w:rPr>
        <w:t xml:space="preserve"> B., de Vlieger, I., Van Aardenne, J., 2014. </w:t>
      </w:r>
      <w:r w:rsidRPr="00FE3C0B">
        <w:rPr>
          <w:rFonts w:ascii="Times New Roman" w:hAnsi="Times New Roman" w:cs="Times New Roman"/>
          <w:sz w:val="20"/>
          <w:szCs w:val="20"/>
          <w:lang w:val="en-GB"/>
        </w:rPr>
        <w:t>Impact of maritime transport emissions on coastal air quality in Europe. Atmos. Environ. 90, 96–105.</w:t>
      </w:r>
    </w:p>
    <w:p w:rsidR="00CB1E04" w:rsidRPr="00FE3C0B" w:rsidRDefault="00CB1E04" w:rsidP="00B43A04">
      <w:pPr>
        <w:spacing w:after="80" w:line="240" w:lineRule="auto"/>
        <w:jc w:val="both"/>
        <w:rPr>
          <w:rFonts w:ascii="Times New Roman" w:hAnsi="Times New Roman" w:cs="Times New Roman"/>
          <w:color w:val="000000"/>
          <w:sz w:val="20"/>
          <w:szCs w:val="20"/>
          <w:lang w:val="en-US"/>
        </w:rPr>
      </w:pPr>
      <w:r w:rsidRPr="00FE3C0B">
        <w:rPr>
          <w:rFonts w:ascii="Times New Roman" w:hAnsi="Times New Roman" w:cs="Times New Roman"/>
          <w:color w:val="000000"/>
          <w:sz w:val="20"/>
          <w:szCs w:val="20"/>
          <w:lang w:val="en-GB"/>
        </w:rPr>
        <w:t>Winebrake, J. J., Corbett, J. J., Green, E. H., Lauer, A., Eyring, V., 2009. Mitigating the health impacts of pollution from oceangoing shipping: an assessment of low-sulfur fuel mandates. Environ. Sci. Technol. 43 (13), 4776– 4782.</w:t>
      </w:r>
    </w:p>
    <w:p w:rsidR="00CB1E04" w:rsidRPr="00FE3C0B" w:rsidRDefault="00CB1E04" w:rsidP="00B43A04">
      <w:pPr>
        <w:spacing w:after="80" w:line="240" w:lineRule="auto"/>
        <w:jc w:val="both"/>
        <w:rPr>
          <w:rFonts w:ascii="Times New Roman" w:hAnsi="Times New Roman" w:cs="Times New Roman"/>
          <w:sz w:val="20"/>
          <w:szCs w:val="20"/>
          <w:lang w:val="en-US"/>
        </w:rPr>
      </w:pPr>
      <w:r w:rsidRPr="00FE3C0B">
        <w:rPr>
          <w:rFonts w:ascii="Times New Roman" w:hAnsi="Times New Roman" w:cs="Times New Roman"/>
          <w:sz w:val="20"/>
          <w:szCs w:val="20"/>
          <w:lang w:val="en-GB"/>
        </w:rPr>
        <w:t>Winnes, H., Fridell, E., 2009. Particle Emissions from Ships: Dependence on Fuel Type. J. Air Waste Manage. Assoc. 59, 1391–1398.</w:t>
      </w:r>
    </w:p>
    <w:p w:rsidR="00BA6BBF" w:rsidRPr="00FE3C0B" w:rsidRDefault="00BA6BBF">
      <w:pPr>
        <w:rPr>
          <w:rFonts w:ascii="Times New Roman" w:hAnsi="Times New Roman" w:cs="Times New Roman"/>
          <w:sz w:val="20"/>
          <w:szCs w:val="20"/>
          <w:lang w:val="en-GB"/>
        </w:rPr>
      </w:pPr>
      <w:r w:rsidRPr="00FE3C0B">
        <w:rPr>
          <w:rFonts w:ascii="Times New Roman" w:hAnsi="Times New Roman" w:cs="Times New Roman"/>
          <w:sz w:val="20"/>
          <w:szCs w:val="20"/>
          <w:lang w:val="en-GB"/>
        </w:rPr>
        <w:br w:type="page"/>
      </w:r>
    </w:p>
    <w:p w:rsidR="00B43A04" w:rsidRPr="00FE3C0B" w:rsidRDefault="00B43A04" w:rsidP="00B43A04">
      <w:pPr>
        <w:pStyle w:val="TAMainText"/>
        <w:spacing w:after="80" w:line="240" w:lineRule="auto"/>
        <w:ind w:firstLine="0"/>
        <w:jc w:val="center"/>
        <w:rPr>
          <w:rFonts w:ascii="Times New Roman" w:hAnsi="Times New Roman"/>
          <w:sz w:val="22"/>
          <w:szCs w:val="22"/>
        </w:rPr>
      </w:pPr>
      <w:r w:rsidRPr="00FE3C0B">
        <w:rPr>
          <w:b/>
          <w:lang w:val="en-GB"/>
        </w:rPr>
        <w:lastRenderedPageBreak/>
        <w:t>FIGURE CAPTIONS</w:t>
      </w:r>
    </w:p>
    <w:p w:rsidR="00B43A04" w:rsidRPr="00FE3C0B" w:rsidRDefault="00B43A04" w:rsidP="00403D0B">
      <w:pPr>
        <w:spacing w:after="0" w:line="240" w:lineRule="auto"/>
        <w:jc w:val="both"/>
        <w:rPr>
          <w:rFonts w:ascii="Times New Roman" w:hAnsi="Times New Roman" w:cs="Times New Roman"/>
          <w:sz w:val="20"/>
          <w:szCs w:val="20"/>
          <w:lang w:val="en-GB"/>
        </w:rPr>
      </w:pPr>
    </w:p>
    <w:p w:rsidR="008F3A8F" w:rsidRPr="00FE3C0B" w:rsidRDefault="008F3A8F" w:rsidP="008F3A8F">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Figure 1) Map showing the measurement site, the mobile laboratory, and some of the instruments used.</w:t>
      </w:r>
    </w:p>
    <w:p w:rsidR="008F3A8F" w:rsidRPr="00FE3C0B" w:rsidRDefault="008F3A8F" w:rsidP="00403D0B">
      <w:pPr>
        <w:spacing w:after="0" w:line="240" w:lineRule="auto"/>
        <w:jc w:val="both"/>
        <w:rPr>
          <w:rFonts w:ascii="Times New Roman" w:hAnsi="Times New Roman" w:cs="Times New Roman"/>
          <w:sz w:val="20"/>
          <w:szCs w:val="20"/>
          <w:lang w:val="en-GB"/>
        </w:rPr>
      </w:pPr>
    </w:p>
    <w:p w:rsidR="008F3A8F" w:rsidRPr="00FE3C0B" w:rsidRDefault="008F3A8F"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Figure 2) Comparison of shipping and road transport relative emissions at municipality level in Brindisi for the year 2010. The absolute emissions in tons/year are reported as numbers in the graph. Shipping emissions are separated in two phases: manoeuvring within the harbour and hotelling.</w:t>
      </w:r>
    </w:p>
    <w:p w:rsidR="008F3A8F" w:rsidRPr="00FE3C0B" w:rsidRDefault="008F3A8F" w:rsidP="00403D0B">
      <w:pPr>
        <w:spacing w:after="0" w:line="240" w:lineRule="auto"/>
        <w:jc w:val="both"/>
        <w:rPr>
          <w:rFonts w:ascii="Times New Roman" w:hAnsi="Times New Roman" w:cs="Times New Roman"/>
          <w:sz w:val="20"/>
          <w:szCs w:val="20"/>
          <w:lang w:val="en-GB"/>
        </w:rPr>
      </w:pPr>
    </w:p>
    <w:p w:rsidR="00403D0B" w:rsidRPr="00FE3C0B" w:rsidRDefault="00403D0B"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Figure </w:t>
      </w:r>
      <w:r w:rsidR="00081524" w:rsidRPr="00FE3C0B">
        <w:rPr>
          <w:rFonts w:ascii="Times New Roman" w:hAnsi="Times New Roman" w:cs="Times New Roman"/>
          <w:sz w:val="20"/>
          <w:szCs w:val="20"/>
          <w:lang w:val="en-GB"/>
        </w:rPr>
        <w:t>3</w:t>
      </w:r>
      <w:r w:rsidRPr="00FE3C0B">
        <w:rPr>
          <w:rFonts w:ascii="Times New Roman" w:hAnsi="Times New Roman" w:cs="Times New Roman"/>
          <w:sz w:val="20"/>
          <w:szCs w:val="20"/>
          <w:lang w:val="en-GB"/>
        </w:rPr>
        <w:t>) Concentration peaks (5-minute resolution) associated with manoeuvring and hotelling phases for gaseous pollutants and for particle number concentrations in different size ranges.</w:t>
      </w:r>
    </w:p>
    <w:p w:rsidR="00403D0B" w:rsidRPr="00FE3C0B" w:rsidRDefault="00403D0B" w:rsidP="00403D0B">
      <w:pPr>
        <w:spacing w:after="0" w:line="240" w:lineRule="auto"/>
        <w:jc w:val="both"/>
        <w:rPr>
          <w:rFonts w:ascii="Times New Roman" w:hAnsi="Times New Roman" w:cs="Times New Roman"/>
          <w:sz w:val="20"/>
          <w:szCs w:val="20"/>
          <w:lang w:val="en-GB"/>
        </w:rPr>
      </w:pPr>
    </w:p>
    <w:p w:rsidR="00403D0B" w:rsidRPr="00FE3C0B" w:rsidRDefault="00403D0B"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Figure </w:t>
      </w:r>
      <w:r w:rsidR="00081524" w:rsidRPr="00FE3C0B">
        <w:rPr>
          <w:rFonts w:ascii="Times New Roman" w:hAnsi="Times New Roman" w:cs="Times New Roman"/>
          <w:sz w:val="20"/>
          <w:szCs w:val="20"/>
          <w:lang w:val="en-GB"/>
        </w:rPr>
        <w:t>4</w:t>
      </w:r>
      <w:r w:rsidRPr="00FE3C0B">
        <w:rPr>
          <w:rFonts w:ascii="Times New Roman" w:hAnsi="Times New Roman" w:cs="Times New Roman"/>
          <w:sz w:val="20"/>
          <w:szCs w:val="20"/>
          <w:lang w:val="en-GB"/>
        </w:rPr>
        <w:t>) Pollution roses for PM</w:t>
      </w:r>
      <w:r w:rsidRPr="00FE3C0B">
        <w:rPr>
          <w:rFonts w:ascii="Times New Roman" w:hAnsi="Times New Roman" w:cs="Times New Roman"/>
          <w:sz w:val="20"/>
          <w:szCs w:val="20"/>
          <w:vertAlign w:val="subscript"/>
          <w:lang w:val="en-GB"/>
        </w:rPr>
        <w:t>2.5</w:t>
      </w:r>
      <w:r w:rsidRPr="00FE3C0B">
        <w:rPr>
          <w:rFonts w:ascii="Times New Roman" w:hAnsi="Times New Roman" w:cs="Times New Roman"/>
          <w:sz w:val="20"/>
          <w:szCs w:val="20"/>
          <w:lang w:val="en-GB"/>
        </w:rPr>
        <w:t>, PNC, NO, and SO</w:t>
      </w:r>
      <w:r w:rsidRPr="00FE3C0B">
        <w:rPr>
          <w:rFonts w:ascii="Times New Roman" w:hAnsi="Times New Roman" w:cs="Times New Roman"/>
          <w:sz w:val="20"/>
          <w:szCs w:val="20"/>
          <w:vertAlign w:val="subscript"/>
          <w:lang w:val="en-GB"/>
        </w:rPr>
        <w:t>2</w:t>
      </w:r>
      <w:r w:rsidRPr="00FE3C0B">
        <w:rPr>
          <w:rFonts w:ascii="Times New Roman" w:hAnsi="Times New Roman" w:cs="Times New Roman"/>
          <w:sz w:val="20"/>
          <w:szCs w:val="20"/>
          <w:lang w:val="en-GB"/>
        </w:rPr>
        <w:t xml:space="preserve"> (from top to bottom) comparing cases with and without influence of ships. The sector between WNW and ENE (harbour location) is shown. </w:t>
      </w:r>
    </w:p>
    <w:p w:rsidR="00403D0B" w:rsidRPr="00FE3C0B" w:rsidRDefault="00403D0B" w:rsidP="00403D0B">
      <w:pPr>
        <w:spacing w:after="0" w:line="240" w:lineRule="auto"/>
        <w:jc w:val="both"/>
        <w:rPr>
          <w:rFonts w:ascii="Times New Roman" w:hAnsi="Times New Roman" w:cs="Times New Roman"/>
          <w:sz w:val="20"/>
          <w:szCs w:val="20"/>
          <w:lang w:val="en-GB"/>
        </w:rPr>
      </w:pPr>
    </w:p>
    <w:p w:rsidR="00403D0B" w:rsidRPr="00FE3C0B" w:rsidRDefault="00403D0B"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Figure </w:t>
      </w:r>
      <w:r w:rsidR="00081524" w:rsidRPr="00FE3C0B">
        <w:rPr>
          <w:rFonts w:ascii="Times New Roman" w:hAnsi="Times New Roman" w:cs="Times New Roman"/>
          <w:sz w:val="20"/>
          <w:szCs w:val="20"/>
          <w:lang w:val="en-GB"/>
        </w:rPr>
        <w:t>5</w:t>
      </w:r>
      <w:r w:rsidRPr="00FE3C0B">
        <w:rPr>
          <w:rFonts w:ascii="Times New Roman" w:hAnsi="Times New Roman" w:cs="Times New Roman"/>
          <w:sz w:val="20"/>
          <w:szCs w:val="20"/>
          <w:lang w:val="en-GB"/>
        </w:rPr>
        <w:t>) Relative contributions to gaseous pollutants, PM</w:t>
      </w:r>
      <w:r w:rsidRPr="00FE3C0B">
        <w:rPr>
          <w:rFonts w:ascii="Times New Roman" w:hAnsi="Times New Roman" w:cs="Times New Roman"/>
          <w:sz w:val="20"/>
          <w:szCs w:val="20"/>
          <w:vertAlign w:val="subscript"/>
          <w:lang w:val="en-GB"/>
        </w:rPr>
        <w:t>1</w:t>
      </w:r>
      <w:r w:rsidRPr="00FE3C0B">
        <w:rPr>
          <w:rFonts w:ascii="Times New Roman" w:hAnsi="Times New Roman" w:cs="Times New Roman"/>
          <w:sz w:val="20"/>
          <w:szCs w:val="20"/>
          <w:lang w:val="en-GB"/>
        </w:rPr>
        <w:t>, PM</w:t>
      </w:r>
      <w:r w:rsidRPr="00FE3C0B">
        <w:rPr>
          <w:rFonts w:ascii="Times New Roman" w:hAnsi="Times New Roman" w:cs="Times New Roman"/>
          <w:sz w:val="20"/>
          <w:szCs w:val="20"/>
          <w:vertAlign w:val="subscript"/>
          <w:lang w:val="en-GB"/>
        </w:rPr>
        <w:t>2.5</w:t>
      </w:r>
      <w:r w:rsidRPr="00FE3C0B">
        <w:rPr>
          <w:rFonts w:ascii="Times New Roman" w:hAnsi="Times New Roman" w:cs="Times New Roman"/>
          <w:sz w:val="20"/>
          <w:szCs w:val="20"/>
          <w:lang w:val="en-GB"/>
        </w:rPr>
        <w:t>, and particle number concentration in four selected size ranges, for the two phases: manoeuvring and manoeuvring+hotelling. Ratios of the contributions in the two phases are also reported.</w:t>
      </w:r>
    </w:p>
    <w:p w:rsidR="00B43A04" w:rsidRPr="00FE3C0B" w:rsidRDefault="00B43A04" w:rsidP="00403D0B">
      <w:pPr>
        <w:spacing w:after="0" w:line="240" w:lineRule="auto"/>
        <w:jc w:val="both"/>
        <w:rPr>
          <w:rFonts w:ascii="Times New Roman" w:hAnsi="Times New Roman" w:cs="Times New Roman"/>
          <w:sz w:val="20"/>
          <w:szCs w:val="20"/>
          <w:lang w:val="en-GB"/>
        </w:rPr>
      </w:pPr>
    </w:p>
    <w:p w:rsidR="00403D0B" w:rsidRPr="00FE3C0B" w:rsidRDefault="00403D0B"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Figure </w:t>
      </w:r>
      <w:r w:rsidR="00081524" w:rsidRPr="00FE3C0B">
        <w:rPr>
          <w:rFonts w:ascii="Times New Roman" w:hAnsi="Times New Roman" w:cs="Times New Roman"/>
          <w:sz w:val="20"/>
          <w:szCs w:val="20"/>
          <w:lang w:val="en-GB"/>
        </w:rPr>
        <w:t>6</w:t>
      </w:r>
      <w:r w:rsidRPr="00FE3C0B">
        <w:rPr>
          <w:rFonts w:ascii="Times New Roman" w:hAnsi="Times New Roman" w:cs="Times New Roman"/>
          <w:sz w:val="20"/>
          <w:szCs w:val="20"/>
          <w:lang w:val="en-GB"/>
        </w:rPr>
        <w:t>) (a) Absolute and relative (b) contributions to particle number concentrations as function of size. (c) Cumulative mass contribution as function of particle diameter.</w:t>
      </w:r>
    </w:p>
    <w:p w:rsidR="00403D0B" w:rsidRPr="00FE3C0B" w:rsidRDefault="00403D0B" w:rsidP="00403D0B">
      <w:pPr>
        <w:spacing w:after="0" w:line="240" w:lineRule="auto"/>
        <w:jc w:val="both"/>
        <w:rPr>
          <w:rFonts w:ascii="Times New Roman" w:hAnsi="Times New Roman" w:cs="Times New Roman"/>
          <w:sz w:val="20"/>
          <w:szCs w:val="20"/>
          <w:lang w:val="en-GB"/>
        </w:rPr>
      </w:pPr>
    </w:p>
    <w:p w:rsidR="00403D0B" w:rsidRPr="00FE3C0B" w:rsidRDefault="00081524" w:rsidP="00403D0B">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sz w:val="20"/>
          <w:szCs w:val="20"/>
          <w:lang w:val="en-GB"/>
        </w:rPr>
        <w:t>Figure 7</w:t>
      </w:r>
      <w:r w:rsidR="00403D0B" w:rsidRPr="00FE3C0B">
        <w:rPr>
          <w:rFonts w:ascii="Times New Roman" w:hAnsi="Times New Roman" w:cs="Times New Roman"/>
          <w:sz w:val="20"/>
          <w:szCs w:val="20"/>
          <w:lang w:val="en-GB"/>
        </w:rPr>
        <w:t>) (a) Comparison of diurnal patterns of ship traffic for summer 2012 and 2014. (b) Trends in SO</w:t>
      </w:r>
      <w:r w:rsidR="00403D0B" w:rsidRPr="00FE3C0B">
        <w:rPr>
          <w:rFonts w:ascii="Times New Roman" w:hAnsi="Times New Roman" w:cs="Times New Roman"/>
          <w:sz w:val="20"/>
          <w:szCs w:val="20"/>
          <w:vertAlign w:val="subscript"/>
          <w:lang w:val="en-GB"/>
        </w:rPr>
        <w:t>2</w:t>
      </w:r>
      <w:r w:rsidR="00403D0B" w:rsidRPr="00FE3C0B">
        <w:rPr>
          <w:rFonts w:ascii="Times New Roman" w:hAnsi="Times New Roman" w:cs="Times New Roman"/>
          <w:sz w:val="20"/>
          <w:szCs w:val="20"/>
          <w:lang w:val="en-GB"/>
        </w:rPr>
        <w:t>, NO</w:t>
      </w:r>
      <w:r w:rsidR="00403D0B" w:rsidRPr="00FE3C0B">
        <w:rPr>
          <w:rFonts w:ascii="Times New Roman" w:hAnsi="Times New Roman" w:cs="Times New Roman"/>
          <w:sz w:val="20"/>
          <w:szCs w:val="20"/>
          <w:vertAlign w:val="subscript"/>
          <w:lang w:val="en-GB"/>
        </w:rPr>
        <w:t>2</w:t>
      </w:r>
      <w:r w:rsidR="00403D0B" w:rsidRPr="00FE3C0B">
        <w:rPr>
          <w:rFonts w:ascii="Times New Roman" w:hAnsi="Times New Roman" w:cs="Times New Roman"/>
          <w:sz w:val="20"/>
          <w:szCs w:val="20"/>
          <w:lang w:val="en-GB"/>
        </w:rPr>
        <w:t xml:space="preserve"> and PM</w:t>
      </w:r>
      <w:r w:rsidR="00403D0B" w:rsidRPr="00FE3C0B">
        <w:rPr>
          <w:rFonts w:ascii="Times New Roman" w:hAnsi="Times New Roman" w:cs="Times New Roman"/>
          <w:sz w:val="20"/>
          <w:szCs w:val="20"/>
          <w:vertAlign w:val="subscript"/>
          <w:lang w:val="en-GB"/>
        </w:rPr>
        <w:t>2.5</w:t>
      </w:r>
      <w:r w:rsidR="00403D0B" w:rsidRPr="00FE3C0B">
        <w:rPr>
          <w:rFonts w:ascii="Times New Roman" w:hAnsi="Times New Roman" w:cs="Times New Roman"/>
          <w:sz w:val="20"/>
          <w:szCs w:val="20"/>
          <w:lang w:val="en-GB"/>
        </w:rPr>
        <w:t xml:space="preserve"> emissions. Gaseous emissions estimated and measured with DOAS are compared. (c) Trends of the relative contributions to PM</w:t>
      </w:r>
      <w:r w:rsidR="00403D0B" w:rsidRPr="00FE3C0B">
        <w:rPr>
          <w:rFonts w:ascii="Times New Roman" w:hAnsi="Times New Roman" w:cs="Times New Roman"/>
          <w:sz w:val="20"/>
          <w:szCs w:val="20"/>
          <w:vertAlign w:val="subscript"/>
          <w:lang w:val="en-GB"/>
        </w:rPr>
        <w:t>1</w:t>
      </w:r>
      <w:r w:rsidR="00403D0B" w:rsidRPr="00FE3C0B">
        <w:rPr>
          <w:rFonts w:ascii="Times New Roman" w:hAnsi="Times New Roman" w:cs="Times New Roman"/>
          <w:sz w:val="20"/>
          <w:szCs w:val="20"/>
          <w:lang w:val="en-GB"/>
        </w:rPr>
        <w:t>, PM</w:t>
      </w:r>
      <w:r w:rsidR="00403D0B" w:rsidRPr="00FE3C0B">
        <w:rPr>
          <w:rFonts w:ascii="Times New Roman" w:hAnsi="Times New Roman" w:cs="Times New Roman"/>
          <w:sz w:val="20"/>
          <w:szCs w:val="20"/>
          <w:vertAlign w:val="subscript"/>
          <w:lang w:val="en-GB"/>
        </w:rPr>
        <w:t>2.5</w:t>
      </w:r>
      <w:r w:rsidR="00403D0B" w:rsidRPr="00FE3C0B">
        <w:rPr>
          <w:rFonts w:ascii="Times New Roman" w:hAnsi="Times New Roman" w:cs="Times New Roman"/>
          <w:sz w:val="20"/>
          <w:szCs w:val="20"/>
          <w:lang w:val="en-GB"/>
        </w:rPr>
        <w:t>, and PNC with indication of the average ship traffic (gross tonnage).</w:t>
      </w:r>
    </w:p>
    <w:p w:rsidR="00081524" w:rsidRPr="00FE3C0B" w:rsidRDefault="00081524" w:rsidP="0036008C">
      <w:pPr>
        <w:jc w:val="both"/>
        <w:rPr>
          <w:rFonts w:ascii="Times New Roman" w:hAnsi="Times New Roman" w:cs="Times New Roman"/>
          <w:sz w:val="20"/>
          <w:szCs w:val="20"/>
          <w:lang w:val="en-GB"/>
        </w:rPr>
      </w:pPr>
    </w:p>
    <w:p w:rsidR="00081524" w:rsidRPr="00FE3C0B" w:rsidRDefault="00081524" w:rsidP="00081524">
      <w:pPr>
        <w:pStyle w:val="TAMainText"/>
        <w:spacing w:after="80" w:line="240" w:lineRule="auto"/>
        <w:ind w:firstLine="0"/>
        <w:jc w:val="center"/>
        <w:rPr>
          <w:rFonts w:ascii="Times New Roman" w:hAnsi="Times New Roman"/>
          <w:sz w:val="22"/>
          <w:szCs w:val="22"/>
        </w:rPr>
      </w:pPr>
      <w:r w:rsidRPr="00FE3C0B">
        <w:rPr>
          <w:b/>
          <w:lang w:val="en-GB"/>
        </w:rPr>
        <w:t>TABLE CAPTIONS</w:t>
      </w:r>
    </w:p>
    <w:p w:rsidR="008F3A8F" w:rsidRPr="00FE3C0B" w:rsidRDefault="008F3A8F" w:rsidP="0036008C">
      <w:pPr>
        <w:spacing w:after="0" w:line="240" w:lineRule="auto"/>
        <w:jc w:val="both"/>
        <w:rPr>
          <w:rFonts w:ascii="Times New Roman" w:hAnsi="Times New Roman" w:cs="Times New Roman"/>
          <w:sz w:val="20"/>
          <w:szCs w:val="20"/>
          <w:lang w:val="en-GB"/>
        </w:rPr>
      </w:pPr>
    </w:p>
    <w:p w:rsidR="00624082" w:rsidRPr="00FE3C0B" w:rsidRDefault="008F3A8F" w:rsidP="008E20F1">
      <w:pPr>
        <w:jc w:val="both"/>
        <w:rPr>
          <w:rFonts w:ascii="Times New Roman" w:hAnsi="Times New Roman" w:cs="Times New Roman"/>
          <w:sz w:val="20"/>
          <w:szCs w:val="20"/>
          <w:lang w:val="en-GB"/>
        </w:rPr>
      </w:pPr>
      <w:r w:rsidRPr="00FE3C0B">
        <w:rPr>
          <w:rFonts w:ascii="Times New Roman" w:hAnsi="Times New Roman" w:cs="Times New Roman"/>
          <w:sz w:val="20"/>
          <w:szCs w:val="20"/>
          <w:lang w:val="en-US"/>
        </w:rPr>
        <w:t>Table 1) Statistics of measured concentrations for the different atmospheric pollutants. PNC refers to particle number concentrations and IQR represents the inter-quartile range between 25</w:t>
      </w:r>
      <w:r w:rsidRPr="00FE3C0B">
        <w:rPr>
          <w:rFonts w:ascii="Times New Roman" w:hAnsi="Times New Roman" w:cs="Times New Roman"/>
          <w:sz w:val="20"/>
          <w:szCs w:val="20"/>
          <w:vertAlign w:val="superscript"/>
          <w:lang w:val="en-US"/>
        </w:rPr>
        <w:t>th</w:t>
      </w:r>
      <w:r w:rsidRPr="00FE3C0B">
        <w:rPr>
          <w:rFonts w:ascii="Times New Roman" w:hAnsi="Times New Roman" w:cs="Times New Roman"/>
          <w:sz w:val="20"/>
          <w:szCs w:val="20"/>
          <w:lang w:val="en-US"/>
        </w:rPr>
        <w:t xml:space="preserve"> and 75</w:t>
      </w:r>
      <w:r w:rsidRPr="00FE3C0B">
        <w:rPr>
          <w:rFonts w:ascii="Times New Roman" w:hAnsi="Times New Roman" w:cs="Times New Roman"/>
          <w:sz w:val="20"/>
          <w:szCs w:val="20"/>
          <w:vertAlign w:val="superscript"/>
          <w:lang w:val="en-US"/>
        </w:rPr>
        <w:t>th</w:t>
      </w:r>
      <w:r w:rsidRPr="00FE3C0B">
        <w:rPr>
          <w:rFonts w:ascii="Times New Roman" w:hAnsi="Times New Roman" w:cs="Times New Roman"/>
          <w:sz w:val="20"/>
          <w:szCs w:val="20"/>
          <w:lang w:val="en-US"/>
        </w:rPr>
        <w:t xml:space="preserve"> percentile.</w:t>
      </w:r>
      <w:r w:rsidR="002040FE" w:rsidRPr="00FE3C0B">
        <w:rPr>
          <w:rFonts w:ascii="Times New Roman" w:hAnsi="Times New Roman" w:cs="Times New Roman"/>
          <w:sz w:val="20"/>
          <w:szCs w:val="20"/>
          <w:lang w:val="en-US"/>
        </w:rPr>
        <w:t xml:space="preserve"> </w:t>
      </w:r>
      <w:r w:rsidR="00624082" w:rsidRPr="00FE3C0B">
        <w:rPr>
          <w:rFonts w:ascii="Times New Roman" w:hAnsi="Times New Roman" w:cs="Times New Roman"/>
          <w:sz w:val="20"/>
          <w:szCs w:val="20"/>
          <w:lang w:val="en-GB"/>
        </w:rPr>
        <w:br w:type="page"/>
      </w:r>
    </w:p>
    <w:p w:rsidR="0086053A" w:rsidRPr="00FE3C0B" w:rsidRDefault="0086053A" w:rsidP="0086053A">
      <w:pPr>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TABLE 1</w:t>
      </w:r>
    </w:p>
    <w:p w:rsidR="0086053A" w:rsidRPr="00FE3C0B" w:rsidRDefault="0086053A" w:rsidP="008E20F1">
      <w:pPr>
        <w:jc w:val="both"/>
        <w:rPr>
          <w:rFonts w:ascii="Times New Roman" w:hAnsi="Times New Roman" w:cs="Times New Roman"/>
          <w:sz w:val="20"/>
          <w:szCs w:val="20"/>
          <w:lang w:val="en-GB"/>
        </w:rPr>
      </w:pPr>
    </w:p>
    <w:p w:rsidR="00007BCD" w:rsidRPr="00FE3C0B" w:rsidRDefault="00007BCD" w:rsidP="00007BCD">
      <w:pPr>
        <w:jc w:val="both"/>
        <w:rPr>
          <w:rFonts w:ascii="Times New Roman" w:hAnsi="Times New Roman" w:cs="Times New Roman"/>
          <w:lang w:val="en-US"/>
        </w:rPr>
      </w:pPr>
      <w:r w:rsidRPr="00FE3C0B">
        <w:rPr>
          <w:rFonts w:ascii="Times New Roman" w:hAnsi="Times New Roman" w:cs="Times New Roman"/>
          <w:lang w:val="en-US"/>
        </w:rPr>
        <w:t>Table 1) Statistics of measured concentrations for the different atmospheric pollutants. PNC refers to particle number concentrations and IQR represents the inter-quartile range between 25</w:t>
      </w:r>
      <w:r w:rsidRPr="00FE3C0B">
        <w:rPr>
          <w:rFonts w:ascii="Times New Roman" w:hAnsi="Times New Roman" w:cs="Times New Roman"/>
          <w:vertAlign w:val="superscript"/>
          <w:lang w:val="en-US"/>
        </w:rPr>
        <w:t>th</w:t>
      </w:r>
      <w:r w:rsidRPr="00FE3C0B">
        <w:rPr>
          <w:rFonts w:ascii="Times New Roman" w:hAnsi="Times New Roman" w:cs="Times New Roman"/>
          <w:lang w:val="en-US"/>
        </w:rPr>
        <w:t xml:space="preserve"> and 75</w:t>
      </w:r>
      <w:r w:rsidRPr="00FE3C0B">
        <w:rPr>
          <w:rFonts w:ascii="Times New Roman" w:hAnsi="Times New Roman" w:cs="Times New Roman"/>
          <w:vertAlign w:val="superscript"/>
          <w:lang w:val="en-US"/>
        </w:rPr>
        <w:t>th</w:t>
      </w:r>
      <w:r w:rsidRPr="00FE3C0B">
        <w:rPr>
          <w:rFonts w:ascii="Times New Roman" w:hAnsi="Times New Roman" w:cs="Times New Roman"/>
          <w:lang w:val="en-US"/>
        </w:rPr>
        <w:t xml:space="preserve"> percentile.</w:t>
      </w:r>
    </w:p>
    <w:p w:rsidR="00007BCD" w:rsidRPr="00FE3C0B" w:rsidRDefault="00007BCD" w:rsidP="008E20F1">
      <w:pPr>
        <w:jc w:val="both"/>
        <w:rPr>
          <w:rFonts w:ascii="Times New Roman" w:hAnsi="Times New Roman" w:cs="Times New Roman"/>
          <w:sz w:val="20"/>
          <w:szCs w:val="20"/>
          <w:lang w:val="en-GB"/>
        </w:rPr>
      </w:pPr>
    </w:p>
    <w:p w:rsidR="00007BCD" w:rsidRPr="00FE3C0B" w:rsidRDefault="00007BCD" w:rsidP="008E20F1">
      <w:pPr>
        <w:jc w:val="both"/>
        <w:rPr>
          <w:rFonts w:ascii="Times New Roman" w:hAnsi="Times New Roman" w:cs="Times New Roman"/>
          <w:sz w:val="20"/>
          <w:szCs w:val="20"/>
          <w:lang w:val="en-GB"/>
        </w:rPr>
      </w:pPr>
    </w:p>
    <w:tbl>
      <w:tblPr>
        <w:tblStyle w:val="Grigliatabella"/>
        <w:tblW w:w="0" w:type="auto"/>
        <w:jc w:val="center"/>
        <w:tblLook w:val="04A0" w:firstRow="1" w:lastRow="0" w:firstColumn="1" w:lastColumn="0" w:noHBand="0" w:noVBand="1"/>
      </w:tblPr>
      <w:tblGrid>
        <w:gridCol w:w="1771"/>
        <w:gridCol w:w="1507"/>
        <w:gridCol w:w="2289"/>
        <w:gridCol w:w="1803"/>
      </w:tblGrid>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sz w:val="24"/>
                <w:szCs w:val="24"/>
              </w:rPr>
            </w:pP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Average</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Standard deviation</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IQR</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PM</w:t>
            </w:r>
            <w:r w:rsidRPr="00FE3C0B">
              <w:rPr>
                <w:rFonts w:ascii="Times New Roman" w:hAnsi="Times New Roman" w:cs="Times New Roman"/>
                <w:bCs/>
                <w:color w:val="000000"/>
                <w:sz w:val="24"/>
                <w:szCs w:val="24"/>
                <w:vertAlign w:val="subscript"/>
              </w:rPr>
              <w:t>1</w:t>
            </w:r>
            <w:r w:rsidRPr="00FE3C0B">
              <w:rPr>
                <w:rFonts w:ascii="Times New Roman" w:hAnsi="Times New Roman" w:cs="Times New Roman"/>
                <w:bCs/>
                <w:color w:val="000000"/>
                <w:sz w:val="24"/>
                <w:szCs w:val="24"/>
              </w:rPr>
              <w:t xml:space="preserve">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11.0</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6.7</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5.7-14.9</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PM</w:t>
            </w:r>
            <w:r w:rsidRPr="00FE3C0B">
              <w:rPr>
                <w:rFonts w:ascii="Times New Roman" w:hAnsi="Times New Roman" w:cs="Times New Roman"/>
                <w:bCs/>
                <w:color w:val="000000"/>
                <w:sz w:val="24"/>
                <w:szCs w:val="24"/>
                <w:vertAlign w:val="subscript"/>
              </w:rPr>
              <w:t>2.5</w:t>
            </w:r>
            <w:r w:rsidRPr="00FE3C0B">
              <w:rPr>
                <w:rFonts w:ascii="Times New Roman" w:hAnsi="Times New Roman" w:cs="Times New Roman"/>
                <w:bCs/>
                <w:color w:val="000000"/>
                <w:sz w:val="24"/>
                <w:szCs w:val="24"/>
              </w:rPr>
              <w:t xml:space="preserve">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12.6</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7.3</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6.8-17.1</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PNC (#/cm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13120</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15600</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4920-14390</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NO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11.4</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28.2</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0.5-6.9</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NO</w:t>
            </w:r>
            <w:r w:rsidRPr="00FE3C0B">
              <w:rPr>
                <w:rFonts w:ascii="Times New Roman" w:hAnsi="Times New Roman" w:cs="Times New Roman"/>
                <w:bCs/>
                <w:color w:val="000000"/>
                <w:sz w:val="24"/>
                <w:szCs w:val="24"/>
                <w:vertAlign w:val="subscript"/>
              </w:rPr>
              <w:t>2</w:t>
            </w:r>
            <w:r w:rsidRPr="00FE3C0B">
              <w:rPr>
                <w:rFonts w:ascii="Times New Roman" w:hAnsi="Times New Roman" w:cs="Times New Roman"/>
                <w:bCs/>
                <w:color w:val="000000"/>
                <w:sz w:val="24"/>
                <w:szCs w:val="24"/>
              </w:rPr>
              <w:t xml:space="preserve">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18.8</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20.8</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5.4-23.9</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O</w:t>
            </w:r>
            <w:r w:rsidRPr="00FE3C0B">
              <w:rPr>
                <w:rFonts w:ascii="Times New Roman" w:hAnsi="Times New Roman" w:cs="Times New Roman"/>
                <w:bCs/>
                <w:color w:val="000000"/>
                <w:sz w:val="24"/>
                <w:szCs w:val="24"/>
                <w:vertAlign w:val="subscript"/>
              </w:rPr>
              <w:t>3</w:t>
            </w:r>
            <w:r w:rsidRPr="00FE3C0B">
              <w:rPr>
                <w:rFonts w:ascii="Times New Roman" w:hAnsi="Times New Roman" w:cs="Times New Roman"/>
                <w:bCs/>
                <w:color w:val="000000"/>
                <w:sz w:val="24"/>
                <w:szCs w:val="24"/>
              </w:rPr>
              <w:t xml:space="preserve">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76.8</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26.1</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60.3-95.8</w:t>
            </w:r>
          </w:p>
        </w:tc>
      </w:tr>
      <w:tr w:rsidR="001A4707" w:rsidRPr="00FE3C0B" w:rsidTr="001A4707">
        <w:trPr>
          <w:jc w:val="center"/>
        </w:trPr>
        <w:tc>
          <w:tcPr>
            <w:tcW w:w="1771" w:type="dxa"/>
          </w:tcPr>
          <w:p w:rsidR="001A4707" w:rsidRPr="00FE3C0B" w:rsidRDefault="001A4707" w:rsidP="00233854">
            <w:pPr>
              <w:jc w:val="center"/>
              <w:rPr>
                <w:rFonts w:ascii="Times New Roman" w:hAnsi="Times New Roman" w:cs="Times New Roman"/>
                <w:bCs/>
                <w:color w:val="000000"/>
                <w:sz w:val="24"/>
                <w:szCs w:val="24"/>
              </w:rPr>
            </w:pPr>
            <w:r w:rsidRPr="00FE3C0B">
              <w:rPr>
                <w:rFonts w:ascii="Times New Roman" w:hAnsi="Times New Roman" w:cs="Times New Roman"/>
                <w:bCs/>
                <w:color w:val="000000"/>
                <w:sz w:val="24"/>
                <w:szCs w:val="24"/>
              </w:rPr>
              <w:t>SO</w:t>
            </w:r>
            <w:r w:rsidRPr="00FE3C0B">
              <w:rPr>
                <w:rFonts w:ascii="Times New Roman" w:hAnsi="Times New Roman" w:cs="Times New Roman"/>
                <w:bCs/>
                <w:color w:val="000000"/>
                <w:sz w:val="24"/>
                <w:szCs w:val="24"/>
                <w:vertAlign w:val="subscript"/>
              </w:rPr>
              <w:t>2</w:t>
            </w:r>
            <w:r w:rsidRPr="00FE3C0B">
              <w:rPr>
                <w:rFonts w:ascii="Times New Roman" w:hAnsi="Times New Roman" w:cs="Times New Roman"/>
                <w:bCs/>
                <w:color w:val="000000"/>
                <w:sz w:val="24"/>
                <w:szCs w:val="24"/>
              </w:rPr>
              <w:t xml:space="preserve"> (µg/m</w:t>
            </w:r>
            <w:r w:rsidRPr="00FE3C0B">
              <w:rPr>
                <w:rFonts w:ascii="Times New Roman" w:hAnsi="Times New Roman" w:cs="Times New Roman"/>
                <w:bCs/>
                <w:color w:val="000000"/>
                <w:sz w:val="24"/>
                <w:szCs w:val="24"/>
                <w:vertAlign w:val="superscript"/>
              </w:rPr>
              <w:t>3</w:t>
            </w:r>
            <w:r w:rsidRPr="00FE3C0B">
              <w:rPr>
                <w:rFonts w:ascii="Times New Roman" w:hAnsi="Times New Roman" w:cs="Times New Roman"/>
                <w:bCs/>
                <w:color w:val="000000"/>
                <w:sz w:val="24"/>
                <w:szCs w:val="24"/>
              </w:rPr>
              <w:t>)</w:t>
            </w:r>
          </w:p>
        </w:tc>
        <w:tc>
          <w:tcPr>
            <w:tcW w:w="1507"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3.1</w:t>
            </w:r>
          </w:p>
        </w:tc>
        <w:tc>
          <w:tcPr>
            <w:tcW w:w="2289"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9.4</w:t>
            </w:r>
          </w:p>
        </w:tc>
        <w:tc>
          <w:tcPr>
            <w:tcW w:w="1803" w:type="dxa"/>
          </w:tcPr>
          <w:p w:rsidR="001A4707" w:rsidRPr="00FE3C0B" w:rsidRDefault="001A4707" w:rsidP="00233854">
            <w:pPr>
              <w:jc w:val="center"/>
              <w:rPr>
                <w:rFonts w:ascii="Times New Roman" w:hAnsi="Times New Roman" w:cs="Times New Roman"/>
                <w:sz w:val="24"/>
                <w:szCs w:val="24"/>
              </w:rPr>
            </w:pPr>
            <w:r w:rsidRPr="00FE3C0B">
              <w:rPr>
                <w:rFonts w:ascii="Times New Roman" w:hAnsi="Times New Roman" w:cs="Times New Roman"/>
                <w:sz w:val="24"/>
                <w:szCs w:val="24"/>
              </w:rPr>
              <w:t>0.3-2.2</w:t>
            </w:r>
          </w:p>
        </w:tc>
      </w:tr>
    </w:tbl>
    <w:p w:rsidR="00007BCD" w:rsidRPr="00FE3C0B" w:rsidRDefault="00007BCD" w:rsidP="00007BCD">
      <w:pPr>
        <w:jc w:val="center"/>
        <w:rPr>
          <w:rFonts w:ascii="Times New Roman" w:hAnsi="Times New Roman" w:cs="Times New Roman"/>
          <w:sz w:val="20"/>
          <w:szCs w:val="20"/>
          <w:lang w:val="en-US"/>
        </w:rPr>
      </w:pPr>
    </w:p>
    <w:p w:rsidR="0086053A" w:rsidRPr="00FE3C0B" w:rsidRDefault="0086053A" w:rsidP="008E20F1">
      <w:pPr>
        <w:jc w:val="both"/>
        <w:rPr>
          <w:rFonts w:ascii="Times New Roman" w:hAnsi="Times New Roman" w:cs="Times New Roman"/>
          <w:sz w:val="20"/>
          <w:szCs w:val="20"/>
          <w:lang w:val="en-GB"/>
        </w:rPr>
      </w:pPr>
    </w:p>
    <w:p w:rsidR="00593308" w:rsidRPr="00FE3C0B" w:rsidRDefault="00593308" w:rsidP="008E20F1">
      <w:pPr>
        <w:jc w:val="both"/>
        <w:rPr>
          <w:rFonts w:ascii="Times New Roman" w:hAnsi="Times New Roman" w:cs="Times New Roman"/>
          <w:sz w:val="20"/>
          <w:szCs w:val="20"/>
          <w:lang w:val="en-GB"/>
        </w:rPr>
      </w:pPr>
    </w:p>
    <w:p w:rsidR="0086053A" w:rsidRPr="00FE3C0B" w:rsidRDefault="0086053A" w:rsidP="008E20F1">
      <w:pPr>
        <w:jc w:val="both"/>
        <w:rPr>
          <w:rFonts w:ascii="Times New Roman" w:hAnsi="Times New Roman" w:cs="Times New Roman"/>
          <w:sz w:val="20"/>
          <w:szCs w:val="20"/>
          <w:lang w:val="en-GB"/>
        </w:rPr>
      </w:pPr>
    </w:p>
    <w:p w:rsidR="0086053A" w:rsidRPr="00FE3C0B" w:rsidRDefault="0086053A">
      <w:pPr>
        <w:rPr>
          <w:rFonts w:ascii="Times New Roman" w:hAnsi="Times New Roman" w:cs="Times New Roman"/>
          <w:sz w:val="20"/>
          <w:szCs w:val="20"/>
          <w:lang w:val="en-GB"/>
        </w:rPr>
      </w:pPr>
      <w:r w:rsidRPr="00FE3C0B">
        <w:rPr>
          <w:rFonts w:ascii="Times New Roman" w:hAnsi="Times New Roman" w:cs="Times New Roman"/>
          <w:sz w:val="20"/>
          <w:szCs w:val="20"/>
          <w:lang w:val="en-GB"/>
        </w:rPr>
        <w:br w:type="page"/>
      </w:r>
    </w:p>
    <w:p w:rsidR="00007BCD" w:rsidRPr="00FE3C0B" w:rsidRDefault="00007BCD" w:rsidP="00007BCD">
      <w:pPr>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FIGURE 1</w:t>
      </w:r>
    </w:p>
    <w:p w:rsidR="00007BCD" w:rsidRPr="00FE3C0B" w:rsidRDefault="00007BCD" w:rsidP="00007BCD">
      <w:pPr>
        <w:spacing w:after="0" w:line="36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3DDC81CC" wp14:editId="4F6C4E31">
            <wp:extent cx="6120130" cy="432816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h4146.png"/>
                    <pic:cNvPicPr/>
                  </pic:nvPicPr>
                  <pic:blipFill>
                    <a:blip r:embed="rId11">
                      <a:extLst>
                        <a:ext uri="{28A0092B-C50C-407E-A947-70E740481C1C}">
                          <a14:useLocalDpi xmlns:a14="http://schemas.microsoft.com/office/drawing/2010/main" val="0"/>
                        </a:ext>
                      </a:extLst>
                    </a:blip>
                    <a:stretch>
                      <a:fillRect/>
                    </a:stretch>
                  </pic:blipFill>
                  <pic:spPr>
                    <a:xfrm>
                      <a:off x="0" y="0"/>
                      <a:ext cx="6120130" cy="4328160"/>
                    </a:xfrm>
                    <a:prstGeom prst="rect">
                      <a:avLst/>
                    </a:prstGeom>
                  </pic:spPr>
                </pic:pic>
              </a:graphicData>
            </a:graphic>
          </wp:inline>
        </w:drawing>
      </w:r>
    </w:p>
    <w:p w:rsidR="00007BCD" w:rsidRPr="00FE3C0B" w:rsidRDefault="00007BCD" w:rsidP="00007BCD">
      <w:pPr>
        <w:spacing w:after="0" w:line="360" w:lineRule="auto"/>
        <w:jc w:val="center"/>
        <w:rPr>
          <w:rFonts w:ascii="Times New Roman" w:hAnsi="Times New Roman" w:cs="Times New Roman"/>
          <w:lang w:val="en-GB"/>
        </w:rPr>
      </w:pPr>
      <w:r w:rsidRPr="00FE3C0B">
        <w:rPr>
          <w:rFonts w:ascii="Times New Roman" w:hAnsi="Times New Roman" w:cs="Times New Roman"/>
          <w:lang w:val="en-GB"/>
        </w:rPr>
        <w:t>Figure 1) Map showing the measurement site, the mobile laboratory, and some of the instruments used.</w:t>
      </w:r>
    </w:p>
    <w:p w:rsidR="00007BCD" w:rsidRPr="00FE3C0B" w:rsidRDefault="00007BCD" w:rsidP="00007BCD">
      <w:pPr>
        <w:spacing w:after="0" w:line="360" w:lineRule="auto"/>
        <w:jc w:val="center"/>
        <w:rPr>
          <w:rFonts w:ascii="Times New Roman" w:hAnsi="Times New Roman" w:cs="Times New Roman"/>
          <w:sz w:val="20"/>
          <w:szCs w:val="20"/>
          <w:lang w:val="en-GB"/>
        </w:rPr>
      </w:pPr>
    </w:p>
    <w:p w:rsidR="00007BCD" w:rsidRPr="00FE3C0B" w:rsidRDefault="00007BCD" w:rsidP="00007BCD">
      <w:pPr>
        <w:spacing w:after="0" w:line="360" w:lineRule="auto"/>
        <w:rPr>
          <w:rFonts w:ascii="Times New Roman" w:hAnsi="Times New Roman" w:cs="Times New Roman"/>
          <w:sz w:val="20"/>
          <w:szCs w:val="20"/>
          <w:lang w:val="en-GB"/>
        </w:rPr>
      </w:pPr>
    </w:p>
    <w:p w:rsidR="00007BCD" w:rsidRPr="00FE3C0B" w:rsidRDefault="00007BCD" w:rsidP="00007BCD">
      <w:pPr>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t>FIGURE 2</w:t>
      </w:r>
    </w:p>
    <w:p w:rsidR="00007BCD" w:rsidRPr="00FE3C0B" w:rsidRDefault="00007BCD" w:rsidP="00007BCD">
      <w:pPr>
        <w:spacing w:after="0" w:line="360" w:lineRule="auto"/>
        <w:rPr>
          <w:rFonts w:ascii="Times New Roman" w:hAnsi="Times New Roman" w:cs="Times New Roman"/>
          <w:sz w:val="20"/>
          <w:szCs w:val="20"/>
          <w:lang w:val="en-GB"/>
        </w:rPr>
      </w:pPr>
    </w:p>
    <w:p w:rsidR="00007BCD" w:rsidRPr="00FE3C0B" w:rsidRDefault="00420D0C" w:rsidP="00007BCD">
      <w:pPr>
        <w:spacing w:after="0" w:line="360" w:lineRule="auto"/>
        <w:jc w:val="center"/>
        <w:rPr>
          <w:rFonts w:ascii="Times New Roman" w:hAnsi="Times New Roman" w:cs="Times New Roman"/>
          <w:sz w:val="20"/>
          <w:szCs w:val="20"/>
          <w:lang w:val="en-GB"/>
        </w:rPr>
      </w:pPr>
      <w:r w:rsidRPr="00FE3C0B">
        <w:rPr>
          <w:noProof/>
          <w:lang w:eastAsia="it-IT"/>
        </w:rPr>
        <w:drawing>
          <wp:inline distT="0" distB="0" distL="0" distR="0" wp14:anchorId="1C719EFA" wp14:editId="4DEC8E33">
            <wp:extent cx="3600000" cy="2117647"/>
            <wp:effectExtent l="0" t="0" r="635"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_ultim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00000" cy="2117647"/>
                    </a:xfrm>
                    <a:prstGeom prst="rect">
                      <a:avLst/>
                    </a:prstGeom>
                  </pic:spPr>
                </pic:pic>
              </a:graphicData>
            </a:graphic>
          </wp:inline>
        </w:drawing>
      </w:r>
    </w:p>
    <w:p w:rsidR="00007BCD" w:rsidRPr="00FE3C0B" w:rsidRDefault="00007BCD" w:rsidP="00AF404E">
      <w:pPr>
        <w:spacing w:after="0" w:line="240" w:lineRule="auto"/>
        <w:jc w:val="both"/>
        <w:rPr>
          <w:rFonts w:ascii="Times New Roman" w:hAnsi="Times New Roman" w:cs="Times New Roman"/>
          <w:sz w:val="20"/>
          <w:szCs w:val="20"/>
          <w:lang w:val="en-GB"/>
        </w:rPr>
      </w:pPr>
      <w:r w:rsidRPr="00FE3C0B">
        <w:rPr>
          <w:rFonts w:ascii="Times New Roman" w:hAnsi="Times New Roman" w:cs="Times New Roman"/>
          <w:lang w:val="en-GB"/>
        </w:rPr>
        <w:t xml:space="preserve">Figure 2) Comparison of shipping and road transport relative emissions at municipality level in Brindisi for the year 2010. The absolute emissions in tons/year are reported as numbers in the graph. Shipping emissions are separated in two phases: manoeuvring within the harbour and hotelling. </w:t>
      </w:r>
      <w:r w:rsidRPr="00FE3C0B">
        <w:rPr>
          <w:rFonts w:ascii="Times New Roman" w:hAnsi="Times New Roman" w:cs="Times New Roman"/>
          <w:sz w:val="20"/>
          <w:szCs w:val="20"/>
          <w:lang w:val="en-GB"/>
        </w:rPr>
        <w:br w:type="page"/>
      </w:r>
    </w:p>
    <w:p w:rsidR="002B55F1" w:rsidRPr="00FE3C0B" w:rsidRDefault="00007BCD" w:rsidP="002B55F1">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FIGURE 3</w:t>
      </w:r>
    </w:p>
    <w:p w:rsidR="002B55F1" w:rsidRPr="00FE3C0B" w:rsidRDefault="002B55F1" w:rsidP="002B55F1">
      <w:pPr>
        <w:spacing w:after="0" w:line="360" w:lineRule="auto"/>
        <w:jc w:val="center"/>
        <w:rPr>
          <w:rFonts w:ascii="Times New Roman" w:hAnsi="Times New Roman" w:cs="Times New Roman"/>
          <w:b/>
          <w:sz w:val="20"/>
          <w:szCs w:val="20"/>
          <w:lang w:val="en-GB"/>
        </w:rPr>
      </w:pPr>
    </w:p>
    <w:p w:rsidR="002B55F1" w:rsidRPr="00FE3C0B" w:rsidRDefault="00886CFD">
      <w:pPr>
        <w:tabs>
          <w:tab w:val="left" w:pos="3062"/>
          <w:tab w:val="left" w:pos="3104"/>
        </w:tabs>
        <w:spacing w:after="0" w:line="360" w:lineRule="auto"/>
        <w:jc w:val="center"/>
        <w:rPr>
          <w:rFonts w:ascii="Times New Roman" w:hAnsi="Times New Roman" w:cs="Times New Roman"/>
          <w:b/>
          <w:sz w:val="20"/>
          <w:szCs w:val="20"/>
          <w:lang w:val="en-GB"/>
        </w:rPr>
      </w:pPr>
      <w:r w:rsidRPr="00FE3C0B">
        <w:rPr>
          <w:rFonts w:ascii="Times New Roman" w:hAnsi="Times New Roman" w:cs="Times New Roman"/>
          <w:b/>
          <w:noProof/>
          <w:sz w:val="20"/>
          <w:szCs w:val="20"/>
          <w:lang w:eastAsia="it-IT"/>
        </w:rPr>
        <w:drawing>
          <wp:inline distT="0" distB="0" distL="0" distR="0" wp14:anchorId="015C1D08">
            <wp:extent cx="3600000" cy="2146614"/>
            <wp:effectExtent l="0" t="0" r="635" b="635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0" cy="2146614"/>
                    </a:xfrm>
                    <a:prstGeom prst="rect">
                      <a:avLst/>
                    </a:prstGeom>
                    <a:noFill/>
                  </pic:spPr>
                </pic:pic>
              </a:graphicData>
            </a:graphic>
          </wp:inline>
        </w:drawing>
      </w:r>
    </w:p>
    <w:p w:rsidR="002B55F1" w:rsidRPr="00FE3C0B" w:rsidRDefault="00886CFD" w:rsidP="002B55F1">
      <w:pPr>
        <w:tabs>
          <w:tab w:val="left" w:pos="2694"/>
          <w:tab w:val="left" w:pos="3119"/>
          <w:tab w:val="left" w:pos="6379"/>
          <w:tab w:val="left" w:pos="6946"/>
        </w:tabs>
        <w:spacing w:after="0" w:line="36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6A1CAEF9">
            <wp:extent cx="3600000" cy="2143767"/>
            <wp:effectExtent l="0" t="0" r="635" b="889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0" cy="2143767"/>
                    </a:xfrm>
                    <a:prstGeom prst="rect">
                      <a:avLst/>
                    </a:prstGeom>
                    <a:noFill/>
                  </pic:spPr>
                </pic:pic>
              </a:graphicData>
            </a:graphic>
          </wp:inline>
        </w:drawing>
      </w:r>
    </w:p>
    <w:p w:rsidR="002B55F1" w:rsidRPr="00FE3C0B" w:rsidRDefault="00886CFD" w:rsidP="002B55F1">
      <w:pPr>
        <w:tabs>
          <w:tab w:val="left" w:pos="2694"/>
          <w:tab w:val="left" w:pos="3119"/>
          <w:tab w:val="left" w:pos="3261"/>
          <w:tab w:val="left" w:pos="6379"/>
          <w:tab w:val="left" w:pos="6946"/>
        </w:tabs>
        <w:spacing w:after="0" w:line="36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72BA192B">
            <wp:extent cx="3600000" cy="2143767"/>
            <wp:effectExtent l="0" t="0" r="635" b="889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0" cy="2143767"/>
                    </a:xfrm>
                    <a:prstGeom prst="rect">
                      <a:avLst/>
                    </a:prstGeom>
                    <a:noFill/>
                  </pic:spPr>
                </pic:pic>
              </a:graphicData>
            </a:graphic>
          </wp:inline>
        </w:drawing>
      </w:r>
    </w:p>
    <w:p w:rsidR="002B55F1" w:rsidRPr="00FE3C0B" w:rsidRDefault="002B55F1" w:rsidP="00081524">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Figure </w:t>
      </w:r>
      <w:r w:rsidR="00007BCD" w:rsidRPr="00FE3C0B">
        <w:rPr>
          <w:rFonts w:ascii="Times New Roman" w:hAnsi="Times New Roman" w:cs="Times New Roman"/>
          <w:lang w:val="en-GB"/>
        </w:rPr>
        <w:t>3</w:t>
      </w:r>
      <w:r w:rsidRPr="00FE3C0B">
        <w:rPr>
          <w:rFonts w:ascii="Times New Roman" w:hAnsi="Times New Roman" w:cs="Times New Roman"/>
          <w:lang w:val="en-GB"/>
        </w:rPr>
        <w:t xml:space="preserve">) Concentration peaks (5-minute resolution) associated with manoeuvring and hotelling phases </w:t>
      </w:r>
      <w:r w:rsidR="00D13343" w:rsidRPr="00FE3C0B">
        <w:rPr>
          <w:rFonts w:ascii="Times New Roman" w:hAnsi="Times New Roman" w:cs="Times New Roman"/>
          <w:lang w:val="en-GB"/>
        </w:rPr>
        <w:t>for</w:t>
      </w:r>
      <w:r w:rsidRPr="00FE3C0B">
        <w:rPr>
          <w:rFonts w:ascii="Times New Roman" w:hAnsi="Times New Roman" w:cs="Times New Roman"/>
          <w:lang w:val="en-GB"/>
        </w:rPr>
        <w:t xml:space="preserve"> gaseous pollutant</w:t>
      </w:r>
      <w:r w:rsidR="00D13343" w:rsidRPr="00FE3C0B">
        <w:rPr>
          <w:rFonts w:ascii="Times New Roman" w:hAnsi="Times New Roman" w:cs="Times New Roman"/>
          <w:lang w:val="en-GB"/>
        </w:rPr>
        <w:t>s</w:t>
      </w:r>
      <w:r w:rsidRPr="00FE3C0B">
        <w:rPr>
          <w:rFonts w:ascii="Times New Roman" w:hAnsi="Times New Roman" w:cs="Times New Roman"/>
          <w:lang w:val="en-GB"/>
        </w:rPr>
        <w:t xml:space="preserve"> and </w:t>
      </w:r>
      <w:r w:rsidR="00D13343" w:rsidRPr="00FE3C0B">
        <w:rPr>
          <w:rFonts w:ascii="Times New Roman" w:hAnsi="Times New Roman" w:cs="Times New Roman"/>
          <w:lang w:val="en-GB"/>
        </w:rPr>
        <w:t>for</w:t>
      </w:r>
      <w:r w:rsidRPr="00FE3C0B">
        <w:rPr>
          <w:rFonts w:ascii="Times New Roman" w:hAnsi="Times New Roman" w:cs="Times New Roman"/>
          <w:lang w:val="en-GB"/>
        </w:rPr>
        <w:t xml:space="preserve"> particle number concentrations in different size ranges.</w:t>
      </w: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tabs>
          <w:tab w:val="left" w:pos="3119"/>
        </w:tabs>
        <w:spacing w:after="0" w:line="360" w:lineRule="auto"/>
        <w:jc w:val="center"/>
        <w:rPr>
          <w:rFonts w:ascii="Times New Roman" w:hAnsi="Times New Roman" w:cs="Times New Roman"/>
          <w:sz w:val="20"/>
          <w:szCs w:val="20"/>
          <w:lang w:val="en-GB"/>
        </w:rPr>
      </w:pPr>
    </w:p>
    <w:p w:rsidR="002B55F1" w:rsidRPr="00FE3C0B" w:rsidRDefault="002B55F1" w:rsidP="002B55F1">
      <w:pPr>
        <w:tabs>
          <w:tab w:val="left" w:pos="3119"/>
        </w:tabs>
        <w:spacing w:after="0" w:line="360" w:lineRule="auto"/>
        <w:jc w:val="center"/>
        <w:rPr>
          <w:rFonts w:ascii="Times New Roman" w:hAnsi="Times New Roman" w:cs="Times New Roman"/>
          <w:b/>
          <w:noProof/>
          <w:sz w:val="20"/>
          <w:szCs w:val="20"/>
          <w:lang w:val="en-US" w:eastAsia="it-IT"/>
        </w:rPr>
      </w:pPr>
    </w:p>
    <w:p w:rsidR="002B55F1" w:rsidRPr="00FE3C0B" w:rsidRDefault="002B55F1" w:rsidP="002B55F1">
      <w:pPr>
        <w:tabs>
          <w:tab w:val="left" w:pos="3119"/>
        </w:tabs>
        <w:spacing w:after="0" w:line="360" w:lineRule="auto"/>
        <w:jc w:val="center"/>
        <w:rPr>
          <w:rFonts w:ascii="Times New Roman" w:hAnsi="Times New Roman" w:cs="Times New Roman"/>
          <w:b/>
          <w:sz w:val="20"/>
          <w:szCs w:val="20"/>
          <w:lang w:val="en-GB"/>
        </w:rPr>
        <w:sectPr w:rsidR="002B55F1" w:rsidRPr="00FE3C0B" w:rsidSect="00B43A04">
          <w:footerReference w:type="default" r:id="rId16"/>
          <w:pgSz w:w="11906" w:h="16838"/>
          <w:pgMar w:top="1134" w:right="1134" w:bottom="1134" w:left="1134" w:header="709" w:footer="709" w:gutter="0"/>
          <w:lnNumType w:countBy="1" w:restart="continuous"/>
          <w:cols w:space="708"/>
          <w:docGrid w:linePitch="360"/>
        </w:sectPr>
      </w:pPr>
    </w:p>
    <w:p w:rsidR="002B55F1" w:rsidRPr="00FE3C0B" w:rsidRDefault="00007BCD" w:rsidP="002B55F1">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FIGURE 4</w:t>
      </w:r>
    </w:p>
    <w:p w:rsidR="002B55F1" w:rsidRPr="00FE3C0B" w:rsidRDefault="002B55F1" w:rsidP="002B55F1">
      <w:pPr>
        <w:spacing w:after="0" w:line="360" w:lineRule="auto"/>
        <w:jc w:val="center"/>
        <w:rPr>
          <w:rFonts w:ascii="Times New Roman" w:hAnsi="Times New Roman" w:cs="Times New Roman"/>
          <w:sz w:val="20"/>
          <w:szCs w:val="20"/>
          <w:lang w:val="en-GB"/>
        </w:rPr>
      </w:pPr>
    </w:p>
    <w:p w:rsidR="002B55F1" w:rsidRPr="00FE3C0B" w:rsidRDefault="002B55F1" w:rsidP="002B55F1">
      <w:pPr>
        <w:spacing w:after="0" w:line="24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10FBFC29" wp14:editId="2E055D41">
            <wp:extent cx="4212000" cy="20447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M2.5_illustrator.jpg"/>
                    <pic:cNvPicPr/>
                  </pic:nvPicPr>
                  <pic:blipFill rotWithShape="1">
                    <a:blip r:embed="rId17">
                      <a:extLst>
                        <a:ext uri="{28A0092B-C50C-407E-A947-70E740481C1C}">
                          <a14:useLocalDpi xmlns:a14="http://schemas.microsoft.com/office/drawing/2010/main" val="0"/>
                        </a:ext>
                      </a:extLst>
                    </a:blip>
                    <a:srcRect l="-1" r="668"/>
                    <a:stretch/>
                  </pic:blipFill>
                  <pic:spPr bwMode="auto">
                    <a:xfrm>
                      <a:off x="0" y="0"/>
                      <a:ext cx="4219622" cy="2048400"/>
                    </a:xfrm>
                    <a:prstGeom prst="rect">
                      <a:avLst/>
                    </a:prstGeom>
                    <a:ln>
                      <a:noFill/>
                    </a:ln>
                    <a:extLst>
                      <a:ext uri="{53640926-AAD7-44D8-BBD7-CCE9431645EC}">
                        <a14:shadowObscured xmlns:a14="http://schemas.microsoft.com/office/drawing/2010/main"/>
                      </a:ext>
                    </a:extLst>
                  </pic:spPr>
                </pic:pic>
              </a:graphicData>
            </a:graphic>
          </wp:inline>
        </w:drawing>
      </w:r>
    </w:p>
    <w:p w:rsidR="002B55F1" w:rsidRPr="00FE3C0B" w:rsidRDefault="002B55F1" w:rsidP="002B55F1">
      <w:pPr>
        <w:spacing w:after="0" w:line="24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1ED74E79" wp14:editId="44EA32DA">
            <wp:extent cx="4284000" cy="2049853"/>
            <wp:effectExtent l="0" t="0" r="2540" b="762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C_illustrator.jpg"/>
                    <pic:cNvPicPr/>
                  </pic:nvPicPr>
                  <pic:blipFill rotWithShape="1">
                    <a:blip r:embed="rId18">
                      <a:extLst>
                        <a:ext uri="{28A0092B-C50C-407E-A947-70E740481C1C}">
                          <a14:useLocalDpi xmlns:a14="http://schemas.microsoft.com/office/drawing/2010/main" val="0"/>
                        </a:ext>
                      </a:extLst>
                    </a:blip>
                    <a:srcRect l="-524" r="-524"/>
                    <a:stretch/>
                  </pic:blipFill>
                  <pic:spPr bwMode="auto">
                    <a:xfrm>
                      <a:off x="0" y="0"/>
                      <a:ext cx="4296012" cy="2055600"/>
                    </a:xfrm>
                    <a:prstGeom prst="rect">
                      <a:avLst/>
                    </a:prstGeom>
                    <a:ln>
                      <a:noFill/>
                    </a:ln>
                    <a:extLst>
                      <a:ext uri="{53640926-AAD7-44D8-BBD7-CCE9431645EC}">
                        <a14:shadowObscured xmlns:a14="http://schemas.microsoft.com/office/drawing/2010/main"/>
                      </a:ext>
                    </a:extLst>
                  </pic:spPr>
                </pic:pic>
              </a:graphicData>
            </a:graphic>
          </wp:inline>
        </w:drawing>
      </w:r>
    </w:p>
    <w:p w:rsidR="002B55F1" w:rsidRPr="00FE3C0B" w:rsidRDefault="002B55F1" w:rsidP="002B55F1">
      <w:pPr>
        <w:spacing w:after="0" w:line="24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67ADA631" wp14:editId="0BCD8D35">
            <wp:extent cx="4248000" cy="2062468"/>
            <wp:effectExtent l="0" t="0" r="635"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_ILLUSTRATOR.jpg"/>
                    <pic:cNvPicPr/>
                  </pic:nvPicPr>
                  <pic:blipFill rotWithShape="1">
                    <a:blip r:embed="rId19">
                      <a:extLst>
                        <a:ext uri="{28A0092B-C50C-407E-A947-70E740481C1C}">
                          <a14:useLocalDpi xmlns:a14="http://schemas.microsoft.com/office/drawing/2010/main" val="0"/>
                        </a:ext>
                      </a:extLst>
                    </a:blip>
                    <a:srcRect r="3957"/>
                    <a:stretch/>
                  </pic:blipFill>
                  <pic:spPr bwMode="auto">
                    <a:xfrm>
                      <a:off x="0" y="0"/>
                      <a:ext cx="4256099" cy="2066400"/>
                    </a:xfrm>
                    <a:prstGeom prst="rect">
                      <a:avLst/>
                    </a:prstGeom>
                    <a:ln>
                      <a:noFill/>
                    </a:ln>
                    <a:extLst>
                      <a:ext uri="{53640926-AAD7-44D8-BBD7-CCE9431645EC}">
                        <a14:shadowObscured xmlns:a14="http://schemas.microsoft.com/office/drawing/2010/main"/>
                      </a:ext>
                    </a:extLst>
                  </pic:spPr>
                </pic:pic>
              </a:graphicData>
            </a:graphic>
          </wp:inline>
        </w:drawing>
      </w:r>
    </w:p>
    <w:p w:rsidR="002B55F1" w:rsidRPr="00FE3C0B" w:rsidRDefault="002B55F1" w:rsidP="002B55F1">
      <w:pPr>
        <w:spacing w:after="0" w:line="24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67AED0D7" wp14:editId="388EB6DA">
            <wp:extent cx="4248000" cy="2049145"/>
            <wp:effectExtent l="0" t="0" r="635" b="825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2_ILLUSTRATOR.jpg"/>
                    <pic:cNvPicPr/>
                  </pic:nvPicPr>
                  <pic:blipFill rotWithShape="1">
                    <a:blip r:embed="rId20">
                      <a:extLst>
                        <a:ext uri="{28A0092B-C50C-407E-A947-70E740481C1C}">
                          <a14:useLocalDpi xmlns:a14="http://schemas.microsoft.com/office/drawing/2010/main" val="0"/>
                        </a:ext>
                      </a:extLst>
                    </a:blip>
                    <a:srcRect l="-149" r="4689"/>
                    <a:stretch/>
                  </pic:blipFill>
                  <pic:spPr bwMode="auto">
                    <a:xfrm>
                      <a:off x="0" y="0"/>
                      <a:ext cx="4261382" cy="2055600"/>
                    </a:xfrm>
                    <a:prstGeom prst="rect">
                      <a:avLst/>
                    </a:prstGeom>
                    <a:ln>
                      <a:noFill/>
                    </a:ln>
                    <a:extLst>
                      <a:ext uri="{53640926-AAD7-44D8-BBD7-CCE9431645EC}">
                        <a14:shadowObscured xmlns:a14="http://schemas.microsoft.com/office/drawing/2010/main"/>
                      </a:ext>
                    </a:extLst>
                  </pic:spPr>
                </pic:pic>
              </a:graphicData>
            </a:graphic>
          </wp:inline>
        </w:drawing>
      </w:r>
    </w:p>
    <w:p w:rsidR="002B55F1" w:rsidRPr="00FE3C0B" w:rsidRDefault="002B55F1" w:rsidP="002B55F1">
      <w:pPr>
        <w:spacing w:after="0" w:line="240" w:lineRule="auto"/>
        <w:rPr>
          <w:rFonts w:ascii="Times New Roman" w:hAnsi="Times New Roman" w:cs="Times New Roman"/>
          <w:sz w:val="20"/>
          <w:szCs w:val="20"/>
          <w:lang w:val="en-GB"/>
        </w:rPr>
      </w:pPr>
    </w:p>
    <w:p w:rsidR="002B55F1" w:rsidRPr="00FE3C0B" w:rsidRDefault="002B55F1" w:rsidP="00D13343">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Figure </w:t>
      </w:r>
      <w:r w:rsidR="00007BCD" w:rsidRPr="00FE3C0B">
        <w:rPr>
          <w:rFonts w:ascii="Times New Roman" w:hAnsi="Times New Roman" w:cs="Times New Roman"/>
          <w:lang w:val="en-GB"/>
        </w:rPr>
        <w:t>4</w:t>
      </w:r>
      <w:r w:rsidRPr="00FE3C0B">
        <w:rPr>
          <w:rFonts w:ascii="Times New Roman" w:hAnsi="Times New Roman" w:cs="Times New Roman"/>
          <w:lang w:val="en-GB"/>
        </w:rPr>
        <w:t>) Pollution roses for PM</w:t>
      </w:r>
      <w:r w:rsidRPr="00FE3C0B">
        <w:rPr>
          <w:rFonts w:ascii="Times New Roman" w:hAnsi="Times New Roman" w:cs="Times New Roman"/>
          <w:vertAlign w:val="subscript"/>
          <w:lang w:val="en-GB"/>
        </w:rPr>
        <w:t>2.5</w:t>
      </w:r>
      <w:r w:rsidRPr="00FE3C0B">
        <w:rPr>
          <w:rFonts w:ascii="Times New Roman" w:hAnsi="Times New Roman" w:cs="Times New Roman"/>
          <w:lang w:val="en-GB"/>
        </w:rPr>
        <w:t>, PNC, NO, and SO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(from top to bottom) comparing cases with and without influence of ship</w:t>
      </w:r>
      <w:r w:rsidR="00FC2C43" w:rsidRPr="00FE3C0B">
        <w:rPr>
          <w:rFonts w:ascii="Times New Roman" w:hAnsi="Times New Roman" w:cs="Times New Roman"/>
          <w:lang w:val="en-GB"/>
        </w:rPr>
        <w:t>s</w:t>
      </w:r>
      <w:r w:rsidRPr="00FE3C0B">
        <w:rPr>
          <w:rFonts w:ascii="Times New Roman" w:hAnsi="Times New Roman" w:cs="Times New Roman"/>
          <w:lang w:val="en-GB"/>
        </w:rPr>
        <w:t xml:space="preserve">. The sector between WNW and ENE (harbour location) is shown. </w:t>
      </w:r>
    </w:p>
    <w:p w:rsidR="002B55F1" w:rsidRPr="00FE3C0B" w:rsidRDefault="002B55F1" w:rsidP="002B55F1">
      <w:pPr>
        <w:rPr>
          <w:rFonts w:ascii="Times New Roman" w:hAnsi="Times New Roman" w:cs="Times New Roman"/>
          <w:sz w:val="20"/>
          <w:szCs w:val="20"/>
          <w:lang w:val="en-GB"/>
        </w:rPr>
        <w:sectPr w:rsidR="002B55F1" w:rsidRPr="00FE3C0B" w:rsidSect="0003421D">
          <w:pgSz w:w="11906" w:h="16838"/>
          <w:pgMar w:top="1134" w:right="1134" w:bottom="1134" w:left="1134" w:header="709" w:footer="709" w:gutter="0"/>
          <w:lnNumType w:countBy="1" w:restart="continuous"/>
          <w:cols w:space="708"/>
          <w:docGrid w:linePitch="360"/>
        </w:sectPr>
      </w:pPr>
    </w:p>
    <w:p w:rsidR="002B55F1" w:rsidRPr="00FE3C0B" w:rsidRDefault="00007BCD" w:rsidP="002B55F1">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FIGURE 5</w:t>
      </w:r>
    </w:p>
    <w:p w:rsidR="002B55F1" w:rsidRPr="00FE3C0B" w:rsidRDefault="002B55F1" w:rsidP="002B55F1">
      <w:pPr>
        <w:spacing w:after="0" w:line="360" w:lineRule="auto"/>
        <w:jc w:val="center"/>
        <w:rPr>
          <w:rFonts w:ascii="Times New Roman" w:hAnsi="Times New Roman" w:cs="Times New Roman"/>
          <w:b/>
          <w:sz w:val="20"/>
          <w:szCs w:val="20"/>
          <w:lang w:val="en-GB"/>
        </w:rPr>
      </w:pPr>
    </w:p>
    <w:p w:rsidR="002B55F1" w:rsidRPr="00FE3C0B" w:rsidRDefault="00F37AD8" w:rsidP="002B55F1">
      <w:pPr>
        <w:tabs>
          <w:tab w:val="left" w:pos="2977"/>
          <w:tab w:val="left" w:pos="3119"/>
          <w:tab w:val="left" w:pos="3261"/>
          <w:tab w:val="left" w:pos="5103"/>
        </w:tabs>
        <w:spacing w:after="0" w:line="360" w:lineRule="auto"/>
        <w:jc w:val="center"/>
        <w:rPr>
          <w:rFonts w:ascii="Times New Roman" w:hAnsi="Times New Roman" w:cs="Times New Roman"/>
          <w:sz w:val="20"/>
          <w:szCs w:val="20"/>
          <w:lang w:val="en-GB"/>
        </w:rPr>
      </w:pPr>
      <w:r w:rsidRPr="00FE3C0B">
        <w:rPr>
          <w:noProof/>
          <w:lang w:eastAsia="it-IT"/>
        </w:rPr>
        <w:drawing>
          <wp:inline distT="0" distB="0" distL="0" distR="0" wp14:anchorId="41199EC8" wp14:editId="0EED3AD2">
            <wp:extent cx="3600000" cy="3409272"/>
            <wp:effectExtent l="0" t="0" r="635" b="127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3409272"/>
                    </a:xfrm>
                    <a:prstGeom prst="rect">
                      <a:avLst/>
                    </a:prstGeom>
                    <a:noFill/>
                  </pic:spPr>
                </pic:pic>
              </a:graphicData>
            </a:graphic>
          </wp:inline>
        </w:drawing>
      </w:r>
    </w:p>
    <w:p w:rsidR="002B55F1" w:rsidRPr="00FE3C0B" w:rsidRDefault="002B55F1" w:rsidP="002B55F1">
      <w:pPr>
        <w:spacing w:after="0" w:line="360" w:lineRule="auto"/>
        <w:jc w:val="both"/>
        <w:rPr>
          <w:rFonts w:ascii="Times New Roman" w:hAnsi="Times New Roman" w:cs="Times New Roman"/>
          <w:sz w:val="20"/>
          <w:szCs w:val="20"/>
          <w:lang w:val="en-GB"/>
        </w:rPr>
      </w:pPr>
    </w:p>
    <w:p w:rsidR="002B55F1" w:rsidRPr="00FE3C0B" w:rsidRDefault="002B55F1" w:rsidP="00007BCD">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Figure </w:t>
      </w:r>
      <w:r w:rsidR="00007BCD" w:rsidRPr="00FE3C0B">
        <w:rPr>
          <w:rFonts w:ascii="Times New Roman" w:hAnsi="Times New Roman" w:cs="Times New Roman"/>
          <w:lang w:val="en-GB"/>
        </w:rPr>
        <w:t>5</w:t>
      </w:r>
      <w:r w:rsidRPr="00FE3C0B">
        <w:rPr>
          <w:rFonts w:ascii="Times New Roman" w:hAnsi="Times New Roman" w:cs="Times New Roman"/>
          <w:lang w:val="en-GB"/>
        </w:rPr>
        <w:t xml:space="preserve">) Relative contributions to gaseous pollutants, </w:t>
      </w:r>
      <w:r w:rsidR="00D13343" w:rsidRPr="00FE3C0B">
        <w:rPr>
          <w:rFonts w:ascii="Times New Roman" w:hAnsi="Times New Roman" w:cs="Times New Roman"/>
          <w:lang w:val="en-GB"/>
        </w:rPr>
        <w:t>PM</w:t>
      </w:r>
      <w:r w:rsidR="00D13343" w:rsidRPr="00FE3C0B">
        <w:rPr>
          <w:rFonts w:ascii="Times New Roman" w:hAnsi="Times New Roman" w:cs="Times New Roman"/>
          <w:vertAlign w:val="subscript"/>
          <w:lang w:val="en-GB"/>
        </w:rPr>
        <w:t>1</w:t>
      </w:r>
      <w:r w:rsidR="00D13343" w:rsidRPr="00FE3C0B">
        <w:rPr>
          <w:rFonts w:ascii="Times New Roman" w:hAnsi="Times New Roman" w:cs="Times New Roman"/>
          <w:lang w:val="en-GB"/>
        </w:rPr>
        <w:t>, PM</w:t>
      </w:r>
      <w:r w:rsidR="00D13343" w:rsidRPr="00FE3C0B">
        <w:rPr>
          <w:rFonts w:ascii="Times New Roman" w:hAnsi="Times New Roman" w:cs="Times New Roman"/>
          <w:vertAlign w:val="subscript"/>
          <w:lang w:val="en-GB"/>
        </w:rPr>
        <w:t>2.5</w:t>
      </w:r>
      <w:r w:rsidR="00D13343" w:rsidRPr="00FE3C0B">
        <w:rPr>
          <w:rFonts w:ascii="Times New Roman" w:hAnsi="Times New Roman" w:cs="Times New Roman"/>
          <w:lang w:val="en-GB"/>
        </w:rPr>
        <w:t>,</w:t>
      </w:r>
      <w:r w:rsidRPr="00FE3C0B">
        <w:rPr>
          <w:rFonts w:ascii="Times New Roman" w:hAnsi="Times New Roman" w:cs="Times New Roman"/>
          <w:lang w:val="en-GB"/>
        </w:rPr>
        <w:t xml:space="preserve"> and particle number concentration in four selected size </w:t>
      </w:r>
      <w:r w:rsidR="00D13343" w:rsidRPr="00FE3C0B">
        <w:rPr>
          <w:rFonts w:ascii="Times New Roman" w:hAnsi="Times New Roman" w:cs="Times New Roman"/>
          <w:lang w:val="en-GB"/>
        </w:rPr>
        <w:t>ranges</w:t>
      </w:r>
      <w:r w:rsidRPr="00FE3C0B">
        <w:rPr>
          <w:rFonts w:ascii="Times New Roman" w:hAnsi="Times New Roman" w:cs="Times New Roman"/>
          <w:lang w:val="en-GB"/>
        </w:rPr>
        <w:t>, for the two phases: manoeuvring and manoeuvring+hotelling</w:t>
      </w:r>
      <w:r w:rsidR="00D13343" w:rsidRPr="00FE3C0B">
        <w:rPr>
          <w:rFonts w:ascii="Times New Roman" w:hAnsi="Times New Roman" w:cs="Times New Roman"/>
          <w:lang w:val="en-GB"/>
        </w:rPr>
        <w:t>.</w:t>
      </w:r>
      <w:r w:rsidRPr="00FE3C0B">
        <w:rPr>
          <w:rFonts w:ascii="Times New Roman" w:hAnsi="Times New Roman" w:cs="Times New Roman"/>
          <w:lang w:val="en-GB"/>
        </w:rPr>
        <w:t xml:space="preserve"> </w:t>
      </w:r>
      <w:r w:rsidR="00D13343" w:rsidRPr="00FE3C0B">
        <w:rPr>
          <w:rFonts w:ascii="Times New Roman" w:hAnsi="Times New Roman" w:cs="Times New Roman"/>
          <w:lang w:val="en-GB"/>
        </w:rPr>
        <w:t>R</w:t>
      </w:r>
      <w:r w:rsidRPr="00FE3C0B">
        <w:rPr>
          <w:rFonts w:ascii="Times New Roman" w:hAnsi="Times New Roman" w:cs="Times New Roman"/>
          <w:lang w:val="en-GB"/>
        </w:rPr>
        <w:t>atios of the contributions in the two phases</w:t>
      </w:r>
      <w:r w:rsidR="00D13343" w:rsidRPr="00FE3C0B">
        <w:rPr>
          <w:rFonts w:ascii="Times New Roman" w:hAnsi="Times New Roman" w:cs="Times New Roman"/>
          <w:lang w:val="en-GB"/>
        </w:rPr>
        <w:t xml:space="preserve"> are also reported</w:t>
      </w:r>
      <w:r w:rsidRPr="00FE3C0B">
        <w:rPr>
          <w:rFonts w:ascii="Times New Roman" w:hAnsi="Times New Roman" w:cs="Times New Roman"/>
          <w:lang w:val="en-GB"/>
        </w:rPr>
        <w:t>.</w:t>
      </w:r>
    </w:p>
    <w:p w:rsidR="002B55F1" w:rsidRPr="00FE3C0B" w:rsidRDefault="002B55F1" w:rsidP="002B55F1">
      <w:pPr>
        <w:spacing w:after="0" w:line="360" w:lineRule="auto"/>
        <w:jc w:val="center"/>
        <w:rPr>
          <w:rFonts w:ascii="Times New Roman" w:hAnsi="Times New Roman" w:cs="Times New Roman"/>
          <w:sz w:val="20"/>
          <w:szCs w:val="20"/>
          <w:lang w:val="en-GB"/>
        </w:rPr>
      </w:pPr>
    </w:p>
    <w:p w:rsidR="00FA5A74" w:rsidRPr="00FE3C0B" w:rsidRDefault="00FA5A74">
      <w:pPr>
        <w:rPr>
          <w:rFonts w:ascii="Times New Roman" w:hAnsi="Times New Roman" w:cs="Times New Roman"/>
          <w:sz w:val="20"/>
          <w:szCs w:val="20"/>
          <w:lang w:val="en-GB"/>
        </w:rPr>
      </w:pPr>
      <w:r w:rsidRPr="00FE3C0B">
        <w:rPr>
          <w:rFonts w:ascii="Times New Roman" w:hAnsi="Times New Roman" w:cs="Times New Roman"/>
          <w:sz w:val="20"/>
          <w:szCs w:val="20"/>
          <w:lang w:val="en-GB"/>
        </w:rPr>
        <w:br w:type="page"/>
      </w:r>
    </w:p>
    <w:p w:rsidR="002B55F1" w:rsidRPr="00FE3C0B" w:rsidRDefault="00007BCD" w:rsidP="002B55F1">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FIGURE 6</w:t>
      </w:r>
    </w:p>
    <w:p w:rsidR="002B55F1" w:rsidRPr="00FE3C0B" w:rsidRDefault="002B55F1" w:rsidP="002B55F1">
      <w:pPr>
        <w:tabs>
          <w:tab w:val="left" w:pos="0"/>
          <w:tab w:val="left" w:pos="3345"/>
          <w:tab w:val="left" w:pos="3402"/>
          <w:tab w:val="left" w:pos="3459"/>
          <w:tab w:val="left" w:pos="6804"/>
          <w:tab w:val="left" w:pos="6946"/>
        </w:tabs>
        <w:spacing w:after="0" w:line="360" w:lineRule="auto"/>
        <w:jc w:val="center"/>
        <w:rPr>
          <w:rFonts w:ascii="Times New Roman" w:hAnsi="Times New Roman" w:cs="Times New Roman"/>
          <w:sz w:val="20"/>
          <w:szCs w:val="20"/>
          <w:lang w:val="en-GB"/>
        </w:rPr>
      </w:pPr>
    </w:p>
    <w:p w:rsidR="002B55F1" w:rsidRPr="00FE3C0B" w:rsidRDefault="00F37AD8" w:rsidP="002B55F1">
      <w:pPr>
        <w:spacing w:after="0" w:line="360" w:lineRule="auto"/>
        <w:jc w:val="center"/>
        <w:rPr>
          <w:rFonts w:ascii="Times New Roman" w:hAnsi="Times New Roman" w:cs="Times New Roman"/>
          <w:sz w:val="20"/>
          <w:szCs w:val="20"/>
          <w:lang w:val="en-GB"/>
        </w:rPr>
      </w:pPr>
      <w:r w:rsidRPr="00FE3C0B">
        <w:rPr>
          <w:noProof/>
          <w:lang w:eastAsia="it-IT"/>
        </w:rPr>
        <w:drawing>
          <wp:inline distT="0" distB="0" distL="0" distR="0" wp14:anchorId="7F02ED3A" wp14:editId="2E53C2A2">
            <wp:extent cx="3600000" cy="2155765"/>
            <wp:effectExtent l="0" t="0" r="63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0" cy="2155765"/>
                    </a:xfrm>
                    <a:prstGeom prst="rect">
                      <a:avLst/>
                    </a:prstGeom>
                    <a:noFill/>
                  </pic:spPr>
                </pic:pic>
              </a:graphicData>
            </a:graphic>
          </wp:inline>
        </w:drawing>
      </w:r>
    </w:p>
    <w:p w:rsidR="002B55F1" w:rsidRPr="00FE3C0B" w:rsidRDefault="00F37AD8" w:rsidP="002B55F1">
      <w:pPr>
        <w:spacing w:after="0" w:line="360" w:lineRule="auto"/>
        <w:jc w:val="center"/>
        <w:rPr>
          <w:rFonts w:ascii="Times New Roman" w:hAnsi="Times New Roman" w:cs="Times New Roman"/>
          <w:sz w:val="20"/>
          <w:szCs w:val="20"/>
          <w:lang w:val="en-GB"/>
        </w:rPr>
      </w:pPr>
      <w:r w:rsidRPr="00FE3C0B">
        <w:rPr>
          <w:noProof/>
          <w:lang w:eastAsia="it-IT"/>
        </w:rPr>
        <w:drawing>
          <wp:inline distT="0" distB="0" distL="0" distR="0" wp14:anchorId="540E7F07" wp14:editId="4B2C166B">
            <wp:extent cx="3600000" cy="2155765"/>
            <wp:effectExtent l="0" t="0" r="63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00000" cy="2155765"/>
                    </a:xfrm>
                    <a:prstGeom prst="rect">
                      <a:avLst/>
                    </a:prstGeom>
                    <a:noFill/>
                  </pic:spPr>
                </pic:pic>
              </a:graphicData>
            </a:graphic>
          </wp:inline>
        </w:drawing>
      </w:r>
    </w:p>
    <w:p w:rsidR="002B55F1" w:rsidRPr="00FE3C0B" w:rsidRDefault="00F37AD8" w:rsidP="002B55F1">
      <w:pPr>
        <w:tabs>
          <w:tab w:val="left" w:pos="3317"/>
          <w:tab w:val="left" w:pos="6663"/>
          <w:tab w:val="left" w:pos="6946"/>
        </w:tabs>
        <w:spacing w:after="0" w:line="360" w:lineRule="auto"/>
        <w:jc w:val="center"/>
        <w:rPr>
          <w:rFonts w:ascii="Times New Roman" w:hAnsi="Times New Roman" w:cs="Times New Roman"/>
          <w:sz w:val="20"/>
          <w:szCs w:val="20"/>
          <w:lang w:val="en-GB"/>
        </w:rPr>
      </w:pPr>
      <w:r w:rsidRPr="00FE3C0B">
        <w:rPr>
          <w:noProof/>
          <w:lang w:eastAsia="it-IT"/>
        </w:rPr>
        <w:drawing>
          <wp:inline distT="0" distB="0" distL="0" distR="0" wp14:anchorId="159AA5E1" wp14:editId="68DA6A00">
            <wp:extent cx="3600000" cy="2155765"/>
            <wp:effectExtent l="0" t="0" r="635"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00000" cy="2155765"/>
                    </a:xfrm>
                    <a:prstGeom prst="rect">
                      <a:avLst/>
                    </a:prstGeom>
                    <a:noFill/>
                  </pic:spPr>
                </pic:pic>
              </a:graphicData>
            </a:graphic>
          </wp:inline>
        </w:drawing>
      </w:r>
    </w:p>
    <w:p w:rsidR="002B55F1" w:rsidRPr="00FE3C0B" w:rsidRDefault="002B55F1" w:rsidP="002B55F1">
      <w:pPr>
        <w:spacing w:after="0" w:line="360" w:lineRule="auto"/>
        <w:jc w:val="center"/>
        <w:rPr>
          <w:rFonts w:ascii="Times New Roman" w:hAnsi="Times New Roman" w:cs="Times New Roman"/>
          <w:sz w:val="20"/>
          <w:szCs w:val="20"/>
          <w:lang w:val="en-GB"/>
        </w:rPr>
      </w:pPr>
    </w:p>
    <w:p w:rsidR="002B55F1" w:rsidRPr="00FE3C0B" w:rsidRDefault="002B55F1" w:rsidP="00007BCD">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Figure </w:t>
      </w:r>
      <w:r w:rsidR="00007BCD" w:rsidRPr="00FE3C0B">
        <w:rPr>
          <w:rFonts w:ascii="Times New Roman" w:hAnsi="Times New Roman" w:cs="Times New Roman"/>
          <w:lang w:val="en-GB"/>
        </w:rPr>
        <w:t>6</w:t>
      </w:r>
      <w:r w:rsidRPr="00FE3C0B">
        <w:rPr>
          <w:rFonts w:ascii="Times New Roman" w:hAnsi="Times New Roman" w:cs="Times New Roman"/>
          <w:lang w:val="en-GB"/>
        </w:rPr>
        <w:t>) (a) Absolute and relative (b) contributions to particle number concentrations as function of size. (c) Cumulative mass contribution as function of particle diameter.</w:t>
      </w:r>
    </w:p>
    <w:p w:rsidR="002B55F1" w:rsidRPr="00FE3C0B" w:rsidRDefault="002B55F1" w:rsidP="002B55F1">
      <w:pPr>
        <w:spacing w:after="0" w:line="360" w:lineRule="auto"/>
        <w:jc w:val="center"/>
        <w:rPr>
          <w:rFonts w:ascii="Times New Roman" w:hAnsi="Times New Roman" w:cs="Times New Roman"/>
          <w:sz w:val="20"/>
          <w:szCs w:val="20"/>
          <w:lang w:val="en-GB"/>
        </w:rPr>
      </w:pPr>
      <w:r w:rsidRPr="00FE3C0B">
        <w:rPr>
          <w:rFonts w:ascii="Times New Roman" w:hAnsi="Times New Roman" w:cs="Times New Roman"/>
          <w:sz w:val="20"/>
          <w:szCs w:val="20"/>
          <w:lang w:val="en-GB"/>
        </w:rPr>
        <w:t xml:space="preserve"> </w:t>
      </w:r>
    </w:p>
    <w:p w:rsidR="002B55F1" w:rsidRPr="00FE3C0B" w:rsidRDefault="002B55F1" w:rsidP="002B55F1">
      <w:pPr>
        <w:spacing w:after="0" w:line="360" w:lineRule="auto"/>
        <w:rPr>
          <w:rFonts w:ascii="Times New Roman" w:hAnsi="Times New Roman" w:cs="Times New Roman"/>
          <w:sz w:val="20"/>
          <w:szCs w:val="20"/>
          <w:lang w:val="en-GB"/>
        </w:rPr>
      </w:pPr>
    </w:p>
    <w:p w:rsidR="002B55F1" w:rsidRPr="00FE3C0B" w:rsidRDefault="002B55F1" w:rsidP="002B55F1">
      <w:pPr>
        <w:rPr>
          <w:rFonts w:ascii="Times New Roman" w:hAnsi="Times New Roman" w:cs="Times New Roman"/>
          <w:sz w:val="20"/>
          <w:szCs w:val="20"/>
          <w:lang w:val="en-GB"/>
        </w:rPr>
      </w:pPr>
      <w:r w:rsidRPr="00FE3C0B">
        <w:rPr>
          <w:rFonts w:ascii="Times New Roman" w:hAnsi="Times New Roman" w:cs="Times New Roman"/>
          <w:sz w:val="20"/>
          <w:szCs w:val="20"/>
          <w:lang w:val="en-GB"/>
        </w:rPr>
        <w:br w:type="page"/>
      </w:r>
    </w:p>
    <w:p w:rsidR="002B55F1" w:rsidRPr="00FE3C0B" w:rsidRDefault="002B55F1" w:rsidP="002B55F1">
      <w:pPr>
        <w:spacing w:after="0" w:line="360" w:lineRule="auto"/>
        <w:jc w:val="center"/>
        <w:rPr>
          <w:rFonts w:ascii="Times New Roman" w:hAnsi="Times New Roman" w:cs="Times New Roman"/>
          <w:b/>
          <w:sz w:val="24"/>
          <w:szCs w:val="24"/>
          <w:lang w:val="en-GB"/>
        </w:rPr>
      </w:pPr>
      <w:r w:rsidRPr="00FE3C0B">
        <w:rPr>
          <w:rFonts w:ascii="Times New Roman" w:hAnsi="Times New Roman" w:cs="Times New Roman"/>
          <w:b/>
          <w:sz w:val="24"/>
          <w:szCs w:val="24"/>
          <w:lang w:val="en-GB"/>
        </w:rPr>
        <w:lastRenderedPageBreak/>
        <w:t xml:space="preserve">FIGURE </w:t>
      </w:r>
      <w:r w:rsidR="00007BCD" w:rsidRPr="00FE3C0B">
        <w:rPr>
          <w:rFonts w:ascii="Times New Roman" w:hAnsi="Times New Roman" w:cs="Times New Roman"/>
          <w:b/>
          <w:sz w:val="24"/>
          <w:szCs w:val="24"/>
          <w:lang w:val="en-GB"/>
        </w:rPr>
        <w:t>7</w:t>
      </w:r>
    </w:p>
    <w:p w:rsidR="00126EB5" w:rsidRPr="00FE3C0B" w:rsidRDefault="00126EB5" w:rsidP="002B55F1">
      <w:pPr>
        <w:spacing w:after="0" w:line="360" w:lineRule="auto"/>
        <w:jc w:val="center"/>
        <w:rPr>
          <w:rFonts w:ascii="Times New Roman" w:hAnsi="Times New Roman" w:cs="Times New Roman"/>
          <w:b/>
          <w:sz w:val="20"/>
          <w:szCs w:val="20"/>
          <w:lang w:val="en-GB"/>
        </w:rPr>
      </w:pPr>
    </w:p>
    <w:p w:rsidR="002B55F1" w:rsidRPr="00FE3C0B" w:rsidRDefault="00A3463E" w:rsidP="002B55F1">
      <w:pPr>
        <w:tabs>
          <w:tab w:val="left" w:pos="3261"/>
          <w:tab w:val="left" w:pos="6946"/>
        </w:tabs>
        <w:spacing w:after="0" w:line="360" w:lineRule="auto"/>
        <w:jc w:val="center"/>
        <w:rPr>
          <w:rFonts w:ascii="Times New Roman" w:hAnsi="Times New Roman" w:cs="Times New Roman"/>
          <w:sz w:val="20"/>
          <w:szCs w:val="20"/>
          <w:lang w:val="en-GB"/>
        </w:rPr>
      </w:pPr>
      <w:r w:rsidRPr="00FE3C0B">
        <w:rPr>
          <w:rFonts w:ascii="Times New Roman" w:hAnsi="Times New Roman" w:cs="Times New Roman"/>
          <w:noProof/>
          <w:sz w:val="20"/>
          <w:szCs w:val="20"/>
          <w:lang w:eastAsia="it-IT"/>
        </w:rPr>
        <w:drawing>
          <wp:inline distT="0" distB="0" distL="0" distR="0" wp14:anchorId="10ADD9B9">
            <wp:extent cx="2880000" cy="1847314"/>
            <wp:effectExtent l="0" t="0" r="0" b="63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0000" cy="1847314"/>
                    </a:xfrm>
                    <a:prstGeom prst="rect">
                      <a:avLst/>
                    </a:prstGeom>
                    <a:noFill/>
                  </pic:spPr>
                </pic:pic>
              </a:graphicData>
            </a:graphic>
          </wp:inline>
        </w:drawing>
      </w:r>
    </w:p>
    <w:p w:rsidR="002B55F1" w:rsidRPr="00FE3C0B" w:rsidRDefault="00EC060C" w:rsidP="002B55F1">
      <w:pPr>
        <w:tabs>
          <w:tab w:val="left" w:pos="3261"/>
          <w:tab w:val="left" w:pos="6946"/>
        </w:tabs>
        <w:spacing w:after="0" w:line="360" w:lineRule="auto"/>
        <w:jc w:val="center"/>
        <w:rPr>
          <w:rFonts w:ascii="Times New Roman" w:hAnsi="Times New Roman" w:cs="Times New Roman"/>
          <w:sz w:val="20"/>
          <w:szCs w:val="20"/>
        </w:rPr>
      </w:pPr>
      <w:r w:rsidRPr="00FE3C0B">
        <w:rPr>
          <w:rFonts w:ascii="Times New Roman" w:hAnsi="Times New Roman" w:cs="Times New Roman"/>
          <w:noProof/>
          <w:sz w:val="20"/>
          <w:szCs w:val="20"/>
          <w:lang w:eastAsia="it-IT"/>
        </w:rPr>
        <w:drawing>
          <wp:inline distT="0" distB="0" distL="0" distR="0" wp14:anchorId="7F6F5A0A">
            <wp:extent cx="2880000" cy="1649388"/>
            <wp:effectExtent l="0" t="0" r="0" b="825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80000" cy="1649388"/>
                    </a:xfrm>
                    <a:prstGeom prst="rect">
                      <a:avLst/>
                    </a:prstGeom>
                    <a:noFill/>
                  </pic:spPr>
                </pic:pic>
              </a:graphicData>
            </a:graphic>
          </wp:inline>
        </w:drawing>
      </w:r>
    </w:p>
    <w:p w:rsidR="002B55F1" w:rsidRPr="00FE3C0B" w:rsidRDefault="0029564E" w:rsidP="002B55F1">
      <w:pPr>
        <w:tabs>
          <w:tab w:val="left" w:pos="3261"/>
          <w:tab w:val="left" w:pos="6804"/>
          <w:tab w:val="left" w:pos="6946"/>
        </w:tabs>
        <w:spacing w:after="0" w:line="360" w:lineRule="auto"/>
        <w:jc w:val="center"/>
        <w:rPr>
          <w:rFonts w:ascii="Times New Roman" w:hAnsi="Times New Roman" w:cs="Times New Roman"/>
          <w:sz w:val="20"/>
          <w:szCs w:val="20"/>
        </w:rPr>
      </w:pPr>
      <w:r w:rsidRPr="00FE3C0B">
        <w:rPr>
          <w:noProof/>
          <w:lang w:eastAsia="it-IT"/>
        </w:rPr>
        <w:drawing>
          <wp:inline distT="0" distB="0" distL="0" distR="0" wp14:anchorId="23EEDAC9" wp14:editId="1D4C0A0B">
            <wp:extent cx="2880000" cy="1846800"/>
            <wp:effectExtent l="0" t="0" r="0" b="1270"/>
            <wp:docPr id="22" name="Immagin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80000" cy="1846800"/>
                    </a:xfrm>
                    <a:prstGeom prst="rect">
                      <a:avLst/>
                    </a:prstGeom>
                    <a:noFill/>
                  </pic:spPr>
                </pic:pic>
              </a:graphicData>
            </a:graphic>
          </wp:inline>
        </w:drawing>
      </w:r>
    </w:p>
    <w:p w:rsidR="002B55F1" w:rsidRPr="00FE3C0B" w:rsidRDefault="002B55F1" w:rsidP="002B55F1">
      <w:pPr>
        <w:tabs>
          <w:tab w:val="left" w:pos="3261"/>
          <w:tab w:val="left" w:pos="6946"/>
        </w:tabs>
        <w:spacing w:after="0" w:line="360" w:lineRule="auto"/>
        <w:jc w:val="center"/>
        <w:rPr>
          <w:rFonts w:ascii="Times New Roman" w:hAnsi="Times New Roman" w:cs="Times New Roman"/>
          <w:sz w:val="20"/>
          <w:szCs w:val="20"/>
        </w:rPr>
      </w:pPr>
    </w:p>
    <w:p w:rsidR="002B55F1" w:rsidRPr="003A1732" w:rsidRDefault="002B55F1" w:rsidP="00007BCD">
      <w:pPr>
        <w:spacing w:after="0" w:line="240" w:lineRule="auto"/>
        <w:jc w:val="both"/>
        <w:rPr>
          <w:rFonts w:ascii="Times New Roman" w:hAnsi="Times New Roman" w:cs="Times New Roman"/>
          <w:lang w:val="en-GB"/>
        </w:rPr>
      </w:pPr>
      <w:r w:rsidRPr="00FE3C0B">
        <w:rPr>
          <w:rFonts w:ascii="Times New Roman" w:hAnsi="Times New Roman" w:cs="Times New Roman"/>
          <w:lang w:val="en-GB"/>
        </w:rPr>
        <w:t xml:space="preserve">Figure </w:t>
      </w:r>
      <w:r w:rsidR="00007BCD" w:rsidRPr="00FE3C0B">
        <w:rPr>
          <w:rFonts w:ascii="Times New Roman" w:hAnsi="Times New Roman" w:cs="Times New Roman"/>
          <w:lang w:val="en-GB"/>
        </w:rPr>
        <w:t>7</w:t>
      </w:r>
      <w:r w:rsidRPr="00FE3C0B">
        <w:rPr>
          <w:rFonts w:ascii="Times New Roman" w:hAnsi="Times New Roman" w:cs="Times New Roman"/>
          <w:lang w:val="en-GB"/>
        </w:rPr>
        <w:t>) (a) Comparison of diurnal patterns of ship traffic for summer 2012 and 2014. (b) Trends in SO</w:t>
      </w:r>
      <w:r w:rsidRPr="00FE3C0B">
        <w:rPr>
          <w:rFonts w:ascii="Times New Roman" w:hAnsi="Times New Roman" w:cs="Times New Roman"/>
          <w:vertAlign w:val="subscript"/>
          <w:lang w:val="en-GB"/>
        </w:rPr>
        <w:t>2</w:t>
      </w:r>
      <w:r w:rsidRPr="00FE3C0B">
        <w:rPr>
          <w:rFonts w:ascii="Times New Roman" w:hAnsi="Times New Roman" w:cs="Times New Roman"/>
          <w:lang w:val="en-GB"/>
        </w:rPr>
        <w:t>, NO</w:t>
      </w:r>
      <w:r w:rsidRPr="00FE3C0B">
        <w:rPr>
          <w:rFonts w:ascii="Times New Roman" w:hAnsi="Times New Roman" w:cs="Times New Roman"/>
          <w:vertAlign w:val="subscript"/>
          <w:lang w:val="en-GB"/>
        </w:rPr>
        <w:t>2</w:t>
      </w:r>
      <w:r w:rsidRPr="00FE3C0B">
        <w:rPr>
          <w:rFonts w:ascii="Times New Roman" w:hAnsi="Times New Roman" w:cs="Times New Roman"/>
          <w:lang w:val="en-GB"/>
        </w:rPr>
        <w:t xml:space="preserve"> and PM</w:t>
      </w:r>
      <w:r w:rsidR="00D13343" w:rsidRPr="00FE3C0B">
        <w:rPr>
          <w:rFonts w:ascii="Times New Roman" w:hAnsi="Times New Roman" w:cs="Times New Roman"/>
          <w:vertAlign w:val="subscript"/>
          <w:lang w:val="en-GB"/>
        </w:rPr>
        <w:t>2.5</w:t>
      </w:r>
      <w:r w:rsidRPr="00FE3C0B">
        <w:rPr>
          <w:rFonts w:ascii="Times New Roman" w:hAnsi="Times New Roman" w:cs="Times New Roman"/>
          <w:lang w:val="en-GB"/>
        </w:rPr>
        <w:t xml:space="preserve"> emissions</w:t>
      </w:r>
      <w:r w:rsidR="00D13343" w:rsidRPr="00FE3C0B">
        <w:rPr>
          <w:rFonts w:ascii="Times New Roman" w:hAnsi="Times New Roman" w:cs="Times New Roman"/>
          <w:lang w:val="en-GB"/>
        </w:rPr>
        <w:t>. Gaseous emissions</w:t>
      </w:r>
      <w:r w:rsidRPr="00FE3C0B">
        <w:rPr>
          <w:rFonts w:ascii="Times New Roman" w:hAnsi="Times New Roman" w:cs="Times New Roman"/>
          <w:lang w:val="en-GB"/>
        </w:rPr>
        <w:t xml:space="preserve"> estimated and measured with DOAS</w:t>
      </w:r>
      <w:r w:rsidR="00D13343" w:rsidRPr="00FE3C0B">
        <w:rPr>
          <w:rFonts w:ascii="Times New Roman" w:hAnsi="Times New Roman" w:cs="Times New Roman"/>
          <w:lang w:val="en-GB"/>
        </w:rPr>
        <w:t xml:space="preserve"> are compared</w:t>
      </w:r>
      <w:r w:rsidRPr="00FE3C0B">
        <w:rPr>
          <w:rFonts w:ascii="Times New Roman" w:hAnsi="Times New Roman" w:cs="Times New Roman"/>
          <w:lang w:val="en-GB"/>
        </w:rPr>
        <w:t xml:space="preserve">. (c) Trends of the relative contributions to </w:t>
      </w:r>
      <w:r w:rsidR="00D13343" w:rsidRPr="00FE3C0B">
        <w:rPr>
          <w:rFonts w:ascii="Times New Roman" w:hAnsi="Times New Roman" w:cs="Times New Roman"/>
          <w:lang w:val="en-GB"/>
        </w:rPr>
        <w:t>PM</w:t>
      </w:r>
      <w:r w:rsidR="00D13343" w:rsidRPr="00FE3C0B">
        <w:rPr>
          <w:rFonts w:ascii="Times New Roman" w:hAnsi="Times New Roman" w:cs="Times New Roman"/>
          <w:vertAlign w:val="subscript"/>
          <w:lang w:val="en-GB"/>
        </w:rPr>
        <w:t>1</w:t>
      </w:r>
      <w:r w:rsidR="00D13343" w:rsidRPr="00FE3C0B">
        <w:rPr>
          <w:rFonts w:ascii="Times New Roman" w:hAnsi="Times New Roman" w:cs="Times New Roman"/>
          <w:lang w:val="en-GB"/>
        </w:rPr>
        <w:t>, PM</w:t>
      </w:r>
      <w:r w:rsidR="00D13343" w:rsidRPr="00FE3C0B">
        <w:rPr>
          <w:rFonts w:ascii="Times New Roman" w:hAnsi="Times New Roman" w:cs="Times New Roman"/>
          <w:vertAlign w:val="subscript"/>
          <w:lang w:val="en-GB"/>
        </w:rPr>
        <w:t>2.5</w:t>
      </w:r>
      <w:r w:rsidR="00D13343" w:rsidRPr="00FE3C0B">
        <w:rPr>
          <w:rFonts w:ascii="Times New Roman" w:hAnsi="Times New Roman" w:cs="Times New Roman"/>
          <w:lang w:val="en-GB"/>
        </w:rPr>
        <w:t xml:space="preserve">, and PNC </w:t>
      </w:r>
      <w:r w:rsidRPr="00FE3C0B">
        <w:rPr>
          <w:rFonts w:ascii="Times New Roman" w:hAnsi="Times New Roman" w:cs="Times New Roman"/>
          <w:lang w:val="en-GB"/>
        </w:rPr>
        <w:t>with indication of the average ship traffic (gross tonnage).</w:t>
      </w:r>
      <w:bookmarkStart w:id="0" w:name="_GoBack"/>
      <w:bookmarkEnd w:id="0"/>
    </w:p>
    <w:p w:rsidR="002B55F1" w:rsidRDefault="002B55F1" w:rsidP="002B55F1">
      <w:pPr>
        <w:spacing w:after="0" w:line="360" w:lineRule="auto"/>
        <w:rPr>
          <w:rFonts w:ascii="Times New Roman" w:hAnsi="Times New Roman" w:cs="Times New Roman"/>
          <w:sz w:val="20"/>
          <w:szCs w:val="20"/>
          <w:lang w:val="en-GB"/>
        </w:rPr>
      </w:pPr>
    </w:p>
    <w:p w:rsidR="00490BAF" w:rsidRPr="00067D3E" w:rsidRDefault="00490BAF" w:rsidP="002B55F1">
      <w:pPr>
        <w:spacing w:after="0" w:line="360" w:lineRule="auto"/>
        <w:rPr>
          <w:rFonts w:ascii="Times New Roman" w:hAnsi="Times New Roman" w:cs="Times New Roman"/>
          <w:sz w:val="20"/>
          <w:szCs w:val="20"/>
          <w:lang w:val="en-US"/>
        </w:rPr>
      </w:pPr>
    </w:p>
    <w:p w:rsidR="00490BAF" w:rsidRPr="00067D3E" w:rsidRDefault="00490BAF" w:rsidP="002B55F1">
      <w:pPr>
        <w:spacing w:after="0" w:line="360" w:lineRule="auto"/>
        <w:rPr>
          <w:rFonts w:ascii="Times New Roman" w:hAnsi="Times New Roman" w:cs="Times New Roman"/>
          <w:sz w:val="20"/>
          <w:szCs w:val="20"/>
          <w:lang w:val="en-US"/>
        </w:rPr>
      </w:pPr>
    </w:p>
    <w:sectPr w:rsidR="00490BAF" w:rsidRPr="00067D3E" w:rsidSect="0003421D">
      <w:footerReference w:type="default" r:id="rId28"/>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7B74" w:rsidRDefault="00177B74" w:rsidP="00501CE7">
      <w:pPr>
        <w:spacing w:after="0" w:line="240" w:lineRule="auto"/>
      </w:pPr>
      <w:r>
        <w:separator/>
      </w:r>
    </w:p>
  </w:endnote>
  <w:endnote w:type="continuationSeparator" w:id="0">
    <w:p w:rsidR="00177B74" w:rsidRDefault="00177B74" w:rsidP="00501C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EU Albertina"/>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2845112"/>
      <w:docPartObj>
        <w:docPartGallery w:val="Page Numbers (Bottom of Page)"/>
        <w:docPartUnique/>
      </w:docPartObj>
    </w:sdtPr>
    <w:sdtEndPr/>
    <w:sdtContent>
      <w:p w:rsidR="004371C8" w:rsidRDefault="004371C8">
        <w:pPr>
          <w:pStyle w:val="Pidipagina"/>
          <w:jc w:val="right"/>
        </w:pPr>
        <w:r>
          <w:fldChar w:fldCharType="begin"/>
        </w:r>
        <w:r>
          <w:instrText>PAGE   \* MERGEFORMAT</w:instrText>
        </w:r>
        <w:r>
          <w:fldChar w:fldCharType="separate"/>
        </w:r>
        <w:r w:rsidR="00FE3C0B">
          <w:rPr>
            <w:noProof/>
          </w:rPr>
          <w:t>1</w:t>
        </w:r>
        <w:r>
          <w:fldChar w:fldCharType="end"/>
        </w:r>
      </w:p>
    </w:sdtContent>
  </w:sdt>
  <w:p w:rsidR="004371C8" w:rsidRDefault="004371C8">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4072297"/>
      <w:docPartObj>
        <w:docPartGallery w:val="Page Numbers (Bottom of Page)"/>
        <w:docPartUnique/>
      </w:docPartObj>
    </w:sdtPr>
    <w:sdtEndPr/>
    <w:sdtContent>
      <w:p w:rsidR="004371C8" w:rsidRDefault="004371C8">
        <w:pPr>
          <w:pStyle w:val="Pidipagina"/>
          <w:jc w:val="right"/>
        </w:pPr>
        <w:r>
          <w:fldChar w:fldCharType="begin"/>
        </w:r>
        <w:r>
          <w:instrText>PAGE   \* MERGEFORMAT</w:instrText>
        </w:r>
        <w:r>
          <w:fldChar w:fldCharType="separate"/>
        </w:r>
        <w:r w:rsidR="00FE3C0B">
          <w:rPr>
            <w:noProof/>
          </w:rPr>
          <w:t>20</w:t>
        </w:r>
        <w:r>
          <w:fldChar w:fldCharType="end"/>
        </w:r>
      </w:p>
    </w:sdtContent>
  </w:sdt>
  <w:p w:rsidR="004371C8" w:rsidRDefault="004371C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7B74" w:rsidRDefault="00177B74" w:rsidP="00501CE7">
      <w:pPr>
        <w:spacing w:after="0" w:line="240" w:lineRule="auto"/>
      </w:pPr>
      <w:r>
        <w:separator/>
      </w:r>
    </w:p>
  </w:footnote>
  <w:footnote w:type="continuationSeparator" w:id="0">
    <w:p w:rsidR="00177B74" w:rsidRDefault="00177B74" w:rsidP="00501C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624B7"/>
    <w:multiLevelType w:val="multilevel"/>
    <w:tmpl w:val="45AC5A56"/>
    <w:lvl w:ilvl="0">
      <w:start w:val="2"/>
      <w:numFmt w:val="decimal"/>
      <w:lvlText w:val="%1"/>
      <w:lvlJc w:val="left"/>
      <w:pPr>
        <w:ind w:left="72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84C6D41"/>
    <w:multiLevelType w:val="hybridMultilevel"/>
    <w:tmpl w:val="A14EDD7A"/>
    <w:lvl w:ilvl="0" w:tplc="3348A34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6C0052F"/>
    <w:multiLevelType w:val="multilevel"/>
    <w:tmpl w:val="33A01128"/>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99F14F5"/>
    <w:multiLevelType w:val="hybridMultilevel"/>
    <w:tmpl w:val="7584C3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2614F12"/>
    <w:multiLevelType w:val="hybridMultilevel"/>
    <w:tmpl w:val="3C3C503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8"/>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2DD"/>
    <w:rsid w:val="00000418"/>
    <w:rsid w:val="000048D0"/>
    <w:rsid w:val="00004C53"/>
    <w:rsid w:val="00007BCD"/>
    <w:rsid w:val="00012836"/>
    <w:rsid w:val="00014B5F"/>
    <w:rsid w:val="000305ED"/>
    <w:rsid w:val="0003107C"/>
    <w:rsid w:val="0003421D"/>
    <w:rsid w:val="000346ED"/>
    <w:rsid w:val="0003566F"/>
    <w:rsid w:val="0003620E"/>
    <w:rsid w:val="00041658"/>
    <w:rsid w:val="00042DD8"/>
    <w:rsid w:val="00043E64"/>
    <w:rsid w:val="0004771B"/>
    <w:rsid w:val="000508D9"/>
    <w:rsid w:val="00054711"/>
    <w:rsid w:val="000553A8"/>
    <w:rsid w:val="000560E6"/>
    <w:rsid w:val="00062E39"/>
    <w:rsid w:val="000663C9"/>
    <w:rsid w:val="00067D3E"/>
    <w:rsid w:val="00070FC2"/>
    <w:rsid w:val="00081524"/>
    <w:rsid w:val="00085EBF"/>
    <w:rsid w:val="000866E3"/>
    <w:rsid w:val="00090570"/>
    <w:rsid w:val="000918D0"/>
    <w:rsid w:val="0009218E"/>
    <w:rsid w:val="00093F48"/>
    <w:rsid w:val="00096B6D"/>
    <w:rsid w:val="000A102B"/>
    <w:rsid w:val="000A1095"/>
    <w:rsid w:val="000A1B3F"/>
    <w:rsid w:val="000B2B01"/>
    <w:rsid w:val="000B3A36"/>
    <w:rsid w:val="000C57E7"/>
    <w:rsid w:val="000C585F"/>
    <w:rsid w:val="000C5AB2"/>
    <w:rsid w:val="000C7BE3"/>
    <w:rsid w:val="000D01D1"/>
    <w:rsid w:val="000D3396"/>
    <w:rsid w:val="000D46A4"/>
    <w:rsid w:val="000D50AC"/>
    <w:rsid w:val="000E3B93"/>
    <w:rsid w:val="000E4AF8"/>
    <w:rsid w:val="000E6FC9"/>
    <w:rsid w:val="000F0376"/>
    <w:rsid w:val="000F3336"/>
    <w:rsid w:val="000F60D7"/>
    <w:rsid w:val="000F7B2F"/>
    <w:rsid w:val="000F7DCD"/>
    <w:rsid w:val="00100199"/>
    <w:rsid w:val="00104509"/>
    <w:rsid w:val="00113D44"/>
    <w:rsid w:val="00116673"/>
    <w:rsid w:val="001176CB"/>
    <w:rsid w:val="00126801"/>
    <w:rsid w:val="00126EB5"/>
    <w:rsid w:val="00133390"/>
    <w:rsid w:val="00137B4E"/>
    <w:rsid w:val="00141A1A"/>
    <w:rsid w:val="00143DCF"/>
    <w:rsid w:val="00145024"/>
    <w:rsid w:val="001517D7"/>
    <w:rsid w:val="00152BB6"/>
    <w:rsid w:val="00155D19"/>
    <w:rsid w:val="00156D73"/>
    <w:rsid w:val="0016010F"/>
    <w:rsid w:val="00162266"/>
    <w:rsid w:val="00163D66"/>
    <w:rsid w:val="00163F90"/>
    <w:rsid w:val="00164211"/>
    <w:rsid w:val="00167688"/>
    <w:rsid w:val="001679FA"/>
    <w:rsid w:val="00174F9D"/>
    <w:rsid w:val="00177B74"/>
    <w:rsid w:val="00183B4B"/>
    <w:rsid w:val="00184894"/>
    <w:rsid w:val="00186992"/>
    <w:rsid w:val="001901B1"/>
    <w:rsid w:val="001907F3"/>
    <w:rsid w:val="0019270E"/>
    <w:rsid w:val="00192E4F"/>
    <w:rsid w:val="0019407E"/>
    <w:rsid w:val="001A0D19"/>
    <w:rsid w:val="001A4609"/>
    <w:rsid w:val="001A4707"/>
    <w:rsid w:val="001A61C3"/>
    <w:rsid w:val="001A71C3"/>
    <w:rsid w:val="001B4B8A"/>
    <w:rsid w:val="001B7BE8"/>
    <w:rsid w:val="001C578B"/>
    <w:rsid w:val="001C6085"/>
    <w:rsid w:val="001C6A19"/>
    <w:rsid w:val="001C7C01"/>
    <w:rsid w:val="001E0822"/>
    <w:rsid w:val="001E13D2"/>
    <w:rsid w:val="001E3321"/>
    <w:rsid w:val="001E5BB0"/>
    <w:rsid w:val="002040FE"/>
    <w:rsid w:val="002054AF"/>
    <w:rsid w:val="00207366"/>
    <w:rsid w:val="00227E26"/>
    <w:rsid w:val="00227FB7"/>
    <w:rsid w:val="0023362E"/>
    <w:rsid w:val="00235FF7"/>
    <w:rsid w:val="00237455"/>
    <w:rsid w:val="002473DB"/>
    <w:rsid w:val="00247C05"/>
    <w:rsid w:val="00255C4C"/>
    <w:rsid w:val="00260C19"/>
    <w:rsid w:val="00261DCF"/>
    <w:rsid w:val="0026395E"/>
    <w:rsid w:val="002642C9"/>
    <w:rsid w:val="002706CD"/>
    <w:rsid w:val="0027077F"/>
    <w:rsid w:val="00270CB6"/>
    <w:rsid w:val="002719E0"/>
    <w:rsid w:val="002730D1"/>
    <w:rsid w:val="002746A4"/>
    <w:rsid w:val="0027596A"/>
    <w:rsid w:val="00276D58"/>
    <w:rsid w:val="00281DB1"/>
    <w:rsid w:val="002868C2"/>
    <w:rsid w:val="0029564E"/>
    <w:rsid w:val="002A13DB"/>
    <w:rsid w:val="002A14D4"/>
    <w:rsid w:val="002A18B5"/>
    <w:rsid w:val="002A1C98"/>
    <w:rsid w:val="002A2CF0"/>
    <w:rsid w:val="002B1E68"/>
    <w:rsid w:val="002B55F1"/>
    <w:rsid w:val="002B6A0F"/>
    <w:rsid w:val="002B7BAC"/>
    <w:rsid w:val="002C5B78"/>
    <w:rsid w:val="002C74E2"/>
    <w:rsid w:val="002D6560"/>
    <w:rsid w:val="002D6E2F"/>
    <w:rsid w:val="002D6E96"/>
    <w:rsid w:val="002E02FB"/>
    <w:rsid w:val="002E09FD"/>
    <w:rsid w:val="002E29F7"/>
    <w:rsid w:val="002E2B2F"/>
    <w:rsid w:val="002E64B2"/>
    <w:rsid w:val="002E6AC8"/>
    <w:rsid w:val="002E6E2E"/>
    <w:rsid w:val="002E71CD"/>
    <w:rsid w:val="002F221A"/>
    <w:rsid w:val="002F3EAE"/>
    <w:rsid w:val="002F6AB2"/>
    <w:rsid w:val="00302C0D"/>
    <w:rsid w:val="003034B3"/>
    <w:rsid w:val="0030465A"/>
    <w:rsid w:val="00304B55"/>
    <w:rsid w:val="00305957"/>
    <w:rsid w:val="00307616"/>
    <w:rsid w:val="00307691"/>
    <w:rsid w:val="00307ACC"/>
    <w:rsid w:val="003104D4"/>
    <w:rsid w:val="00311DC4"/>
    <w:rsid w:val="00314F0D"/>
    <w:rsid w:val="00317B5C"/>
    <w:rsid w:val="00326027"/>
    <w:rsid w:val="00327A85"/>
    <w:rsid w:val="00331C06"/>
    <w:rsid w:val="0033237A"/>
    <w:rsid w:val="00336587"/>
    <w:rsid w:val="00337240"/>
    <w:rsid w:val="00341E72"/>
    <w:rsid w:val="003422F0"/>
    <w:rsid w:val="003435DD"/>
    <w:rsid w:val="00347944"/>
    <w:rsid w:val="00347E3F"/>
    <w:rsid w:val="00352180"/>
    <w:rsid w:val="00353867"/>
    <w:rsid w:val="0036008C"/>
    <w:rsid w:val="00362724"/>
    <w:rsid w:val="003700C9"/>
    <w:rsid w:val="00371154"/>
    <w:rsid w:val="00372E06"/>
    <w:rsid w:val="0037365A"/>
    <w:rsid w:val="003750EC"/>
    <w:rsid w:val="00376D31"/>
    <w:rsid w:val="00377036"/>
    <w:rsid w:val="00383D9C"/>
    <w:rsid w:val="003871A6"/>
    <w:rsid w:val="003960DE"/>
    <w:rsid w:val="00396852"/>
    <w:rsid w:val="00397A40"/>
    <w:rsid w:val="003A1732"/>
    <w:rsid w:val="003A7ACB"/>
    <w:rsid w:val="003B6440"/>
    <w:rsid w:val="003B7503"/>
    <w:rsid w:val="003C058D"/>
    <w:rsid w:val="003C149F"/>
    <w:rsid w:val="003C473B"/>
    <w:rsid w:val="003C7FE6"/>
    <w:rsid w:val="003D0DEF"/>
    <w:rsid w:val="003D3E5B"/>
    <w:rsid w:val="003E2DFE"/>
    <w:rsid w:val="003E6B76"/>
    <w:rsid w:val="003F1278"/>
    <w:rsid w:val="003F2863"/>
    <w:rsid w:val="003F2C89"/>
    <w:rsid w:val="003F3104"/>
    <w:rsid w:val="00402598"/>
    <w:rsid w:val="00402CF6"/>
    <w:rsid w:val="00403D0B"/>
    <w:rsid w:val="00404B11"/>
    <w:rsid w:val="004065E9"/>
    <w:rsid w:val="0040696F"/>
    <w:rsid w:val="00412885"/>
    <w:rsid w:val="004155A8"/>
    <w:rsid w:val="00415B51"/>
    <w:rsid w:val="00420D0C"/>
    <w:rsid w:val="004240D9"/>
    <w:rsid w:val="00425C45"/>
    <w:rsid w:val="0043159D"/>
    <w:rsid w:val="00431DE9"/>
    <w:rsid w:val="004329BD"/>
    <w:rsid w:val="00433600"/>
    <w:rsid w:val="00435E53"/>
    <w:rsid w:val="004371C8"/>
    <w:rsid w:val="00437773"/>
    <w:rsid w:val="00441EC2"/>
    <w:rsid w:val="00442385"/>
    <w:rsid w:val="0044468A"/>
    <w:rsid w:val="0044627E"/>
    <w:rsid w:val="004561A6"/>
    <w:rsid w:val="00457FBD"/>
    <w:rsid w:val="00461452"/>
    <w:rsid w:val="0046171E"/>
    <w:rsid w:val="00461792"/>
    <w:rsid w:val="00462F17"/>
    <w:rsid w:val="004637A4"/>
    <w:rsid w:val="00463E84"/>
    <w:rsid w:val="00466F45"/>
    <w:rsid w:val="00470A86"/>
    <w:rsid w:val="00474660"/>
    <w:rsid w:val="00481218"/>
    <w:rsid w:val="004812A3"/>
    <w:rsid w:val="00484AEE"/>
    <w:rsid w:val="00486310"/>
    <w:rsid w:val="00487118"/>
    <w:rsid w:val="00490BAF"/>
    <w:rsid w:val="004918D1"/>
    <w:rsid w:val="00492B82"/>
    <w:rsid w:val="004932C4"/>
    <w:rsid w:val="00494594"/>
    <w:rsid w:val="004948E6"/>
    <w:rsid w:val="0049543C"/>
    <w:rsid w:val="004A0480"/>
    <w:rsid w:val="004A1EDC"/>
    <w:rsid w:val="004A2234"/>
    <w:rsid w:val="004B0D18"/>
    <w:rsid w:val="004C0786"/>
    <w:rsid w:val="004D3DB7"/>
    <w:rsid w:val="004D7DBD"/>
    <w:rsid w:val="004E27A0"/>
    <w:rsid w:val="004E5EE7"/>
    <w:rsid w:val="004E6CDD"/>
    <w:rsid w:val="004E71EB"/>
    <w:rsid w:val="004E75CB"/>
    <w:rsid w:val="004F0241"/>
    <w:rsid w:val="004F347A"/>
    <w:rsid w:val="00501851"/>
    <w:rsid w:val="00501CE7"/>
    <w:rsid w:val="005026BA"/>
    <w:rsid w:val="00507C4C"/>
    <w:rsid w:val="00511A37"/>
    <w:rsid w:val="00513870"/>
    <w:rsid w:val="00513B86"/>
    <w:rsid w:val="00516993"/>
    <w:rsid w:val="00517662"/>
    <w:rsid w:val="00522689"/>
    <w:rsid w:val="00522F0A"/>
    <w:rsid w:val="00524CEC"/>
    <w:rsid w:val="005259A0"/>
    <w:rsid w:val="0053102D"/>
    <w:rsid w:val="00537B9C"/>
    <w:rsid w:val="00540431"/>
    <w:rsid w:val="0055241E"/>
    <w:rsid w:val="00552475"/>
    <w:rsid w:val="0055501B"/>
    <w:rsid w:val="00555AA3"/>
    <w:rsid w:val="00556BF3"/>
    <w:rsid w:val="00560F81"/>
    <w:rsid w:val="00561582"/>
    <w:rsid w:val="00562898"/>
    <w:rsid w:val="005673CC"/>
    <w:rsid w:val="005679E5"/>
    <w:rsid w:val="0057053B"/>
    <w:rsid w:val="00570842"/>
    <w:rsid w:val="0057085F"/>
    <w:rsid w:val="00570A95"/>
    <w:rsid w:val="00570E58"/>
    <w:rsid w:val="005748DA"/>
    <w:rsid w:val="00577B5C"/>
    <w:rsid w:val="005802EA"/>
    <w:rsid w:val="00582788"/>
    <w:rsid w:val="00583EA3"/>
    <w:rsid w:val="00585A22"/>
    <w:rsid w:val="00591472"/>
    <w:rsid w:val="00593308"/>
    <w:rsid w:val="00593CF0"/>
    <w:rsid w:val="00595E83"/>
    <w:rsid w:val="005966A6"/>
    <w:rsid w:val="005A2BB0"/>
    <w:rsid w:val="005A3FE9"/>
    <w:rsid w:val="005A4B97"/>
    <w:rsid w:val="005A65AA"/>
    <w:rsid w:val="005B0571"/>
    <w:rsid w:val="005B1D9B"/>
    <w:rsid w:val="005B6E17"/>
    <w:rsid w:val="005B7CE3"/>
    <w:rsid w:val="005C2FF2"/>
    <w:rsid w:val="005C376D"/>
    <w:rsid w:val="005C4A80"/>
    <w:rsid w:val="005C7FBE"/>
    <w:rsid w:val="005D1505"/>
    <w:rsid w:val="005D1D39"/>
    <w:rsid w:val="005D250F"/>
    <w:rsid w:val="005D286F"/>
    <w:rsid w:val="005D2CD0"/>
    <w:rsid w:val="005D75E8"/>
    <w:rsid w:val="005D7D03"/>
    <w:rsid w:val="005E415A"/>
    <w:rsid w:val="005E500C"/>
    <w:rsid w:val="005E679F"/>
    <w:rsid w:val="005E7F1C"/>
    <w:rsid w:val="005F2223"/>
    <w:rsid w:val="005F410F"/>
    <w:rsid w:val="005F4C74"/>
    <w:rsid w:val="005F5DA1"/>
    <w:rsid w:val="005F7C01"/>
    <w:rsid w:val="00601B80"/>
    <w:rsid w:val="00603533"/>
    <w:rsid w:val="006065B0"/>
    <w:rsid w:val="006101B1"/>
    <w:rsid w:val="00614362"/>
    <w:rsid w:val="00614484"/>
    <w:rsid w:val="00616E35"/>
    <w:rsid w:val="00620A19"/>
    <w:rsid w:val="0062189D"/>
    <w:rsid w:val="00624082"/>
    <w:rsid w:val="00624901"/>
    <w:rsid w:val="00625450"/>
    <w:rsid w:val="006256FC"/>
    <w:rsid w:val="00626645"/>
    <w:rsid w:val="006269AF"/>
    <w:rsid w:val="00626E80"/>
    <w:rsid w:val="00630605"/>
    <w:rsid w:val="00631BBE"/>
    <w:rsid w:val="006340BD"/>
    <w:rsid w:val="00640941"/>
    <w:rsid w:val="00643DBF"/>
    <w:rsid w:val="006536C8"/>
    <w:rsid w:val="006538DB"/>
    <w:rsid w:val="00664C30"/>
    <w:rsid w:val="00664C85"/>
    <w:rsid w:val="006660EA"/>
    <w:rsid w:val="0067220D"/>
    <w:rsid w:val="00673348"/>
    <w:rsid w:val="006744DA"/>
    <w:rsid w:val="00674A69"/>
    <w:rsid w:val="006750C4"/>
    <w:rsid w:val="00675ABD"/>
    <w:rsid w:val="0067624F"/>
    <w:rsid w:val="006805C1"/>
    <w:rsid w:val="0068747D"/>
    <w:rsid w:val="00695D69"/>
    <w:rsid w:val="006A18BE"/>
    <w:rsid w:val="006A54DD"/>
    <w:rsid w:val="006A5C07"/>
    <w:rsid w:val="006B5152"/>
    <w:rsid w:val="006B6AEF"/>
    <w:rsid w:val="006C0FED"/>
    <w:rsid w:val="006C27F3"/>
    <w:rsid w:val="006D020D"/>
    <w:rsid w:val="006D02CC"/>
    <w:rsid w:val="006D21D3"/>
    <w:rsid w:val="006D2C2D"/>
    <w:rsid w:val="006D2E3F"/>
    <w:rsid w:val="006E047B"/>
    <w:rsid w:val="006E09C0"/>
    <w:rsid w:val="006E0D75"/>
    <w:rsid w:val="006E584B"/>
    <w:rsid w:val="006F0045"/>
    <w:rsid w:val="006F14CF"/>
    <w:rsid w:val="006F5C4B"/>
    <w:rsid w:val="00700DED"/>
    <w:rsid w:val="00702700"/>
    <w:rsid w:val="007037AD"/>
    <w:rsid w:val="00706732"/>
    <w:rsid w:val="00715561"/>
    <w:rsid w:val="00721632"/>
    <w:rsid w:val="00724651"/>
    <w:rsid w:val="00724FF7"/>
    <w:rsid w:val="00725847"/>
    <w:rsid w:val="00725BA8"/>
    <w:rsid w:val="007316E4"/>
    <w:rsid w:val="00732E4B"/>
    <w:rsid w:val="007336C9"/>
    <w:rsid w:val="00740833"/>
    <w:rsid w:val="00741352"/>
    <w:rsid w:val="007479A5"/>
    <w:rsid w:val="00752BD9"/>
    <w:rsid w:val="00757DBC"/>
    <w:rsid w:val="00762D40"/>
    <w:rsid w:val="0077179B"/>
    <w:rsid w:val="007738E3"/>
    <w:rsid w:val="00774CBD"/>
    <w:rsid w:val="00776819"/>
    <w:rsid w:val="00780754"/>
    <w:rsid w:val="007821FA"/>
    <w:rsid w:val="00785698"/>
    <w:rsid w:val="00791602"/>
    <w:rsid w:val="00793488"/>
    <w:rsid w:val="0079479D"/>
    <w:rsid w:val="007A6A2E"/>
    <w:rsid w:val="007A7B91"/>
    <w:rsid w:val="007A7CA5"/>
    <w:rsid w:val="007B2772"/>
    <w:rsid w:val="007B2F17"/>
    <w:rsid w:val="007B6C18"/>
    <w:rsid w:val="007C315B"/>
    <w:rsid w:val="007C341B"/>
    <w:rsid w:val="007C3B82"/>
    <w:rsid w:val="007D15EE"/>
    <w:rsid w:val="007D59D4"/>
    <w:rsid w:val="007D73BC"/>
    <w:rsid w:val="007E1C99"/>
    <w:rsid w:val="007E57D5"/>
    <w:rsid w:val="007E66B6"/>
    <w:rsid w:val="007E6E51"/>
    <w:rsid w:val="007E7C72"/>
    <w:rsid w:val="007F1C55"/>
    <w:rsid w:val="007F2845"/>
    <w:rsid w:val="007F56F5"/>
    <w:rsid w:val="007F6822"/>
    <w:rsid w:val="007F7440"/>
    <w:rsid w:val="00800E18"/>
    <w:rsid w:val="008131CB"/>
    <w:rsid w:val="00814993"/>
    <w:rsid w:val="00814B1F"/>
    <w:rsid w:val="00815DF7"/>
    <w:rsid w:val="00820345"/>
    <w:rsid w:val="008206A5"/>
    <w:rsid w:val="0082585C"/>
    <w:rsid w:val="0082618A"/>
    <w:rsid w:val="0083025A"/>
    <w:rsid w:val="008372DD"/>
    <w:rsid w:val="00847A30"/>
    <w:rsid w:val="0085195C"/>
    <w:rsid w:val="00853985"/>
    <w:rsid w:val="00855AE4"/>
    <w:rsid w:val="0086053A"/>
    <w:rsid w:val="00861F04"/>
    <w:rsid w:val="00862127"/>
    <w:rsid w:val="008624CD"/>
    <w:rsid w:val="00867286"/>
    <w:rsid w:val="0087207E"/>
    <w:rsid w:val="00873DA4"/>
    <w:rsid w:val="008762EB"/>
    <w:rsid w:val="00876D7D"/>
    <w:rsid w:val="00886CFD"/>
    <w:rsid w:val="0088743A"/>
    <w:rsid w:val="0088751A"/>
    <w:rsid w:val="00887C62"/>
    <w:rsid w:val="00890345"/>
    <w:rsid w:val="00890773"/>
    <w:rsid w:val="008935BF"/>
    <w:rsid w:val="008A10FF"/>
    <w:rsid w:val="008A15F4"/>
    <w:rsid w:val="008A1812"/>
    <w:rsid w:val="008A41D3"/>
    <w:rsid w:val="008B3932"/>
    <w:rsid w:val="008B521D"/>
    <w:rsid w:val="008C4F26"/>
    <w:rsid w:val="008C6A4B"/>
    <w:rsid w:val="008E0C21"/>
    <w:rsid w:val="008E0D94"/>
    <w:rsid w:val="008E20F1"/>
    <w:rsid w:val="008E2EEC"/>
    <w:rsid w:val="008E52C6"/>
    <w:rsid w:val="008E60E8"/>
    <w:rsid w:val="008E78F2"/>
    <w:rsid w:val="008E7BC4"/>
    <w:rsid w:val="008F3066"/>
    <w:rsid w:val="008F3A8F"/>
    <w:rsid w:val="008F53CB"/>
    <w:rsid w:val="00900EB4"/>
    <w:rsid w:val="009061E7"/>
    <w:rsid w:val="00906A2F"/>
    <w:rsid w:val="00912378"/>
    <w:rsid w:val="009226D4"/>
    <w:rsid w:val="00923617"/>
    <w:rsid w:val="00923F8B"/>
    <w:rsid w:val="00930554"/>
    <w:rsid w:val="009309DF"/>
    <w:rsid w:val="009331E2"/>
    <w:rsid w:val="00942493"/>
    <w:rsid w:val="009452EA"/>
    <w:rsid w:val="009454B5"/>
    <w:rsid w:val="00945739"/>
    <w:rsid w:val="009476EE"/>
    <w:rsid w:val="009478B5"/>
    <w:rsid w:val="00953ACE"/>
    <w:rsid w:val="00954BAC"/>
    <w:rsid w:val="0095582F"/>
    <w:rsid w:val="0096080D"/>
    <w:rsid w:val="00961D5B"/>
    <w:rsid w:val="0096642F"/>
    <w:rsid w:val="00966D77"/>
    <w:rsid w:val="009725A1"/>
    <w:rsid w:val="009750CC"/>
    <w:rsid w:val="00975E9A"/>
    <w:rsid w:val="009822B8"/>
    <w:rsid w:val="0098334E"/>
    <w:rsid w:val="0099100D"/>
    <w:rsid w:val="00991ABC"/>
    <w:rsid w:val="00992378"/>
    <w:rsid w:val="00993EA2"/>
    <w:rsid w:val="009948C8"/>
    <w:rsid w:val="00994BAC"/>
    <w:rsid w:val="00995B5F"/>
    <w:rsid w:val="009972BF"/>
    <w:rsid w:val="009A214D"/>
    <w:rsid w:val="009A4A92"/>
    <w:rsid w:val="009A5578"/>
    <w:rsid w:val="009A73D2"/>
    <w:rsid w:val="009B235E"/>
    <w:rsid w:val="009C44D2"/>
    <w:rsid w:val="009C5B3B"/>
    <w:rsid w:val="009D2FAB"/>
    <w:rsid w:val="009D41CB"/>
    <w:rsid w:val="009D45F9"/>
    <w:rsid w:val="009D69A5"/>
    <w:rsid w:val="009E3A8D"/>
    <w:rsid w:val="009E5BA7"/>
    <w:rsid w:val="009F399D"/>
    <w:rsid w:val="00A00C55"/>
    <w:rsid w:val="00A01D52"/>
    <w:rsid w:val="00A022BA"/>
    <w:rsid w:val="00A03623"/>
    <w:rsid w:val="00A04C94"/>
    <w:rsid w:val="00A117BA"/>
    <w:rsid w:val="00A11B0B"/>
    <w:rsid w:val="00A1554A"/>
    <w:rsid w:val="00A155CE"/>
    <w:rsid w:val="00A1768E"/>
    <w:rsid w:val="00A1782B"/>
    <w:rsid w:val="00A24DA5"/>
    <w:rsid w:val="00A27EA2"/>
    <w:rsid w:val="00A32908"/>
    <w:rsid w:val="00A3463E"/>
    <w:rsid w:val="00A42DB0"/>
    <w:rsid w:val="00A4417E"/>
    <w:rsid w:val="00A456CC"/>
    <w:rsid w:val="00A4629E"/>
    <w:rsid w:val="00A500F4"/>
    <w:rsid w:val="00A509E8"/>
    <w:rsid w:val="00A51304"/>
    <w:rsid w:val="00A514E5"/>
    <w:rsid w:val="00A5517E"/>
    <w:rsid w:val="00A55FA2"/>
    <w:rsid w:val="00A56104"/>
    <w:rsid w:val="00A65BF3"/>
    <w:rsid w:val="00A70495"/>
    <w:rsid w:val="00A70498"/>
    <w:rsid w:val="00A747FD"/>
    <w:rsid w:val="00A74D66"/>
    <w:rsid w:val="00A76B86"/>
    <w:rsid w:val="00A771EF"/>
    <w:rsid w:val="00A84326"/>
    <w:rsid w:val="00A8762B"/>
    <w:rsid w:val="00A92A02"/>
    <w:rsid w:val="00A9399A"/>
    <w:rsid w:val="00A93E3B"/>
    <w:rsid w:val="00A95824"/>
    <w:rsid w:val="00AA1347"/>
    <w:rsid w:val="00AA14C4"/>
    <w:rsid w:val="00AA3946"/>
    <w:rsid w:val="00AA5D72"/>
    <w:rsid w:val="00AA65A8"/>
    <w:rsid w:val="00AB5F6F"/>
    <w:rsid w:val="00AB7AB1"/>
    <w:rsid w:val="00AD1D71"/>
    <w:rsid w:val="00AD22B8"/>
    <w:rsid w:val="00AD2F9D"/>
    <w:rsid w:val="00AD3D50"/>
    <w:rsid w:val="00AD402A"/>
    <w:rsid w:val="00AD4635"/>
    <w:rsid w:val="00AE120D"/>
    <w:rsid w:val="00AE1884"/>
    <w:rsid w:val="00AE4B22"/>
    <w:rsid w:val="00AF151A"/>
    <w:rsid w:val="00AF404E"/>
    <w:rsid w:val="00AF5EB3"/>
    <w:rsid w:val="00B04CEA"/>
    <w:rsid w:val="00B10199"/>
    <w:rsid w:val="00B13400"/>
    <w:rsid w:val="00B13659"/>
    <w:rsid w:val="00B16001"/>
    <w:rsid w:val="00B177FE"/>
    <w:rsid w:val="00B208E3"/>
    <w:rsid w:val="00B226C6"/>
    <w:rsid w:val="00B241DA"/>
    <w:rsid w:val="00B25B4D"/>
    <w:rsid w:val="00B31335"/>
    <w:rsid w:val="00B33BF0"/>
    <w:rsid w:val="00B37D37"/>
    <w:rsid w:val="00B41489"/>
    <w:rsid w:val="00B43A04"/>
    <w:rsid w:val="00B47833"/>
    <w:rsid w:val="00B5280C"/>
    <w:rsid w:val="00B5300C"/>
    <w:rsid w:val="00B5316D"/>
    <w:rsid w:val="00B53A7E"/>
    <w:rsid w:val="00B5526E"/>
    <w:rsid w:val="00B5604D"/>
    <w:rsid w:val="00B56ED8"/>
    <w:rsid w:val="00B60A81"/>
    <w:rsid w:val="00B615F0"/>
    <w:rsid w:val="00B6375A"/>
    <w:rsid w:val="00B64C85"/>
    <w:rsid w:val="00B6544D"/>
    <w:rsid w:val="00B703FD"/>
    <w:rsid w:val="00B70F6F"/>
    <w:rsid w:val="00B72DE3"/>
    <w:rsid w:val="00B75CCE"/>
    <w:rsid w:val="00B7628C"/>
    <w:rsid w:val="00B77F75"/>
    <w:rsid w:val="00B82FC4"/>
    <w:rsid w:val="00B85CF5"/>
    <w:rsid w:val="00B87ED8"/>
    <w:rsid w:val="00B90B39"/>
    <w:rsid w:val="00B91D53"/>
    <w:rsid w:val="00B956BF"/>
    <w:rsid w:val="00BA22D7"/>
    <w:rsid w:val="00BA426C"/>
    <w:rsid w:val="00BA533F"/>
    <w:rsid w:val="00BA6BBF"/>
    <w:rsid w:val="00BB680C"/>
    <w:rsid w:val="00BC2C41"/>
    <w:rsid w:val="00BC5DFE"/>
    <w:rsid w:val="00BC60F8"/>
    <w:rsid w:val="00BC6283"/>
    <w:rsid w:val="00BC7898"/>
    <w:rsid w:val="00BD4518"/>
    <w:rsid w:val="00BD4733"/>
    <w:rsid w:val="00BD6E8D"/>
    <w:rsid w:val="00BE26F8"/>
    <w:rsid w:val="00BE544C"/>
    <w:rsid w:val="00BE67FC"/>
    <w:rsid w:val="00BE6CBD"/>
    <w:rsid w:val="00BF062E"/>
    <w:rsid w:val="00BF21BD"/>
    <w:rsid w:val="00BF481D"/>
    <w:rsid w:val="00BF619C"/>
    <w:rsid w:val="00BF6AB3"/>
    <w:rsid w:val="00BF6B41"/>
    <w:rsid w:val="00C0102B"/>
    <w:rsid w:val="00C047FA"/>
    <w:rsid w:val="00C10382"/>
    <w:rsid w:val="00C16B4B"/>
    <w:rsid w:val="00C173F0"/>
    <w:rsid w:val="00C209A9"/>
    <w:rsid w:val="00C236AB"/>
    <w:rsid w:val="00C255A0"/>
    <w:rsid w:val="00C32EB9"/>
    <w:rsid w:val="00C40AD1"/>
    <w:rsid w:val="00C42195"/>
    <w:rsid w:val="00C4359A"/>
    <w:rsid w:val="00C520EF"/>
    <w:rsid w:val="00C56BFB"/>
    <w:rsid w:val="00C61314"/>
    <w:rsid w:val="00C62FEC"/>
    <w:rsid w:val="00C64E08"/>
    <w:rsid w:val="00C674ED"/>
    <w:rsid w:val="00C67B19"/>
    <w:rsid w:val="00C738F0"/>
    <w:rsid w:val="00C75614"/>
    <w:rsid w:val="00C812E6"/>
    <w:rsid w:val="00C853D8"/>
    <w:rsid w:val="00C97ABE"/>
    <w:rsid w:val="00C97FC9"/>
    <w:rsid w:val="00CA4C13"/>
    <w:rsid w:val="00CA4E52"/>
    <w:rsid w:val="00CA50EC"/>
    <w:rsid w:val="00CB13DD"/>
    <w:rsid w:val="00CB1E04"/>
    <w:rsid w:val="00CB31DD"/>
    <w:rsid w:val="00CB35CD"/>
    <w:rsid w:val="00CB6F89"/>
    <w:rsid w:val="00CC22E0"/>
    <w:rsid w:val="00CC5305"/>
    <w:rsid w:val="00CD2A5B"/>
    <w:rsid w:val="00CD5B9D"/>
    <w:rsid w:val="00CE0420"/>
    <w:rsid w:val="00CE7551"/>
    <w:rsid w:val="00CF1BA8"/>
    <w:rsid w:val="00CF6A6B"/>
    <w:rsid w:val="00D0128B"/>
    <w:rsid w:val="00D01871"/>
    <w:rsid w:val="00D0499C"/>
    <w:rsid w:val="00D062B6"/>
    <w:rsid w:val="00D07791"/>
    <w:rsid w:val="00D07BBD"/>
    <w:rsid w:val="00D13343"/>
    <w:rsid w:val="00D13509"/>
    <w:rsid w:val="00D1530C"/>
    <w:rsid w:val="00D20D77"/>
    <w:rsid w:val="00D22214"/>
    <w:rsid w:val="00D25687"/>
    <w:rsid w:val="00D307E0"/>
    <w:rsid w:val="00D30952"/>
    <w:rsid w:val="00D316C9"/>
    <w:rsid w:val="00D33C2E"/>
    <w:rsid w:val="00D37044"/>
    <w:rsid w:val="00D37350"/>
    <w:rsid w:val="00D37CA9"/>
    <w:rsid w:val="00D41C8E"/>
    <w:rsid w:val="00D426AE"/>
    <w:rsid w:val="00D45084"/>
    <w:rsid w:val="00D47F1F"/>
    <w:rsid w:val="00D503A0"/>
    <w:rsid w:val="00D50EBE"/>
    <w:rsid w:val="00D52B45"/>
    <w:rsid w:val="00D530A3"/>
    <w:rsid w:val="00D7068D"/>
    <w:rsid w:val="00D73242"/>
    <w:rsid w:val="00D734D5"/>
    <w:rsid w:val="00D74F7C"/>
    <w:rsid w:val="00D82C34"/>
    <w:rsid w:val="00D84BD3"/>
    <w:rsid w:val="00D97268"/>
    <w:rsid w:val="00D97781"/>
    <w:rsid w:val="00DA1B94"/>
    <w:rsid w:val="00DA2A81"/>
    <w:rsid w:val="00DA4A52"/>
    <w:rsid w:val="00DA53EA"/>
    <w:rsid w:val="00DA7F75"/>
    <w:rsid w:val="00DB21ED"/>
    <w:rsid w:val="00DB41FB"/>
    <w:rsid w:val="00DB52C4"/>
    <w:rsid w:val="00DB53AC"/>
    <w:rsid w:val="00DC015F"/>
    <w:rsid w:val="00DC0EC2"/>
    <w:rsid w:val="00DC127D"/>
    <w:rsid w:val="00DC5BD1"/>
    <w:rsid w:val="00DC78D3"/>
    <w:rsid w:val="00DE054E"/>
    <w:rsid w:val="00DE347A"/>
    <w:rsid w:val="00DE41F5"/>
    <w:rsid w:val="00DF16AA"/>
    <w:rsid w:val="00DF3BDA"/>
    <w:rsid w:val="00DF491B"/>
    <w:rsid w:val="00E001CB"/>
    <w:rsid w:val="00E01822"/>
    <w:rsid w:val="00E05A10"/>
    <w:rsid w:val="00E06863"/>
    <w:rsid w:val="00E1323B"/>
    <w:rsid w:val="00E15658"/>
    <w:rsid w:val="00E1581F"/>
    <w:rsid w:val="00E15C2A"/>
    <w:rsid w:val="00E21308"/>
    <w:rsid w:val="00E23061"/>
    <w:rsid w:val="00E23657"/>
    <w:rsid w:val="00E24236"/>
    <w:rsid w:val="00E259A4"/>
    <w:rsid w:val="00E25E3F"/>
    <w:rsid w:val="00E26652"/>
    <w:rsid w:val="00E26AD7"/>
    <w:rsid w:val="00E32B4A"/>
    <w:rsid w:val="00E342E7"/>
    <w:rsid w:val="00E43FF7"/>
    <w:rsid w:val="00E53B92"/>
    <w:rsid w:val="00E544D0"/>
    <w:rsid w:val="00E54606"/>
    <w:rsid w:val="00E5559E"/>
    <w:rsid w:val="00E56494"/>
    <w:rsid w:val="00E628A3"/>
    <w:rsid w:val="00E63A2B"/>
    <w:rsid w:val="00E63B9F"/>
    <w:rsid w:val="00E64B96"/>
    <w:rsid w:val="00E66368"/>
    <w:rsid w:val="00E750C7"/>
    <w:rsid w:val="00E75A03"/>
    <w:rsid w:val="00E820D4"/>
    <w:rsid w:val="00E849C1"/>
    <w:rsid w:val="00E84D9F"/>
    <w:rsid w:val="00E864F0"/>
    <w:rsid w:val="00E87982"/>
    <w:rsid w:val="00E92A8C"/>
    <w:rsid w:val="00E92CEB"/>
    <w:rsid w:val="00E939ED"/>
    <w:rsid w:val="00E951B8"/>
    <w:rsid w:val="00E95D3E"/>
    <w:rsid w:val="00EA085F"/>
    <w:rsid w:val="00EA27AA"/>
    <w:rsid w:val="00EA4EA7"/>
    <w:rsid w:val="00EA4F55"/>
    <w:rsid w:val="00EA66CD"/>
    <w:rsid w:val="00EA716D"/>
    <w:rsid w:val="00EA7AB4"/>
    <w:rsid w:val="00EC060C"/>
    <w:rsid w:val="00EC1073"/>
    <w:rsid w:val="00EC455D"/>
    <w:rsid w:val="00ED2132"/>
    <w:rsid w:val="00ED50FF"/>
    <w:rsid w:val="00EE2882"/>
    <w:rsid w:val="00EE3DC3"/>
    <w:rsid w:val="00EE6F95"/>
    <w:rsid w:val="00EF03EE"/>
    <w:rsid w:val="00EF47C9"/>
    <w:rsid w:val="00F0345E"/>
    <w:rsid w:val="00F0408D"/>
    <w:rsid w:val="00F048BA"/>
    <w:rsid w:val="00F04A23"/>
    <w:rsid w:val="00F07A55"/>
    <w:rsid w:val="00F14406"/>
    <w:rsid w:val="00F14BC7"/>
    <w:rsid w:val="00F15144"/>
    <w:rsid w:val="00F16506"/>
    <w:rsid w:val="00F206F4"/>
    <w:rsid w:val="00F222B8"/>
    <w:rsid w:val="00F2764D"/>
    <w:rsid w:val="00F3015C"/>
    <w:rsid w:val="00F3113F"/>
    <w:rsid w:val="00F322E8"/>
    <w:rsid w:val="00F34222"/>
    <w:rsid w:val="00F368FD"/>
    <w:rsid w:val="00F37AD8"/>
    <w:rsid w:val="00F4194A"/>
    <w:rsid w:val="00F50353"/>
    <w:rsid w:val="00F524FB"/>
    <w:rsid w:val="00F52B19"/>
    <w:rsid w:val="00F554C9"/>
    <w:rsid w:val="00F652E1"/>
    <w:rsid w:val="00F6778B"/>
    <w:rsid w:val="00F71F51"/>
    <w:rsid w:val="00F72591"/>
    <w:rsid w:val="00F73BDF"/>
    <w:rsid w:val="00F761C7"/>
    <w:rsid w:val="00F86521"/>
    <w:rsid w:val="00F86EDB"/>
    <w:rsid w:val="00F91CF0"/>
    <w:rsid w:val="00F9224A"/>
    <w:rsid w:val="00F9283A"/>
    <w:rsid w:val="00F9595B"/>
    <w:rsid w:val="00F96DB0"/>
    <w:rsid w:val="00FA5A74"/>
    <w:rsid w:val="00FB11DC"/>
    <w:rsid w:val="00FB42F5"/>
    <w:rsid w:val="00FB5DB6"/>
    <w:rsid w:val="00FC2C43"/>
    <w:rsid w:val="00FC463F"/>
    <w:rsid w:val="00FC5CF9"/>
    <w:rsid w:val="00FD0666"/>
    <w:rsid w:val="00FD0827"/>
    <w:rsid w:val="00FD57D9"/>
    <w:rsid w:val="00FD58A7"/>
    <w:rsid w:val="00FD61B3"/>
    <w:rsid w:val="00FE366C"/>
    <w:rsid w:val="00FE3C0B"/>
    <w:rsid w:val="00FE3E4F"/>
    <w:rsid w:val="00FE61E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3B89B4A-15A6-44B6-9888-087897F44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qFormat/>
    <w:rsid w:val="00041658"/>
    <w:pPr>
      <w:spacing w:before="100" w:beforeAutospacing="1" w:after="100" w:afterAutospacing="1" w:line="240" w:lineRule="auto"/>
      <w:outlineLvl w:val="0"/>
    </w:pPr>
    <w:rPr>
      <w:rFonts w:ascii="Times New Roman" w:eastAsia="MS Mincho" w:hAnsi="Times New Roman" w:cs="Times New Roman"/>
      <w:b/>
      <w:bCs/>
      <w:kern w:val="36"/>
      <w:sz w:val="48"/>
      <w:szCs w:val="48"/>
      <w:lang w:eastAsia="ja-JP"/>
    </w:rPr>
  </w:style>
  <w:style w:type="paragraph" w:styleId="Titolo3">
    <w:name w:val="heading 3"/>
    <w:basedOn w:val="Normale"/>
    <w:next w:val="Normale"/>
    <w:link w:val="Titolo3Carattere"/>
    <w:uiPriority w:val="9"/>
    <w:semiHidden/>
    <w:unhideWhenUsed/>
    <w:qFormat/>
    <w:rsid w:val="009476E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041658"/>
    <w:rPr>
      <w:rFonts w:ascii="Times New Roman" w:eastAsia="MS Mincho" w:hAnsi="Times New Roman" w:cs="Times New Roman"/>
      <w:b/>
      <w:bCs/>
      <w:kern w:val="36"/>
      <w:sz w:val="48"/>
      <w:szCs w:val="48"/>
      <w:lang w:eastAsia="ja-JP"/>
    </w:rPr>
  </w:style>
  <w:style w:type="paragraph" w:styleId="NormaleWeb">
    <w:name w:val="Normal (Web)"/>
    <w:basedOn w:val="Normale"/>
    <w:rsid w:val="00041658"/>
    <w:pPr>
      <w:spacing w:before="100" w:beforeAutospacing="1" w:after="100" w:afterAutospacing="1" w:line="240" w:lineRule="auto"/>
    </w:pPr>
    <w:rPr>
      <w:rFonts w:ascii="Verdana" w:eastAsia="Times New Roman" w:hAnsi="Verdana" w:cs="Verdana"/>
      <w:noProof/>
      <w:lang w:val="en-US"/>
    </w:rPr>
  </w:style>
  <w:style w:type="character" w:customStyle="1" w:styleId="longtext">
    <w:name w:val="long_text"/>
    <w:rsid w:val="00041658"/>
  </w:style>
  <w:style w:type="paragraph" w:styleId="PreformattatoHTML">
    <w:name w:val="HTML Preformatted"/>
    <w:basedOn w:val="Normale"/>
    <w:link w:val="PreformattatoHTMLCarattere"/>
    <w:rsid w:val="000416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Batang" w:hAnsi="Courier New" w:cs="Courier New"/>
      <w:color w:val="000000"/>
      <w:sz w:val="20"/>
      <w:szCs w:val="20"/>
      <w:lang w:eastAsia="ko-KR"/>
    </w:rPr>
  </w:style>
  <w:style w:type="character" w:customStyle="1" w:styleId="PreformattatoHTMLCarattere">
    <w:name w:val="Preformattato HTML Carattere"/>
    <w:basedOn w:val="Carpredefinitoparagrafo"/>
    <w:link w:val="PreformattatoHTML"/>
    <w:rsid w:val="00041658"/>
    <w:rPr>
      <w:rFonts w:ascii="Courier New" w:eastAsia="Batang" w:hAnsi="Courier New" w:cs="Courier New"/>
      <w:color w:val="000000"/>
      <w:sz w:val="20"/>
      <w:szCs w:val="20"/>
      <w:lang w:eastAsia="ko-KR"/>
    </w:rPr>
  </w:style>
  <w:style w:type="paragraph" w:styleId="Paragrafoelenco">
    <w:name w:val="List Paragraph"/>
    <w:basedOn w:val="Normale"/>
    <w:uiPriority w:val="34"/>
    <w:qFormat/>
    <w:rsid w:val="000E4AF8"/>
    <w:pPr>
      <w:ind w:left="720"/>
      <w:contextualSpacing/>
    </w:pPr>
  </w:style>
  <w:style w:type="character" w:styleId="Collegamentoipertestuale">
    <w:name w:val="Hyperlink"/>
    <w:basedOn w:val="Carpredefinitoparagrafo"/>
    <w:uiPriority w:val="99"/>
    <w:unhideWhenUsed/>
    <w:rsid w:val="00341E72"/>
    <w:rPr>
      <w:color w:val="0563C1" w:themeColor="hyperlink"/>
      <w:u w:val="single"/>
    </w:rPr>
  </w:style>
  <w:style w:type="paragraph" w:styleId="Intestazione">
    <w:name w:val="header"/>
    <w:basedOn w:val="Normale"/>
    <w:link w:val="IntestazioneCarattere"/>
    <w:uiPriority w:val="99"/>
    <w:unhideWhenUsed/>
    <w:rsid w:val="00501CE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01CE7"/>
  </w:style>
  <w:style w:type="paragraph" w:styleId="Pidipagina">
    <w:name w:val="footer"/>
    <w:basedOn w:val="Normale"/>
    <w:link w:val="PidipaginaCarattere"/>
    <w:uiPriority w:val="99"/>
    <w:unhideWhenUsed/>
    <w:rsid w:val="00501CE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01CE7"/>
  </w:style>
  <w:style w:type="paragraph" w:styleId="Testofumetto">
    <w:name w:val="Balloon Text"/>
    <w:basedOn w:val="Normale"/>
    <w:link w:val="TestofumettoCarattere"/>
    <w:uiPriority w:val="99"/>
    <w:semiHidden/>
    <w:unhideWhenUsed/>
    <w:rsid w:val="000A109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A1095"/>
    <w:rPr>
      <w:rFonts w:ascii="Segoe UI" w:hAnsi="Segoe UI" w:cs="Segoe UI"/>
      <w:sz w:val="18"/>
      <w:szCs w:val="18"/>
    </w:rPr>
  </w:style>
  <w:style w:type="character" w:customStyle="1" w:styleId="Titolo3Carattere">
    <w:name w:val="Titolo 3 Carattere"/>
    <w:basedOn w:val="Carpredefinitoparagrafo"/>
    <w:link w:val="Titolo3"/>
    <w:uiPriority w:val="9"/>
    <w:semiHidden/>
    <w:rsid w:val="009476EE"/>
    <w:rPr>
      <w:rFonts w:asciiTheme="majorHAnsi" w:eastAsiaTheme="majorEastAsia" w:hAnsiTheme="majorHAnsi" w:cstheme="majorBidi"/>
      <w:color w:val="1F4D78" w:themeColor="accent1" w:themeShade="7F"/>
      <w:sz w:val="24"/>
      <w:szCs w:val="24"/>
    </w:rPr>
  </w:style>
  <w:style w:type="character" w:customStyle="1" w:styleId="apple-converted-space">
    <w:name w:val="apple-converted-space"/>
    <w:basedOn w:val="Carpredefinitoparagrafo"/>
    <w:rsid w:val="003700C9"/>
  </w:style>
  <w:style w:type="character" w:customStyle="1" w:styleId="citation-publication-date">
    <w:name w:val="citation-publication-date"/>
    <w:basedOn w:val="Carpredefinitoparagrafo"/>
    <w:rsid w:val="003700C9"/>
  </w:style>
  <w:style w:type="character" w:customStyle="1" w:styleId="doi">
    <w:name w:val="doi"/>
    <w:basedOn w:val="Carpredefinitoparagrafo"/>
    <w:rsid w:val="003700C9"/>
  </w:style>
  <w:style w:type="character" w:styleId="Numeroriga">
    <w:name w:val="line number"/>
    <w:basedOn w:val="Carpredefinitoparagrafo"/>
    <w:uiPriority w:val="99"/>
    <w:semiHidden/>
    <w:unhideWhenUsed/>
    <w:rsid w:val="00F761C7"/>
  </w:style>
  <w:style w:type="paragraph" w:customStyle="1" w:styleId="TAMainText">
    <w:name w:val="TA_Main_Text"/>
    <w:basedOn w:val="Normale"/>
    <w:link w:val="TAMainTextCarattere"/>
    <w:rsid w:val="00B43A04"/>
    <w:pPr>
      <w:spacing w:after="0" w:line="480" w:lineRule="auto"/>
      <w:ind w:firstLine="202"/>
      <w:jc w:val="both"/>
    </w:pPr>
    <w:rPr>
      <w:rFonts w:ascii="Times" w:eastAsia="Times New Roman" w:hAnsi="Times" w:cs="Times New Roman"/>
      <w:sz w:val="24"/>
      <w:szCs w:val="20"/>
      <w:lang w:val="en-US"/>
    </w:rPr>
  </w:style>
  <w:style w:type="character" w:customStyle="1" w:styleId="TAMainTextCarattere">
    <w:name w:val="TA_Main_Text Carattere"/>
    <w:basedOn w:val="Carpredefinitoparagrafo"/>
    <w:link w:val="TAMainText"/>
    <w:rsid w:val="00B43A04"/>
    <w:rPr>
      <w:rFonts w:ascii="Times" w:eastAsia="Times New Roman" w:hAnsi="Times" w:cs="Times New Roman"/>
      <w:sz w:val="24"/>
      <w:szCs w:val="20"/>
      <w:lang w:val="en-US"/>
    </w:rPr>
  </w:style>
  <w:style w:type="paragraph" w:customStyle="1" w:styleId="Default">
    <w:name w:val="Default"/>
    <w:rsid w:val="00953ACE"/>
    <w:pPr>
      <w:autoSpaceDE w:val="0"/>
      <w:autoSpaceDN w:val="0"/>
      <w:adjustRightInd w:val="0"/>
      <w:spacing w:after="0" w:line="240" w:lineRule="auto"/>
    </w:pPr>
    <w:rPr>
      <w:rFonts w:ascii="EUAlbertina" w:hAnsi="EUAlbertina" w:cs="EUAlbertina"/>
      <w:color w:val="000000"/>
      <w:sz w:val="24"/>
      <w:szCs w:val="24"/>
    </w:rPr>
  </w:style>
  <w:style w:type="table" w:styleId="Grigliatabella">
    <w:name w:val="Table Grid"/>
    <w:basedOn w:val="Tabellanormale"/>
    <w:uiPriority w:val="59"/>
    <w:rsid w:val="001A47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424040">
      <w:bodyDiv w:val="1"/>
      <w:marLeft w:val="0"/>
      <w:marRight w:val="0"/>
      <w:marTop w:val="0"/>
      <w:marBottom w:val="0"/>
      <w:divBdr>
        <w:top w:val="none" w:sz="0" w:space="0" w:color="auto"/>
        <w:left w:val="none" w:sz="0" w:space="0" w:color="auto"/>
        <w:bottom w:val="none" w:sz="0" w:space="0" w:color="auto"/>
        <w:right w:val="none" w:sz="0" w:space="0" w:color="auto"/>
      </w:divBdr>
    </w:div>
    <w:div w:id="527378026">
      <w:bodyDiv w:val="1"/>
      <w:marLeft w:val="0"/>
      <w:marRight w:val="0"/>
      <w:marTop w:val="0"/>
      <w:marBottom w:val="0"/>
      <w:divBdr>
        <w:top w:val="none" w:sz="0" w:space="0" w:color="auto"/>
        <w:left w:val="none" w:sz="0" w:space="0" w:color="auto"/>
        <w:bottom w:val="none" w:sz="0" w:space="0" w:color="auto"/>
        <w:right w:val="none" w:sz="0" w:space="0" w:color="auto"/>
      </w:divBdr>
    </w:div>
    <w:div w:id="699740329">
      <w:bodyDiv w:val="1"/>
      <w:marLeft w:val="0"/>
      <w:marRight w:val="0"/>
      <w:marTop w:val="0"/>
      <w:marBottom w:val="0"/>
      <w:divBdr>
        <w:top w:val="none" w:sz="0" w:space="0" w:color="auto"/>
        <w:left w:val="none" w:sz="0" w:space="0" w:color="auto"/>
        <w:bottom w:val="none" w:sz="0" w:space="0" w:color="auto"/>
        <w:right w:val="none" w:sz="0" w:space="0" w:color="auto"/>
      </w:divBdr>
    </w:div>
    <w:div w:id="919094231">
      <w:bodyDiv w:val="1"/>
      <w:marLeft w:val="0"/>
      <w:marRight w:val="0"/>
      <w:marTop w:val="0"/>
      <w:marBottom w:val="0"/>
      <w:divBdr>
        <w:top w:val="none" w:sz="0" w:space="0" w:color="auto"/>
        <w:left w:val="none" w:sz="0" w:space="0" w:color="auto"/>
        <w:bottom w:val="none" w:sz="0" w:space="0" w:color="auto"/>
        <w:right w:val="none" w:sz="0" w:space="0" w:color="auto"/>
      </w:divBdr>
    </w:div>
    <w:div w:id="1051853080">
      <w:bodyDiv w:val="1"/>
      <w:marLeft w:val="0"/>
      <w:marRight w:val="0"/>
      <w:marTop w:val="0"/>
      <w:marBottom w:val="0"/>
      <w:divBdr>
        <w:top w:val="none" w:sz="0" w:space="0" w:color="auto"/>
        <w:left w:val="none" w:sz="0" w:space="0" w:color="auto"/>
        <w:bottom w:val="none" w:sz="0" w:space="0" w:color="auto"/>
        <w:right w:val="none" w:sz="0" w:space="0" w:color="auto"/>
      </w:divBdr>
    </w:div>
    <w:div w:id="1132096323">
      <w:bodyDiv w:val="1"/>
      <w:marLeft w:val="0"/>
      <w:marRight w:val="0"/>
      <w:marTop w:val="0"/>
      <w:marBottom w:val="0"/>
      <w:divBdr>
        <w:top w:val="none" w:sz="0" w:space="0" w:color="auto"/>
        <w:left w:val="none" w:sz="0" w:space="0" w:color="auto"/>
        <w:bottom w:val="none" w:sz="0" w:space="0" w:color="auto"/>
        <w:right w:val="none" w:sz="0" w:space="0" w:color="auto"/>
      </w:divBdr>
    </w:div>
    <w:div w:id="1318415180">
      <w:bodyDiv w:val="1"/>
      <w:marLeft w:val="0"/>
      <w:marRight w:val="0"/>
      <w:marTop w:val="0"/>
      <w:marBottom w:val="0"/>
      <w:divBdr>
        <w:top w:val="none" w:sz="0" w:space="0" w:color="auto"/>
        <w:left w:val="none" w:sz="0" w:space="0" w:color="auto"/>
        <w:bottom w:val="none" w:sz="0" w:space="0" w:color="auto"/>
        <w:right w:val="none" w:sz="0" w:space="0" w:color="auto"/>
      </w:divBdr>
      <w:divsChild>
        <w:div w:id="110440917">
          <w:marLeft w:val="0"/>
          <w:marRight w:val="0"/>
          <w:marTop w:val="34"/>
          <w:marBottom w:val="34"/>
          <w:divBdr>
            <w:top w:val="none" w:sz="0" w:space="0" w:color="auto"/>
            <w:left w:val="none" w:sz="0" w:space="0" w:color="auto"/>
            <w:bottom w:val="none" w:sz="0" w:space="0" w:color="auto"/>
            <w:right w:val="none" w:sz="0" w:space="0" w:color="auto"/>
          </w:divBdr>
          <w:divsChild>
            <w:div w:id="865169152">
              <w:marLeft w:val="0"/>
              <w:marRight w:val="0"/>
              <w:marTop w:val="0"/>
              <w:marBottom w:val="0"/>
              <w:divBdr>
                <w:top w:val="none" w:sz="0" w:space="0" w:color="auto"/>
                <w:left w:val="none" w:sz="0" w:space="0" w:color="auto"/>
                <w:bottom w:val="none" w:sz="0" w:space="0" w:color="auto"/>
                <w:right w:val="none" w:sz="0" w:space="0" w:color="auto"/>
              </w:divBdr>
            </w:div>
            <w:div w:id="12558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88643">
      <w:bodyDiv w:val="1"/>
      <w:marLeft w:val="0"/>
      <w:marRight w:val="0"/>
      <w:marTop w:val="0"/>
      <w:marBottom w:val="0"/>
      <w:divBdr>
        <w:top w:val="none" w:sz="0" w:space="0" w:color="auto"/>
        <w:left w:val="none" w:sz="0" w:space="0" w:color="auto"/>
        <w:bottom w:val="none" w:sz="0" w:space="0" w:color="auto"/>
        <w:right w:val="none" w:sz="0" w:space="0" w:color="auto"/>
      </w:divBdr>
    </w:div>
    <w:div w:id="1745102853">
      <w:bodyDiv w:val="1"/>
      <w:marLeft w:val="0"/>
      <w:marRight w:val="0"/>
      <w:marTop w:val="0"/>
      <w:marBottom w:val="0"/>
      <w:divBdr>
        <w:top w:val="none" w:sz="0" w:space="0" w:color="auto"/>
        <w:left w:val="none" w:sz="0" w:space="0" w:color="auto"/>
        <w:bottom w:val="none" w:sz="0" w:space="0" w:color="auto"/>
        <w:right w:val="none" w:sz="0" w:space="0" w:color="auto"/>
      </w:divBdr>
      <w:divsChild>
        <w:div w:id="1510825746">
          <w:marLeft w:val="0"/>
          <w:marRight w:val="0"/>
          <w:marTop w:val="34"/>
          <w:marBottom w:val="34"/>
          <w:divBdr>
            <w:top w:val="none" w:sz="0" w:space="0" w:color="auto"/>
            <w:left w:val="none" w:sz="0" w:space="0" w:color="auto"/>
            <w:bottom w:val="none" w:sz="0" w:space="0" w:color="auto"/>
            <w:right w:val="none" w:sz="0" w:space="0" w:color="auto"/>
          </w:divBdr>
          <w:divsChild>
            <w:div w:id="1022972073">
              <w:marLeft w:val="0"/>
              <w:marRight w:val="0"/>
              <w:marTop w:val="0"/>
              <w:marBottom w:val="0"/>
              <w:divBdr>
                <w:top w:val="none" w:sz="0" w:space="0" w:color="auto"/>
                <w:left w:val="none" w:sz="0" w:space="0" w:color="auto"/>
                <w:bottom w:val="none" w:sz="0" w:space="0" w:color="auto"/>
                <w:right w:val="none" w:sz="0" w:space="0" w:color="auto"/>
              </w:divBdr>
            </w:div>
            <w:div w:id="3253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article/pii/S1352231014002313" TargetMode="External"/><Relationship Id="rId13" Type="http://schemas.openxmlformats.org/officeDocument/2006/relationships/image" Target="media/image3.png"/><Relationship Id="rId18" Type="http://schemas.openxmlformats.org/officeDocument/2006/relationships/image" Target="media/image7.jp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6.jp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9.jp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footer" Target="footer2.xml"/><Relationship Id="rId10" Type="http://schemas.openxmlformats.org/officeDocument/2006/relationships/hyperlink" Target="http://www.sciencedirect.com/science/article/pii/S1352231014002313" TargetMode="External"/><Relationship Id="rId19"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hyperlink" Target="http://www.sciencedirect.com/science/article/pii/S1352231014002313" TargetMode="Externa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213F9-F430-400B-BDDC-C68C35C97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8134</Words>
  <Characters>46368</Characters>
  <Application>Microsoft Office Word</Application>
  <DocSecurity>0</DocSecurity>
  <Lines>386</Lines>
  <Paragraphs>108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contini</dc:creator>
  <cp:keywords/>
  <dc:description/>
  <cp:lastModifiedBy>Andrea Gambaro</cp:lastModifiedBy>
  <cp:revision>2</cp:revision>
  <cp:lastPrinted>2016-01-25T09:45:00Z</cp:lastPrinted>
  <dcterms:created xsi:type="dcterms:W3CDTF">2021-03-02T09:57:00Z</dcterms:created>
  <dcterms:modified xsi:type="dcterms:W3CDTF">2021-03-02T09:57:00Z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http://www.zotero.org/styles/harvard1</vt:lpwstr>
  </property>
</Properties>
</file>