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7A0" w:rsidRDefault="00FF6CAB" w:rsidP="00FF6CAB">
      <w:pPr>
        <w:spacing w:after="0"/>
        <w:jc w:val="center"/>
        <w:rPr>
          <w:rFonts w:ascii="Times New Roman" w:eastAsia="Calibri" w:hAnsi="Times New Roman" w:cs="Times New Roman"/>
          <w:b/>
          <w:sz w:val="28"/>
          <w:szCs w:val="28"/>
          <w:lang w:val="ru-RU"/>
        </w:rPr>
      </w:pPr>
      <w:r w:rsidRPr="006477A0">
        <w:rPr>
          <w:rFonts w:ascii="Times New Roman" w:eastAsia="Calibri" w:hAnsi="Times New Roman" w:cs="Times New Roman"/>
          <w:b/>
          <w:sz w:val="28"/>
          <w:szCs w:val="28"/>
          <w:lang w:val="ru-RU"/>
        </w:rPr>
        <w:t>АКТУАЛЬНОСТЬ</w:t>
      </w:r>
      <w:r w:rsidR="006477A0">
        <w:rPr>
          <w:rFonts w:ascii="Times New Roman" w:eastAsia="Calibri" w:hAnsi="Times New Roman" w:cs="Times New Roman"/>
          <w:b/>
          <w:sz w:val="28"/>
          <w:szCs w:val="28"/>
          <w:lang w:val="ru-RU"/>
        </w:rPr>
        <w:t xml:space="preserve"> СОПОСТАВИТЕЛЬНОГО ИЗУЧЕНИЯ</w:t>
      </w:r>
      <w:r w:rsidRPr="00FF6CAB">
        <w:rPr>
          <w:rFonts w:ascii="Times New Roman" w:eastAsia="Calibri" w:hAnsi="Times New Roman" w:cs="Times New Roman"/>
          <w:b/>
          <w:sz w:val="28"/>
          <w:szCs w:val="28"/>
          <w:lang w:val="ru-RU"/>
        </w:rPr>
        <w:t xml:space="preserve"> </w:t>
      </w:r>
      <w:r w:rsidR="006477A0">
        <w:rPr>
          <w:rFonts w:ascii="Times New Roman" w:eastAsia="Calibri" w:hAnsi="Times New Roman" w:cs="Times New Roman"/>
          <w:b/>
          <w:sz w:val="28"/>
          <w:szCs w:val="28"/>
          <w:lang w:val="ru-RU"/>
        </w:rPr>
        <w:t>ЯЗЫКОВОГО СОЗНАНИЯ</w:t>
      </w:r>
      <w:r w:rsidR="006477A0" w:rsidRPr="00FF6CAB">
        <w:rPr>
          <w:rFonts w:ascii="Times New Roman" w:eastAsia="Calibri" w:hAnsi="Times New Roman" w:cs="Times New Roman"/>
          <w:b/>
          <w:sz w:val="28"/>
          <w:szCs w:val="28"/>
          <w:lang w:val="ru-RU"/>
        </w:rPr>
        <w:t xml:space="preserve"> </w:t>
      </w:r>
      <w:r w:rsidR="006477A0">
        <w:rPr>
          <w:rFonts w:ascii="Times New Roman" w:eastAsia="Calibri" w:hAnsi="Times New Roman" w:cs="Times New Roman"/>
          <w:b/>
          <w:sz w:val="28"/>
          <w:szCs w:val="28"/>
          <w:lang w:val="ru-RU"/>
        </w:rPr>
        <w:t xml:space="preserve">РУССКИХ И ИТАЛЬЯНЦЕВ </w:t>
      </w:r>
    </w:p>
    <w:p w:rsidR="00FF6CAB" w:rsidRPr="00FF6CAB" w:rsidRDefault="00FF6CAB" w:rsidP="00FF6CAB">
      <w:pPr>
        <w:spacing w:after="0"/>
        <w:jc w:val="center"/>
        <w:rPr>
          <w:rFonts w:ascii="Times New Roman" w:eastAsia="Calibri" w:hAnsi="Times New Roman" w:cs="Times New Roman"/>
          <w:b/>
          <w:sz w:val="28"/>
          <w:szCs w:val="28"/>
          <w:lang w:val="ru-RU"/>
        </w:rPr>
      </w:pPr>
      <w:r w:rsidRPr="00551EE3">
        <w:rPr>
          <w:rFonts w:ascii="Times New Roman" w:eastAsia="Calibri" w:hAnsi="Times New Roman" w:cs="Times New Roman"/>
          <w:b/>
          <w:sz w:val="28"/>
          <w:szCs w:val="28"/>
          <w:lang w:val="ru-RU"/>
        </w:rPr>
        <w:t>ПРИ ОБУЧЕНИИ МЕЖКУЛЬТУРНОЙ</w:t>
      </w:r>
      <w:r w:rsidRPr="00FF6CAB">
        <w:rPr>
          <w:rFonts w:ascii="Times New Roman" w:eastAsia="Calibri" w:hAnsi="Times New Roman" w:cs="Times New Roman"/>
          <w:b/>
          <w:sz w:val="28"/>
          <w:szCs w:val="28"/>
          <w:lang w:val="ru-RU"/>
        </w:rPr>
        <w:t xml:space="preserve"> КОММУНИКАЦИИ</w:t>
      </w:r>
    </w:p>
    <w:p w:rsidR="004002AC" w:rsidRPr="005642AB" w:rsidRDefault="004002AC" w:rsidP="004002AC">
      <w:pPr>
        <w:autoSpaceDE w:val="0"/>
        <w:autoSpaceDN w:val="0"/>
        <w:adjustRightInd w:val="0"/>
        <w:spacing w:after="0" w:line="240" w:lineRule="auto"/>
        <w:jc w:val="center"/>
        <w:rPr>
          <w:rFonts w:cs="Times New Roman,Bold"/>
          <w:b/>
          <w:bCs/>
          <w:sz w:val="28"/>
          <w:szCs w:val="28"/>
          <w:lang w:val="ru-RU"/>
        </w:rPr>
      </w:pPr>
    </w:p>
    <w:p w:rsidR="004002AC" w:rsidRPr="004002AC" w:rsidRDefault="004002AC" w:rsidP="004002AC">
      <w:pPr>
        <w:autoSpaceDE w:val="0"/>
        <w:autoSpaceDN w:val="0"/>
        <w:adjustRightInd w:val="0"/>
        <w:spacing w:after="0" w:line="24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С</w:t>
      </w:r>
      <w:r w:rsidRPr="004002AC">
        <w:rPr>
          <w:rFonts w:ascii="Times New Roman" w:hAnsi="Times New Roman" w:cs="Times New Roman"/>
          <w:sz w:val="28"/>
          <w:szCs w:val="28"/>
          <w:lang w:val="ru-RU"/>
        </w:rPr>
        <w:t>.</w:t>
      </w:r>
      <w:r>
        <w:rPr>
          <w:rFonts w:ascii="Times New Roman" w:hAnsi="Times New Roman" w:cs="Times New Roman"/>
          <w:sz w:val="28"/>
          <w:szCs w:val="28"/>
          <w:lang w:val="ru-RU"/>
        </w:rPr>
        <w:t>Л</w:t>
      </w:r>
      <w:r w:rsidRPr="004002AC">
        <w:rPr>
          <w:rFonts w:ascii="Times New Roman" w:hAnsi="Times New Roman" w:cs="Times New Roman"/>
          <w:sz w:val="28"/>
          <w:szCs w:val="28"/>
          <w:lang w:val="ru-RU"/>
        </w:rPr>
        <w:t xml:space="preserve">. </w:t>
      </w:r>
      <w:r>
        <w:rPr>
          <w:rFonts w:ascii="Times New Roman" w:hAnsi="Times New Roman" w:cs="Times New Roman"/>
          <w:sz w:val="28"/>
          <w:szCs w:val="28"/>
          <w:lang w:val="ru-RU"/>
        </w:rPr>
        <w:t>Нистрат</w:t>
      </w:r>
      <w:r w:rsidRPr="004002AC">
        <w:rPr>
          <w:rFonts w:ascii="Times New Roman" w:hAnsi="Times New Roman" w:cs="Times New Roman"/>
          <w:sz w:val="28"/>
          <w:szCs w:val="28"/>
          <w:lang w:val="ru-RU"/>
        </w:rPr>
        <w:t>ова</w:t>
      </w:r>
    </w:p>
    <w:p w:rsidR="00204FC7" w:rsidRDefault="00204FC7" w:rsidP="004002AC">
      <w:pPr>
        <w:autoSpaceDE w:val="0"/>
        <w:autoSpaceDN w:val="0"/>
        <w:adjustRightInd w:val="0"/>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Департамент </w:t>
      </w:r>
      <w:r w:rsidR="00E45732">
        <w:rPr>
          <w:rFonts w:ascii="Times New Roman" w:hAnsi="Times New Roman" w:cs="Times New Roman"/>
          <w:sz w:val="24"/>
          <w:szCs w:val="24"/>
          <w:lang w:val="ru-RU"/>
        </w:rPr>
        <w:t xml:space="preserve">Сопоставительного </w:t>
      </w:r>
      <w:r>
        <w:rPr>
          <w:rFonts w:ascii="Times New Roman" w:hAnsi="Times New Roman" w:cs="Times New Roman"/>
          <w:sz w:val="24"/>
          <w:szCs w:val="24"/>
          <w:lang w:val="ru-RU"/>
        </w:rPr>
        <w:t>изучения языков и культур</w:t>
      </w:r>
      <w:r w:rsidR="004002AC" w:rsidRPr="004002AC">
        <w:rPr>
          <w:rFonts w:ascii="Times New Roman" w:hAnsi="Times New Roman" w:cs="Times New Roman"/>
          <w:sz w:val="24"/>
          <w:szCs w:val="24"/>
          <w:lang w:val="ru-RU"/>
        </w:rPr>
        <w:t xml:space="preserve">, </w:t>
      </w:r>
    </w:p>
    <w:p w:rsidR="004002AC" w:rsidRDefault="004002AC" w:rsidP="004002AC">
      <w:pPr>
        <w:autoSpaceDE w:val="0"/>
        <w:autoSpaceDN w:val="0"/>
        <w:adjustRightInd w:val="0"/>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Венецианский </w:t>
      </w:r>
      <w:r w:rsidRPr="004002AC">
        <w:rPr>
          <w:rFonts w:ascii="Times New Roman" w:hAnsi="Times New Roman" w:cs="Times New Roman"/>
          <w:sz w:val="24"/>
          <w:szCs w:val="24"/>
          <w:lang w:val="ru-RU"/>
        </w:rPr>
        <w:t>университет</w:t>
      </w:r>
      <w:r>
        <w:rPr>
          <w:rFonts w:ascii="Times New Roman" w:hAnsi="Times New Roman" w:cs="Times New Roman"/>
          <w:sz w:val="24"/>
          <w:szCs w:val="24"/>
          <w:lang w:val="ru-RU"/>
        </w:rPr>
        <w:t xml:space="preserve"> "Ка Фоскари"</w:t>
      </w:r>
      <w:r w:rsidRPr="004002AC">
        <w:rPr>
          <w:rFonts w:ascii="Times New Roman" w:hAnsi="Times New Roman" w:cs="Times New Roman"/>
          <w:sz w:val="24"/>
          <w:szCs w:val="24"/>
          <w:lang w:val="ru-RU"/>
        </w:rPr>
        <w:t xml:space="preserve">, </w:t>
      </w:r>
    </w:p>
    <w:p w:rsidR="004002AC" w:rsidRDefault="004002AC" w:rsidP="004002AC">
      <w:pPr>
        <w:autoSpaceDE w:val="0"/>
        <w:autoSpaceDN w:val="0"/>
        <w:adjustRightInd w:val="0"/>
        <w:spacing w:after="0" w:line="240" w:lineRule="auto"/>
        <w:jc w:val="center"/>
        <w:rPr>
          <w:rFonts w:ascii="Times New Roman" w:hAnsi="Times New Roman" w:cs="Times New Roman"/>
          <w:sz w:val="24"/>
          <w:szCs w:val="24"/>
          <w:lang w:val="ru-RU"/>
        </w:rPr>
      </w:pPr>
      <w:proofErr w:type="spellStart"/>
      <w:r>
        <w:rPr>
          <w:rFonts w:ascii="Times New Roman" w:hAnsi="Times New Roman" w:cs="Times New Roman"/>
          <w:sz w:val="24"/>
          <w:szCs w:val="24"/>
        </w:rPr>
        <w:t>Dorsoduro</w:t>
      </w:r>
      <w:proofErr w:type="spellEnd"/>
      <w:r w:rsidRPr="00FF6CAB">
        <w:rPr>
          <w:rFonts w:ascii="Times New Roman" w:hAnsi="Times New Roman" w:cs="Times New Roman"/>
          <w:sz w:val="24"/>
          <w:szCs w:val="24"/>
          <w:lang w:val="ru-RU"/>
        </w:rPr>
        <w:t xml:space="preserve"> 3199</w:t>
      </w:r>
      <w:r w:rsidRPr="004002AC">
        <w:rPr>
          <w:rFonts w:ascii="Times New Roman" w:hAnsi="Times New Roman" w:cs="Times New Roman"/>
          <w:sz w:val="24"/>
          <w:szCs w:val="24"/>
          <w:lang w:val="ru-RU"/>
        </w:rPr>
        <w:t xml:space="preserve">, </w:t>
      </w:r>
      <w:r>
        <w:rPr>
          <w:rFonts w:ascii="Times New Roman" w:hAnsi="Times New Roman" w:cs="Times New Roman"/>
          <w:sz w:val="24"/>
          <w:szCs w:val="24"/>
          <w:lang w:val="ru-RU"/>
        </w:rPr>
        <w:t>Венеция</w:t>
      </w:r>
      <w:r w:rsidRPr="004002AC">
        <w:rPr>
          <w:rFonts w:ascii="Times New Roman" w:hAnsi="Times New Roman" w:cs="Times New Roman"/>
          <w:sz w:val="24"/>
          <w:szCs w:val="24"/>
          <w:lang w:val="ru-RU"/>
        </w:rPr>
        <w:t xml:space="preserve">, </w:t>
      </w:r>
      <w:r>
        <w:rPr>
          <w:rFonts w:ascii="Times New Roman" w:hAnsi="Times New Roman" w:cs="Times New Roman"/>
          <w:sz w:val="24"/>
          <w:szCs w:val="24"/>
          <w:lang w:val="ru-RU"/>
        </w:rPr>
        <w:t>Итал</w:t>
      </w:r>
      <w:r w:rsidRPr="004002AC">
        <w:rPr>
          <w:rFonts w:ascii="Times New Roman" w:hAnsi="Times New Roman" w:cs="Times New Roman"/>
          <w:sz w:val="24"/>
          <w:szCs w:val="24"/>
          <w:lang w:val="ru-RU"/>
        </w:rPr>
        <w:t>ия</w:t>
      </w:r>
      <w:r>
        <w:rPr>
          <w:rFonts w:ascii="Times New Roman" w:hAnsi="Times New Roman" w:cs="Times New Roman"/>
          <w:sz w:val="24"/>
          <w:szCs w:val="24"/>
          <w:lang w:val="ru-RU"/>
        </w:rPr>
        <w:t>, 30123</w:t>
      </w:r>
    </w:p>
    <w:p w:rsidR="00964DD7" w:rsidRDefault="00964DD7" w:rsidP="004002AC">
      <w:pPr>
        <w:autoSpaceDE w:val="0"/>
        <w:autoSpaceDN w:val="0"/>
        <w:adjustRightInd w:val="0"/>
        <w:spacing w:after="0" w:line="240" w:lineRule="auto"/>
        <w:jc w:val="center"/>
        <w:rPr>
          <w:rFonts w:ascii="Times New Roman" w:hAnsi="Times New Roman" w:cs="Times New Roman"/>
          <w:sz w:val="24"/>
          <w:szCs w:val="24"/>
          <w:lang w:val="ru-RU"/>
        </w:rPr>
      </w:pPr>
    </w:p>
    <w:p w:rsidR="00964DD7" w:rsidRDefault="00964DD7" w:rsidP="004F63CE">
      <w:pPr>
        <w:autoSpaceDE w:val="0"/>
        <w:autoSpaceDN w:val="0"/>
        <w:adjustRightInd w:val="0"/>
        <w:spacing w:after="0" w:line="360" w:lineRule="auto"/>
        <w:jc w:val="both"/>
        <w:rPr>
          <w:rFonts w:ascii="Times New Roman" w:hAnsi="Times New Roman" w:cs="Times New Roman"/>
          <w:sz w:val="24"/>
          <w:szCs w:val="24"/>
          <w:lang w:val="ru-RU"/>
        </w:rPr>
      </w:pPr>
      <w:r w:rsidRPr="00202E7F">
        <w:rPr>
          <w:rFonts w:ascii="Times New Roman" w:hAnsi="Times New Roman"/>
          <w:sz w:val="24"/>
          <w:szCs w:val="24"/>
          <w:lang w:val="ru-RU"/>
        </w:rPr>
        <w:t xml:space="preserve">Глобализация привела к интенсификации взаимодействия </w:t>
      </w:r>
      <w:r>
        <w:rPr>
          <w:rFonts w:ascii="Times New Roman" w:hAnsi="Times New Roman"/>
          <w:sz w:val="24"/>
          <w:szCs w:val="24"/>
          <w:lang w:val="ru-RU"/>
        </w:rPr>
        <w:t xml:space="preserve">между различными культурами, поэтому </w:t>
      </w:r>
      <w:r w:rsidR="001E453C">
        <w:rPr>
          <w:rFonts w:ascii="Times New Roman" w:hAnsi="Times New Roman" w:cs="Times New Roman"/>
          <w:sz w:val="24"/>
          <w:szCs w:val="24"/>
          <w:lang w:val="ru-RU"/>
        </w:rPr>
        <w:t>сопоставительное изучение особенностей этнокультур</w:t>
      </w:r>
      <w:r w:rsidR="001E453C" w:rsidRPr="00B65065">
        <w:rPr>
          <w:rFonts w:ascii="Times New Roman" w:hAnsi="Times New Roman" w:cs="Times New Roman"/>
          <w:sz w:val="24"/>
          <w:szCs w:val="24"/>
          <w:lang w:val="ru-RU"/>
        </w:rPr>
        <w:t xml:space="preserve"> </w:t>
      </w:r>
      <w:r w:rsidR="001E453C">
        <w:rPr>
          <w:rFonts w:ascii="Times New Roman" w:hAnsi="Times New Roman" w:cs="Times New Roman"/>
          <w:sz w:val="24"/>
          <w:szCs w:val="24"/>
          <w:lang w:val="ru-RU"/>
        </w:rPr>
        <w:t>в</w:t>
      </w:r>
      <w:r w:rsidR="001E453C" w:rsidRPr="001A1D6C">
        <w:rPr>
          <w:rFonts w:ascii="Times New Roman" w:hAnsi="Times New Roman" w:cs="Times New Roman"/>
          <w:sz w:val="24"/>
          <w:szCs w:val="24"/>
          <w:lang w:val="ru-RU"/>
        </w:rPr>
        <w:t xml:space="preserve"> настоящее время </w:t>
      </w:r>
      <w:r w:rsidR="001E453C">
        <w:rPr>
          <w:rFonts w:ascii="Times New Roman" w:hAnsi="Times New Roman" w:cs="Times New Roman"/>
          <w:sz w:val="24"/>
          <w:szCs w:val="24"/>
          <w:lang w:val="ru-RU"/>
        </w:rPr>
        <w:t>является актуальным</w:t>
      </w:r>
      <w:r>
        <w:rPr>
          <w:rFonts w:ascii="Times New Roman" w:hAnsi="Times New Roman" w:cs="Times New Roman"/>
          <w:sz w:val="24"/>
          <w:szCs w:val="24"/>
          <w:lang w:val="ru-RU"/>
        </w:rPr>
        <w:t xml:space="preserve"> для межкультурно</w:t>
      </w:r>
      <w:r w:rsidR="001E453C">
        <w:rPr>
          <w:rFonts w:ascii="Times New Roman" w:hAnsi="Times New Roman" w:cs="Times New Roman"/>
          <w:sz w:val="24"/>
          <w:szCs w:val="24"/>
          <w:lang w:val="ru-RU"/>
        </w:rPr>
        <w:t>й коммуникации</w:t>
      </w:r>
      <w:r>
        <w:rPr>
          <w:rFonts w:ascii="Times New Roman" w:hAnsi="Times New Roman" w:cs="Times New Roman"/>
          <w:sz w:val="24"/>
          <w:szCs w:val="24"/>
          <w:lang w:val="ru-RU"/>
        </w:rPr>
        <w:t>.</w:t>
      </w:r>
      <w:r w:rsidR="00853A5F">
        <w:rPr>
          <w:rFonts w:ascii="Times New Roman" w:hAnsi="Times New Roman" w:cs="Times New Roman"/>
          <w:sz w:val="24"/>
          <w:szCs w:val="24"/>
          <w:lang w:val="ru-RU"/>
        </w:rPr>
        <w:t xml:space="preserve"> Статья</w:t>
      </w:r>
      <w:r>
        <w:rPr>
          <w:rFonts w:ascii="Times New Roman" w:hAnsi="Times New Roman" w:cs="Times New Roman"/>
          <w:sz w:val="24"/>
          <w:szCs w:val="24"/>
          <w:lang w:val="ru-RU"/>
        </w:rPr>
        <w:t xml:space="preserve"> </w:t>
      </w:r>
      <w:r w:rsidR="00853A5F">
        <w:rPr>
          <w:rFonts w:ascii="Times New Roman" w:hAnsi="Times New Roman" w:cs="Times New Roman"/>
          <w:sz w:val="24"/>
          <w:szCs w:val="24"/>
          <w:lang w:val="ru-RU"/>
        </w:rPr>
        <w:t>посвящена исследованию</w:t>
      </w:r>
      <w:r>
        <w:rPr>
          <w:rFonts w:ascii="Times New Roman" w:hAnsi="Times New Roman" w:cs="Times New Roman"/>
          <w:sz w:val="24"/>
          <w:szCs w:val="24"/>
          <w:lang w:val="ru-RU"/>
        </w:rPr>
        <w:t xml:space="preserve"> </w:t>
      </w:r>
      <w:r w:rsidR="00853A5F">
        <w:rPr>
          <w:rFonts w:ascii="Times New Roman" w:hAnsi="Times New Roman" w:cs="Times New Roman"/>
          <w:sz w:val="24"/>
          <w:szCs w:val="24"/>
          <w:lang w:val="ru-RU"/>
        </w:rPr>
        <w:t xml:space="preserve">национально-культурной специфики </w:t>
      </w:r>
      <w:r>
        <w:rPr>
          <w:rFonts w:ascii="Times New Roman" w:hAnsi="Times New Roman" w:cs="Times New Roman"/>
          <w:sz w:val="24"/>
          <w:szCs w:val="24"/>
          <w:lang w:val="ru-RU"/>
        </w:rPr>
        <w:t>языкового сознания русских и итальянцев.</w:t>
      </w:r>
      <w:r w:rsidR="00853A5F">
        <w:rPr>
          <w:rFonts w:ascii="Times New Roman" w:hAnsi="Times New Roman" w:cs="Times New Roman"/>
          <w:sz w:val="24"/>
          <w:szCs w:val="24"/>
          <w:lang w:val="ru-RU"/>
        </w:rPr>
        <w:t xml:space="preserve"> В результате проведенного сопоставительного анализа общечеловеческих ценностей в русской и итальянской культурах было выявлено как </w:t>
      </w:r>
      <w:r w:rsidR="001E453C">
        <w:rPr>
          <w:rFonts w:ascii="Times New Roman" w:hAnsi="Times New Roman" w:cs="Times New Roman"/>
          <w:sz w:val="24"/>
          <w:szCs w:val="24"/>
          <w:lang w:val="ru-RU"/>
        </w:rPr>
        <w:t xml:space="preserve">их </w:t>
      </w:r>
      <w:r w:rsidR="00853A5F">
        <w:rPr>
          <w:rFonts w:ascii="Times New Roman" w:hAnsi="Times New Roman" w:cs="Times New Roman"/>
          <w:sz w:val="24"/>
          <w:szCs w:val="24"/>
          <w:lang w:val="ru-RU"/>
        </w:rPr>
        <w:t xml:space="preserve">инвариантное, так </w:t>
      </w:r>
      <w:r w:rsidR="001E453C">
        <w:rPr>
          <w:rFonts w:ascii="Times New Roman" w:hAnsi="Times New Roman" w:cs="Times New Roman"/>
          <w:sz w:val="24"/>
          <w:szCs w:val="24"/>
          <w:lang w:val="ru-RU"/>
        </w:rPr>
        <w:t xml:space="preserve">и </w:t>
      </w:r>
      <w:r w:rsidR="00853A5F">
        <w:rPr>
          <w:rFonts w:ascii="Times New Roman" w:hAnsi="Times New Roman" w:cs="Times New Roman"/>
          <w:sz w:val="24"/>
          <w:szCs w:val="24"/>
          <w:lang w:val="ru-RU"/>
        </w:rPr>
        <w:t>вариативное содержание.</w:t>
      </w:r>
    </w:p>
    <w:p w:rsidR="001E453C" w:rsidRDefault="001E453C" w:rsidP="004F63CE">
      <w:pPr>
        <w:autoSpaceDE w:val="0"/>
        <w:autoSpaceDN w:val="0"/>
        <w:adjustRightInd w:val="0"/>
        <w:spacing w:after="0" w:line="360" w:lineRule="auto"/>
        <w:jc w:val="both"/>
        <w:rPr>
          <w:rFonts w:ascii="Times New Roman" w:hAnsi="Times New Roman" w:cs="Times New Roman"/>
          <w:sz w:val="24"/>
          <w:szCs w:val="24"/>
          <w:lang w:val="ru-RU"/>
        </w:rPr>
      </w:pPr>
    </w:p>
    <w:p w:rsidR="00964DD7" w:rsidRPr="00853A5F" w:rsidRDefault="00853A5F" w:rsidP="004F63CE">
      <w:pPr>
        <w:autoSpaceDE w:val="0"/>
        <w:autoSpaceDN w:val="0"/>
        <w:adjustRightInd w:val="0"/>
        <w:spacing w:after="0"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Ключевые</w:t>
      </w:r>
      <w:r w:rsidRPr="00853A5F">
        <w:rPr>
          <w:rFonts w:ascii="Times New Roman" w:hAnsi="Times New Roman" w:cs="Times New Roman"/>
          <w:sz w:val="24"/>
          <w:szCs w:val="24"/>
          <w:lang w:val="ru-RU"/>
        </w:rPr>
        <w:t xml:space="preserve"> </w:t>
      </w:r>
      <w:r>
        <w:rPr>
          <w:rFonts w:ascii="Times New Roman" w:hAnsi="Times New Roman" w:cs="Times New Roman"/>
          <w:sz w:val="24"/>
          <w:szCs w:val="24"/>
          <w:lang w:val="ru-RU"/>
        </w:rPr>
        <w:t>слова</w:t>
      </w:r>
      <w:r w:rsidRPr="00853A5F">
        <w:rPr>
          <w:rFonts w:ascii="Times New Roman" w:hAnsi="Times New Roman" w:cs="Times New Roman"/>
          <w:sz w:val="24"/>
          <w:szCs w:val="24"/>
          <w:lang w:val="ru-RU"/>
        </w:rPr>
        <w:t xml:space="preserve">: </w:t>
      </w:r>
      <w:r>
        <w:rPr>
          <w:rFonts w:ascii="Times New Roman" w:hAnsi="Times New Roman" w:cs="Times New Roman"/>
          <w:sz w:val="24"/>
          <w:szCs w:val="24"/>
          <w:lang w:val="ru-RU"/>
        </w:rPr>
        <w:t>межкультурная коммуникация, русское/итальянское языковое сознание, ценности.</w:t>
      </w:r>
    </w:p>
    <w:p w:rsidR="00BE2249" w:rsidRPr="001E453C" w:rsidRDefault="00BE2249" w:rsidP="004F63CE">
      <w:pPr>
        <w:autoSpaceDE w:val="0"/>
        <w:autoSpaceDN w:val="0"/>
        <w:adjustRightInd w:val="0"/>
        <w:spacing w:after="0" w:line="360" w:lineRule="auto"/>
        <w:jc w:val="center"/>
        <w:rPr>
          <w:rFonts w:ascii="Times New Roman" w:hAnsi="Times New Roman" w:cs="Times New Roman"/>
          <w:sz w:val="24"/>
          <w:szCs w:val="24"/>
          <w:lang w:val="ru-RU"/>
        </w:rPr>
      </w:pPr>
    </w:p>
    <w:p w:rsidR="009E745A" w:rsidRDefault="00013FB4" w:rsidP="00121DF6">
      <w:pPr>
        <w:spacing w:after="0" w:line="480" w:lineRule="auto"/>
        <w:jc w:val="both"/>
        <w:rPr>
          <w:rFonts w:ascii="Times New Roman" w:hAnsi="Times New Roman" w:cs="Times New Roman"/>
          <w:sz w:val="24"/>
          <w:szCs w:val="24"/>
          <w:lang w:val="ru-RU"/>
        </w:rPr>
      </w:pPr>
      <w:r w:rsidRPr="001E453C">
        <w:rPr>
          <w:rFonts w:ascii="Times New Roman" w:hAnsi="Times New Roman" w:cs="Times New Roman"/>
          <w:sz w:val="24"/>
          <w:szCs w:val="24"/>
          <w:lang w:val="ru-RU"/>
        </w:rPr>
        <w:tab/>
      </w:r>
      <w:r w:rsidR="00202E7F" w:rsidRPr="00202E7F">
        <w:rPr>
          <w:rFonts w:ascii="Times New Roman" w:hAnsi="Times New Roman"/>
          <w:sz w:val="24"/>
          <w:szCs w:val="24"/>
          <w:lang w:val="ru-RU"/>
        </w:rPr>
        <w:t xml:space="preserve">Глобализация привела к </w:t>
      </w:r>
      <w:r w:rsidR="00202E7F">
        <w:rPr>
          <w:rFonts w:ascii="Times New Roman" w:hAnsi="Times New Roman"/>
          <w:sz w:val="24"/>
          <w:szCs w:val="24"/>
          <w:lang w:val="ru-RU"/>
        </w:rPr>
        <w:t xml:space="preserve">расширению контактов и </w:t>
      </w:r>
      <w:r w:rsidR="00202E7F" w:rsidRPr="00202E7F">
        <w:rPr>
          <w:rFonts w:ascii="Times New Roman" w:hAnsi="Times New Roman"/>
          <w:sz w:val="24"/>
          <w:szCs w:val="24"/>
          <w:lang w:val="ru-RU"/>
        </w:rPr>
        <w:t xml:space="preserve">интенсификации взаимодействия </w:t>
      </w:r>
      <w:r w:rsidR="00202E7F">
        <w:rPr>
          <w:rFonts w:ascii="Times New Roman" w:hAnsi="Times New Roman"/>
          <w:sz w:val="24"/>
          <w:szCs w:val="24"/>
          <w:lang w:val="ru-RU"/>
        </w:rPr>
        <w:t xml:space="preserve">между различными культурами, поэтому </w:t>
      </w:r>
      <w:r w:rsidR="00202E7F">
        <w:rPr>
          <w:rFonts w:ascii="Times New Roman" w:hAnsi="Times New Roman" w:cs="Times New Roman"/>
          <w:sz w:val="24"/>
          <w:szCs w:val="24"/>
          <w:lang w:val="ru-RU"/>
        </w:rPr>
        <w:t>а</w:t>
      </w:r>
      <w:r w:rsidR="001A1D6C">
        <w:rPr>
          <w:rFonts w:ascii="Times New Roman" w:hAnsi="Times New Roman" w:cs="Times New Roman"/>
          <w:sz w:val="24"/>
          <w:szCs w:val="24"/>
          <w:lang w:val="ru-RU"/>
        </w:rPr>
        <w:t xml:space="preserve">ктуальность для межкультурной коммуникации сопоставительного изучения </w:t>
      </w:r>
      <w:r w:rsidR="00D43F85">
        <w:rPr>
          <w:rFonts w:ascii="Times New Roman" w:hAnsi="Times New Roman" w:cs="Times New Roman"/>
          <w:sz w:val="24"/>
          <w:szCs w:val="24"/>
          <w:lang w:val="ru-RU"/>
        </w:rPr>
        <w:t xml:space="preserve">особенностей </w:t>
      </w:r>
      <w:r w:rsidR="001A1D6C">
        <w:rPr>
          <w:rFonts w:ascii="Times New Roman" w:hAnsi="Times New Roman" w:cs="Times New Roman"/>
          <w:sz w:val="24"/>
          <w:szCs w:val="24"/>
          <w:lang w:val="ru-RU"/>
        </w:rPr>
        <w:t>этнокультур</w:t>
      </w:r>
      <w:r w:rsidR="00B65065" w:rsidRPr="00B65065">
        <w:rPr>
          <w:rFonts w:ascii="Times New Roman" w:hAnsi="Times New Roman" w:cs="Times New Roman"/>
          <w:sz w:val="24"/>
          <w:szCs w:val="24"/>
          <w:lang w:val="ru-RU"/>
        </w:rPr>
        <w:t xml:space="preserve"> </w:t>
      </w:r>
      <w:r w:rsidR="00B65065">
        <w:rPr>
          <w:rFonts w:ascii="Times New Roman" w:hAnsi="Times New Roman" w:cs="Times New Roman"/>
          <w:sz w:val="24"/>
          <w:szCs w:val="24"/>
          <w:lang w:val="ru-RU"/>
        </w:rPr>
        <w:t>в</w:t>
      </w:r>
      <w:r w:rsidR="00B65065" w:rsidRPr="001A1D6C">
        <w:rPr>
          <w:rFonts w:ascii="Times New Roman" w:hAnsi="Times New Roman" w:cs="Times New Roman"/>
          <w:sz w:val="24"/>
          <w:szCs w:val="24"/>
          <w:lang w:val="ru-RU"/>
        </w:rPr>
        <w:t xml:space="preserve"> настоящее время </w:t>
      </w:r>
      <w:r w:rsidR="00B65065">
        <w:rPr>
          <w:rFonts w:ascii="Times New Roman" w:hAnsi="Times New Roman" w:cs="Times New Roman"/>
          <w:sz w:val="24"/>
          <w:szCs w:val="24"/>
          <w:lang w:val="ru-RU"/>
        </w:rPr>
        <w:t>не вызывает никакого сомнения</w:t>
      </w:r>
      <w:r w:rsidR="001A1D6C">
        <w:rPr>
          <w:rFonts w:ascii="Times New Roman" w:hAnsi="Times New Roman" w:cs="Times New Roman"/>
          <w:sz w:val="24"/>
          <w:szCs w:val="24"/>
          <w:lang w:val="ru-RU"/>
        </w:rPr>
        <w:t xml:space="preserve">. </w:t>
      </w:r>
      <w:r w:rsidR="00B65065">
        <w:rPr>
          <w:rFonts w:ascii="Times New Roman" w:hAnsi="Times New Roman" w:cs="Times New Roman"/>
          <w:sz w:val="24"/>
          <w:szCs w:val="24"/>
          <w:lang w:val="ru-RU"/>
        </w:rPr>
        <w:t xml:space="preserve">Существует </w:t>
      </w:r>
      <w:r w:rsidR="00193AEF">
        <w:rPr>
          <w:rFonts w:ascii="Times New Roman" w:hAnsi="Times New Roman" w:cs="Times New Roman"/>
          <w:sz w:val="24"/>
          <w:szCs w:val="24"/>
          <w:lang w:val="ru-RU"/>
        </w:rPr>
        <w:t xml:space="preserve">достаточно </w:t>
      </w:r>
      <w:r w:rsidR="00B65065">
        <w:rPr>
          <w:rFonts w:ascii="Times New Roman" w:hAnsi="Times New Roman" w:cs="Times New Roman"/>
          <w:sz w:val="24"/>
          <w:szCs w:val="24"/>
          <w:lang w:val="ru-RU"/>
        </w:rPr>
        <w:t xml:space="preserve">большой массив научной и методической литературы, посвященной такого </w:t>
      </w:r>
      <w:r w:rsidR="001F53E1">
        <w:rPr>
          <w:rFonts w:ascii="Times New Roman" w:hAnsi="Times New Roman" w:cs="Times New Roman"/>
          <w:sz w:val="24"/>
          <w:szCs w:val="24"/>
          <w:lang w:val="ru-RU"/>
        </w:rPr>
        <w:t>р</w:t>
      </w:r>
      <w:r w:rsidR="00B65065">
        <w:rPr>
          <w:rFonts w:ascii="Times New Roman" w:hAnsi="Times New Roman" w:cs="Times New Roman"/>
          <w:sz w:val="24"/>
          <w:szCs w:val="24"/>
          <w:lang w:val="ru-RU"/>
        </w:rPr>
        <w:t xml:space="preserve">ода исследованиям. </w:t>
      </w:r>
      <w:r w:rsidR="003321E7">
        <w:rPr>
          <w:rFonts w:ascii="Times New Roman" w:hAnsi="Times New Roman" w:cs="Times New Roman"/>
          <w:sz w:val="24"/>
          <w:szCs w:val="24"/>
          <w:lang w:val="ru-RU"/>
        </w:rPr>
        <w:t xml:space="preserve">При этом подходы </w:t>
      </w:r>
      <w:r w:rsidR="00193AEF">
        <w:rPr>
          <w:rFonts w:ascii="Times New Roman" w:hAnsi="Times New Roman" w:cs="Times New Roman"/>
          <w:sz w:val="24"/>
          <w:szCs w:val="24"/>
          <w:lang w:val="ru-RU"/>
        </w:rPr>
        <w:t xml:space="preserve">к изучению культуры существуют самые разнообразные. Нам бы хотелось остановиться на </w:t>
      </w:r>
      <w:r w:rsidR="007041D1">
        <w:rPr>
          <w:rFonts w:ascii="Times New Roman" w:hAnsi="Times New Roman" w:cs="Times New Roman"/>
          <w:sz w:val="24"/>
          <w:szCs w:val="24"/>
          <w:lang w:val="ru-RU"/>
        </w:rPr>
        <w:t>исследовании культуры посредством анализа</w:t>
      </w:r>
      <w:r w:rsidR="00193AEF">
        <w:rPr>
          <w:rFonts w:ascii="Times New Roman" w:hAnsi="Times New Roman" w:cs="Times New Roman"/>
          <w:sz w:val="24"/>
          <w:szCs w:val="24"/>
          <w:lang w:val="ru-RU"/>
        </w:rPr>
        <w:t xml:space="preserve"> специфики языкового сознания </w:t>
      </w:r>
      <w:r w:rsidR="007041D1">
        <w:rPr>
          <w:rFonts w:ascii="Times New Roman" w:hAnsi="Times New Roman" w:cs="Times New Roman"/>
          <w:sz w:val="24"/>
          <w:szCs w:val="24"/>
          <w:lang w:val="ru-RU"/>
        </w:rPr>
        <w:t xml:space="preserve">ее носителей, а именно </w:t>
      </w:r>
      <w:r w:rsidR="00193AEF">
        <w:rPr>
          <w:rFonts w:ascii="Times New Roman" w:hAnsi="Times New Roman" w:cs="Times New Roman"/>
          <w:sz w:val="24"/>
          <w:szCs w:val="24"/>
          <w:lang w:val="ru-RU"/>
        </w:rPr>
        <w:t xml:space="preserve">представителей русской и итальянской культуры. </w:t>
      </w:r>
    </w:p>
    <w:p w:rsidR="0064097F" w:rsidRDefault="00193AEF" w:rsidP="00121DF6">
      <w:pPr>
        <w:tabs>
          <w:tab w:val="left" w:pos="709"/>
        </w:tabs>
        <w:spacing w:after="0" w:line="480"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9E18A3">
        <w:rPr>
          <w:rFonts w:ascii="Times New Roman" w:hAnsi="Times New Roman" w:cs="Times New Roman"/>
          <w:sz w:val="24"/>
          <w:szCs w:val="24"/>
          <w:lang w:val="ru-RU"/>
        </w:rPr>
        <w:t>Как справедливо отметила А. Вежбицкая</w:t>
      </w:r>
      <w:r w:rsidR="00811F2F">
        <w:rPr>
          <w:rFonts w:ascii="Times New Roman" w:hAnsi="Times New Roman" w:cs="Times New Roman"/>
          <w:sz w:val="24"/>
          <w:szCs w:val="24"/>
          <w:lang w:val="ru-RU"/>
        </w:rPr>
        <w:t xml:space="preserve">, различия в культуре подразумевают различия и в мышлении, сознании </w:t>
      </w:r>
      <w:r w:rsidR="00811F2F" w:rsidRPr="00193AEF">
        <w:rPr>
          <w:rFonts w:ascii="Times New Roman" w:hAnsi="Times New Roman" w:cs="Times New Roman"/>
          <w:sz w:val="24"/>
          <w:szCs w:val="24"/>
          <w:lang w:val="ru-RU"/>
        </w:rPr>
        <w:t>[</w:t>
      </w:r>
      <w:r w:rsidR="00811F2F">
        <w:rPr>
          <w:rFonts w:ascii="Times New Roman" w:hAnsi="Times New Roman" w:cs="Times New Roman"/>
          <w:sz w:val="24"/>
          <w:szCs w:val="24"/>
          <w:lang w:val="ru-RU"/>
        </w:rPr>
        <w:t xml:space="preserve">Вежбицкая </w:t>
      </w:r>
      <w:r w:rsidR="00811F2F" w:rsidRPr="00811F2F">
        <w:rPr>
          <w:rFonts w:ascii="Times New Roman" w:hAnsi="Times New Roman" w:cs="Times New Roman"/>
          <w:color w:val="000000"/>
          <w:sz w:val="24"/>
          <w:szCs w:val="24"/>
          <w:lang w:val="ru-RU"/>
        </w:rPr>
        <w:t>1996</w:t>
      </w:r>
      <w:r w:rsidR="00811F2F" w:rsidRPr="00193AEF">
        <w:rPr>
          <w:rFonts w:ascii="Times New Roman" w:hAnsi="Times New Roman" w:cs="Times New Roman"/>
          <w:sz w:val="24"/>
          <w:szCs w:val="24"/>
          <w:lang w:val="ru-RU"/>
        </w:rPr>
        <w:t>]</w:t>
      </w:r>
      <w:r w:rsidR="00811F2F">
        <w:rPr>
          <w:rFonts w:ascii="Times New Roman" w:hAnsi="Times New Roman" w:cs="Times New Roman"/>
          <w:sz w:val="24"/>
          <w:szCs w:val="24"/>
          <w:lang w:val="ru-RU"/>
        </w:rPr>
        <w:t>, которое, к</w:t>
      </w:r>
      <w:r>
        <w:rPr>
          <w:rFonts w:ascii="Times New Roman" w:hAnsi="Times New Roman" w:cs="Times New Roman"/>
          <w:sz w:val="24"/>
          <w:szCs w:val="24"/>
          <w:lang w:val="ru-RU"/>
        </w:rPr>
        <w:t xml:space="preserve">ак известно, имеет языковую природу. </w:t>
      </w:r>
      <w:r w:rsidR="00A3744B">
        <w:rPr>
          <w:rFonts w:ascii="Times New Roman" w:hAnsi="Times New Roman" w:cs="Times New Roman"/>
          <w:sz w:val="24"/>
          <w:szCs w:val="24"/>
          <w:lang w:val="ru-RU"/>
        </w:rPr>
        <w:t>По меткому определению А.А.</w:t>
      </w:r>
      <w:r w:rsidR="001E453C">
        <w:rPr>
          <w:rFonts w:ascii="Times New Roman" w:hAnsi="Times New Roman" w:cs="Times New Roman"/>
          <w:sz w:val="24"/>
          <w:szCs w:val="24"/>
          <w:lang w:val="ru-RU"/>
        </w:rPr>
        <w:t xml:space="preserve"> </w:t>
      </w:r>
      <w:r w:rsidR="00A3744B">
        <w:rPr>
          <w:rFonts w:ascii="Times New Roman" w:hAnsi="Times New Roman" w:cs="Times New Roman"/>
          <w:sz w:val="24"/>
          <w:szCs w:val="24"/>
          <w:lang w:val="ru-RU"/>
        </w:rPr>
        <w:t>Леонтьева, «и</w:t>
      </w:r>
      <w:r w:rsidRPr="00DC5E83">
        <w:rPr>
          <w:rFonts w:ascii="Times New Roman" w:hAnsi="Times New Roman" w:cs="Times New Roman"/>
          <w:sz w:val="24"/>
          <w:szCs w:val="24"/>
          <w:lang w:val="ru-RU"/>
        </w:rPr>
        <w:t xml:space="preserve">меть сознание – </w:t>
      </w:r>
      <w:r w:rsidRPr="00DC5E83">
        <w:rPr>
          <w:rFonts w:ascii="Times New Roman" w:hAnsi="Times New Roman" w:cs="Times New Roman"/>
          <w:sz w:val="24"/>
          <w:szCs w:val="24"/>
          <w:lang w:val="ru-RU"/>
        </w:rPr>
        <w:lastRenderedPageBreak/>
        <w:t>владеть языком»</w:t>
      </w:r>
      <w:r>
        <w:rPr>
          <w:rFonts w:ascii="Times New Roman" w:hAnsi="Times New Roman" w:cs="Times New Roman"/>
          <w:sz w:val="24"/>
          <w:szCs w:val="24"/>
          <w:lang w:val="ru-RU"/>
        </w:rPr>
        <w:t xml:space="preserve"> </w:t>
      </w:r>
      <w:r w:rsidRPr="00193AEF">
        <w:rPr>
          <w:rFonts w:ascii="Times New Roman" w:hAnsi="Times New Roman" w:cs="Times New Roman"/>
          <w:sz w:val="24"/>
          <w:szCs w:val="24"/>
          <w:lang w:val="ru-RU"/>
        </w:rPr>
        <w:t>[</w:t>
      </w:r>
      <w:r>
        <w:rPr>
          <w:rFonts w:ascii="Times New Roman" w:hAnsi="Times New Roman" w:cs="Times New Roman"/>
          <w:sz w:val="24"/>
          <w:szCs w:val="24"/>
          <w:lang w:val="ru-RU"/>
        </w:rPr>
        <w:t>Леонтьев 1993: 16</w:t>
      </w:r>
      <w:r w:rsidRPr="00193AEF">
        <w:rPr>
          <w:rFonts w:ascii="Times New Roman" w:hAnsi="Times New Roman" w:cs="Times New Roman"/>
          <w:sz w:val="24"/>
          <w:szCs w:val="24"/>
          <w:lang w:val="ru-RU"/>
        </w:rPr>
        <w:t>]</w:t>
      </w:r>
      <w:r>
        <w:rPr>
          <w:rFonts w:ascii="Times New Roman" w:hAnsi="Times New Roman" w:cs="Times New Roman"/>
          <w:sz w:val="24"/>
          <w:szCs w:val="24"/>
          <w:lang w:val="ru-RU"/>
        </w:rPr>
        <w:t>, поэтому</w:t>
      </w:r>
      <w:r w:rsidR="00811F2F">
        <w:rPr>
          <w:rFonts w:ascii="Times New Roman" w:hAnsi="Times New Roman" w:cs="Times New Roman"/>
          <w:sz w:val="24"/>
          <w:szCs w:val="24"/>
          <w:lang w:val="ru-RU"/>
        </w:rPr>
        <w:t xml:space="preserve"> логично, что</w:t>
      </w:r>
      <w:r>
        <w:rPr>
          <w:rFonts w:ascii="Times New Roman" w:hAnsi="Times New Roman" w:cs="Times New Roman"/>
          <w:sz w:val="24"/>
          <w:szCs w:val="24"/>
          <w:lang w:val="ru-RU"/>
        </w:rPr>
        <w:t xml:space="preserve"> при обучении языку нельзя не учитывать  его национально-культурную специфику. </w:t>
      </w:r>
    </w:p>
    <w:p w:rsidR="009825CB" w:rsidRDefault="0064097F" w:rsidP="00121DF6">
      <w:pPr>
        <w:tabs>
          <w:tab w:val="left" w:pos="709"/>
        </w:tabs>
        <w:spacing w:after="0" w:line="480"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AC6447">
        <w:rPr>
          <w:rFonts w:ascii="Times New Roman" w:hAnsi="Times New Roman" w:cs="Times New Roman"/>
          <w:sz w:val="24"/>
          <w:szCs w:val="24"/>
          <w:lang w:val="ru-RU"/>
        </w:rPr>
        <w:t xml:space="preserve">В первую очередь  особенности языкового сознания проявляются на уровне мировоззренческих универсалий, </w:t>
      </w:r>
      <w:r w:rsidR="001E453C">
        <w:rPr>
          <w:rFonts w:ascii="Times New Roman" w:hAnsi="Times New Roman" w:cs="Times New Roman"/>
          <w:sz w:val="24"/>
          <w:szCs w:val="24"/>
          <w:lang w:val="ru-RU"/>
        </w:rPr>
        <w:t>которые являют</w:t>
      </w:r>
      <w:r w:rsidR="00AC6447">
        <w:rPr>
          <w:rFonts w:ascii="Times New Roman" w:hAnsi="Times New Roman" w:cs="Times New Roman"/>
          <w:sz w:val="24"/>
          <w:szCs w:val="24"/>
          <w:lang w:val="ru-RU"/>
        </w:rPr>
        <w:t>ся ценностными ориент</w:t>
      </w:r>
      <w:r w:rsidR="001E453C">
        <w:rPr>
          <w:rFonts w:ascii="Times New Roman" w:hAnsi="Times New Roman" w:cs="Times New Roman"/>
          <w:sz w:val="24"/>
          <w:szCs w:val="24"/>
          <w:lang w:val="ru-RU"/>
        </w:rPr>
        <w:t xml:space="preserve">ирами для всех членов общества, а также </w:t>
      </w:r>
      <w:r w:rsidR="00AC6447">
        <w:rPr>
          <w:rFonts w:ascii="Times New Roman" w:hAnsi="Times New Roman" w:cs="Times New Roman"/>
          <w:sz w:val="24"/>
          <w:szCs w:val="24"/>
          <w:lang w:val="ru-RU"/>
        </w:rPr>
        <w:t xml:space="preserve">определяют и поведение в социуме. При этом особое значение имеет комбинаторика данных ценностей, </w:t>
      </w:r>
      <w:r w:rsidR="00013FB4">
        <w:rPr>
          <w:rFonts w:ascii="Times New Roman" w:hAnsi="Times New Roman" w:cs="Times New Roman"/>
          <w:sz w:val="24"/>
          <w:szCs w:val="24"/>
          <w:lang w:val="ru-RU"/>
        </w:rPr>
        <w:t>в значительной мере объясняющая</w:t>
      </w:r>
      <w:r w:rsidR="00013FB4" w:rsidRPr="00AC6447">
        <w:rPr>
          <w:rFonts w:ascii="Times New Roman" w:hAnsi="Times New Roman" w:cs="Times New Roman"/>
          <w:sz w:val="24"/>
          <w:szCs w:val="24"/>
          <w:lang w:val="ru-RU"/>
        </w:rPr>
        <w:t xml:space="preserve"> </w:t>
      </w:r>
      <w:r w:rsidR="00013FB4">
        <w:rPr>
          <w:rFonts w:ascii="Times New Roman" w:hAnsi="Times New Roman" w:cs="Times New Roman"/>
          <w:sz w:val="24"/>
          <w:szCs w:val="24"/>
          <w:lang w:val="ru-RU"/>
        </w:rPr>
        <w:t xml:space="preserve">специфику </w:t>
      </w:r>
      <w:r w:rsidR="00013FB4" w:rsidRPr="00AC6447">
        <w:rPr>
          <w:rFonts w:ascii="Times New Roman" w:hAnsi="Times New Roman" w:cs="Times New Roman"/>
          <w:sz w:val="24"/>
          <w:szCs w:val="24"/>
          <w:lang w:val="ru-RU"/>
        </w:rPr>
        <w:t>мировосприятия, свойственного определенному индивиду или определенной группе</w:t>
      </w:r>
      <w:r w:rsidR="00013FB4">
        <w:rPr>
          <w:rFonts w:ascii="Times New Roman" w:hAnsi="Times New Roman" w:cs="Times New Roman"/>
          <w:sz w:val="24"/>
          <w:szCs w:val="24"/>
          <w:lang w:val="ru-RU"/>
        </w:rPr>
        <w:t xml:space="preserve"> </w:t>
      </w:r>
      <w:r w:rsidR="00013FB4" w:rsidRPr="00193AEF">
        <w:rPr>
          <w:rFonts w:ascii="Times New Roman" w:hAnsi="Times New Roman" w:cs="Times New Roman"/>
          <w:sz w:val="24"/>
          <w:szCs w:val="24"/>
          <w:lang w:val="ru-RU"/>
        </w:rPr>
        <w:t>[</w:t>
      </w:r>
      <w:r w:rsidR="00013FB4">
        <w:rPr>
          <w:rFonts w:ascii="Times New Roman" w:hAnsi="Times New Roman" w:cs="Times New Roman"/>
          <w:sz w:val="24"/>
          <w:szCs w:val="24"/>
          <w:lang w:val="ru-RU"/>
        </w:rPr>
        <w:t>Карасик 2012</w:t>
      </w:r>
      <w:r w:rsidR="00013FB4" w:rsidRPr="00193AEF">
        <w:rPr>
          <w:rFonts w:ascii="Times New Roman" w:hAnsi="Times New Roman" w:cs="Times New Roman"/>
          <w:sz w:val="24"/>
          <w:szCs w:val="24"/>
          <w:lang w:val="ru-RU"/>
        </w:rPr>
        <w:t>]</w:t>
      </w:r>
      <w:r w:rsidR="00013FB4">
        <w:rPr>
          <w:rFonts w:ascii="Times New Roman" w:hAnsi="Times New Roman" w:cs="Times New Roman"/>
          <w:sz w:val="24"/>
          <w:szCs w:val="24"/>
          <w:lang w:val="ru-RU"/>
        </w:rPr>
        <w:t>.</w:t>
      </w:r>
      <w:r w:rsidR="00A3744B">
        <w:rPr>
          <w:rFonts w:ascii="Times New Roman" w:hAnsi="Times New Roman" w:cs="Times New Roman"/>
          <w:sz w:val="24"/>
          <w:szCs w:val="24"/>
          <w:lang w:val="ru-RU"/>
        </w:rPr>
        <w:tab/>
      </w:r>
    </w:p>
    <w:p w:rsidR="00193AEF" w:rsidRDefault="009755BF" w:rsidP="00121DF6">
      <w:pPr>
        <w:tabs>
          <w:tab w:val="left" w:pos="709"/>
        </w:tabs>
        <w:spacing w:after="0" w:line="480"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r>
      <w:r w:rsidR="00A3744B">
        <w:rPr>
          <w:rFonts w:ascii="Times New Roman" w:hAnsi="Times New Roman" w:cs="Times New Roman"/>
          <w:sz w:val="24"/>
          <w:szCs w:val="24"/>
          <w:lang w:val="ru-RU"/>
        </w:rPr>
        <w:t>Речь идет  о так называемых общечеловеческих ценностях, присутствующих практически в каждой культуре</w:t>
      </w:r>
      <w:r>
        <w:rPr>
          <w:rFonts w:ascii="Times New Roman" w:hAnsi="Times New Roman" w:cs="Times New Roman"/>
          <w:sz w:val="24"/>
          <w:szCs w:val="24"/>
          <w:lang w:val="ru-RU"/>
        </w:rPr>
        <w:t xml:space="preserve">, таких, например, как </w:t>
      </w:r>
      <w:r>
        <w:rPr>
          <w:rFonts w:ascii="Times New Roman" w:hAnsi="Times New Roman" w:cs="Times New Roman"/>
          <w:i/>
          <w:sz w:val="24"/>
          <w:szCs w:val="24"/>
          <w:lang w:val="ru-RU"/>
        </w:rPr>
        <w:t xml:space="preserve">труд, любовь, долг, семья, успех, достаток, родина </w:t>
      </w:r>
      <w:r>
        <w:rPr>
          <w:rFonts w:ascii="Times New Roman" w:hAnsi="Times New Roman" w:cs="Times New Roman"/>
          <w:sz w:val="24"/>
          <w:szCs w:val="24"/>
          <w:lang w:val="ru-RU"/>
        </w:rPr>
        <w:t xml:space="preserve"> и т.п. </w:t>
      </w:r>
      <w:r w:rsidR="0064097F">
        <w:rPr>
          <w:rFonts w:ascii="Times New Roman" w:hAnsi="Times New Roman" w:cs="Times New Roman"/>
          <w:sz w:val="24"/>
          <w:szCs w:val="24"/>
          <w:lang w:val="ru-RU"/>
        </w:rPr>
        <w:t>Следует учитывать, что в языке фиксируется не только система ценностей, присутствующая в конкретной культуре в данный момент, но отражаются «вечные для данной культуры ценности</w:t>
      </w:r>
      <w:r w:rsidR="0064097F" w:rsidRPr="00DC5E83">
        <w:rPr>
          <w:rFonts w:ascii="Times New Roman" w:hAnsi="Times New Roman" w:cs="Times New Roman"/>
          <w:sz w:val="24"/>
          <w:szCs w:val="24"/>
          <w:lang w:val="ru-RU"/>
        </w:rPr>
        <w:t>»</w:t>
      </w:r>
      <w:r w:rsidR="0064097F">
        <w:rPr>
          <w:rFonts w:ascii="Times New Roman" w:hAnsi="Times New Roman" w:cs="Times New Roman"/>
          <w:sz w:val="24"/>
          <w:szCs w:val="24"/>
          <w:lang w:val="ru-RU"/>
        </w:rPr>
        <w:t xml:space="preserve"> </w:t>
      </w:r>
      <w:r w:rsidR="0064097F" w:rsidRPr="00193AEF">
        <w:rPr>
          <w:rFonts w:ascii="Times New Roman" w:hAnsi="Times New Roman" w:cs="Times New Roman"/>
          <w:sz w:val="24"/>
          <w:szCs w:val="24"/>
          <w:lang w:val="ru-RU"/>
        </w:rPr>
        <w:t>[</w:t>
      </w:r>
      <w:r w:rsidR="0064097F">
        <w:rPr>
          <w:rFonts w:ascii="Times New Roman" w:hAnsi="Times New Roman" w:cs="Times New Roman"/>
          <w:sz w:val="24"/>
          <w:szCs w:val="24"/>
          <w:lang w:val="ru-RU"/>
        </w:rPr>
        <w:t>Уфимцева 1998: 158</w:t>
      </w:r>
      <w:r w:rsidR="0064097F" w:rsidRPr="00193AEF">
        <w:rPr>
          <w:rFonts w:ascii="Times New Roman" w:hAnsi="Times New Roman" w:cs="Times New Roman"/>
          <w:sz w:val="24"/>
          <w:szCs w:val="24"/>
          <w:lang w:val="ru-RU"/>
        </w:rPr>
        <w:t>]</w:t>
      </w:r>
      <w:r w:rsidR="0064097F">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Поскольку именно они являются этическими регуляторами социального поведения людей в любом обществе, </w:t>
      </w:r>
      <w:r w:rsidR="0089151E">
        <w:rPr>
          <w:rFonts w:ascii="Times New Roman" w:hAnsi="Times New Roman" w:cs="Times New Roman"/>
          <w:sz w:val="24"/>
          <w:szCs w:val="24"/>
          <w:lang w:val="ru-RU"/>
        </w:rPr>
        <w:t xml:space="preserve">очевидно, что знание их становится непременным условием успешной коммуникации между представителями разных культур и следовательно при </w:t>
      </w:r>
      <w:r w:rsidR="00D34AF9">
        <w:rPr>
          <w:rFonts w:ascii="Times New Roman" w:hAnsi="Times New Roman" w:cs="Times New Roman"/>
          <w:sz w:val="24"/>
          <w:szCs w:val="24"/>
          <w:lang w:val="ru-RU"/>
        </w:rPr>
        <w:t>овладении иностранным языком</w:t>
      </w:r>
      <w:r w:rsidR="0089151E" w:rsidRPr="0089151E">
        <w:rPr>
          <w:rFonts w:ascii="Times New Roman" w:hAnsi="Times New Roman" w:cs="Times New Roman"/>
          <w:sz w:val="24"/>
          <w:szCs w:val="24"/>
          <w:lang w:val="ru-RU"/>
        </w:rPr>
        <w:t xml:space="preserve"> </w:t>
      </w:r>
      <w:r w:rsidR="0089151E">
        <w:rPr>
          <w:rFonts w:ascii="Times New Roman" w:hAnsi="Times New Roman" w:cs="Times New Roman"/>
          <w:sz w:val="24"/>
          <w:szCs w:val="24"/>
          <w:lang w:val="ru-RU"/>
        </w:rPr>
        <w:t>необходимо о</w:t>
      </w:r>
      <w:r w:rsidR="00D34AF9">
        <w:rPr>
          <w:rFonts w:ascii="Times New Roman" w:hAnsi="Times New Roman" w:cs="Times New Roman"/>
          <w:sz w:val="24"/>
          <w:szCs w:val="24"/>
          <w:lang w:val="ru-RU"/>
        </w:rPr>
        <w:t xml:space="preserve">бращать внимание на </w:t>
      </w:r>
      <w:r w:rsidR="00155BC0">
        <w:rPr>
          <w:rFonts w:ascii="Times New Roman" w:hAnsi="Times New Roman" w:cs="Times New Roman"/>
          <w:sz w:val="24"/>
          <w:szCs w:val="24"/>
          <w:lang w:val="ru-RU"/>
        </w:rPr>
        <w:t>специфику содержания</w:t>
      </w:r>
      <w:r w:rsidR="00D34AF9">
        <w:rPr>
          <w:rFonts w:ascii="Times New Roman" w:hAnsi="Times New Roman" w:cs="Times New Roman"/>
          <w:sz w:val="24"/>
          <w:szCs w:val="24"/>
          <w:lang w:val="ru-RU"/>
        </w:rPr>
        <w:t xml:space="preserve"> общечеловеческих </w:t>
      </w:r>
      <w:r w:rsidR="0089151E">
        <w:rPr>
          <w:rFonts w:ascii="Times New Roman" w:hAnsi="Times New Roman" w:cs="Times New Roman"/>
          <w:sz w:val="24"/>
          <w:szCs w:val="24"/>
          <w:lang w:val="ru-RU"/>
        </w:rPr>
        <w:t xml:space="preserve"> </w:t>
      </w:r>
      <w:r w:rsidR="00D34AF9">
        <w:rPr>
          <w:rFonts w:ascii="Times New Roman" w:hAnsi="Times New Roman" w:cs="Times New Roman"/>
          <w:sz w:val="24"/>
          <w:szCs w:val="24"/>
          <w:lang w:val="ru-RU"/>
        </w:rPr>
        <w:t>ценностей в родной и изучаемой культурах.</w:t>
      </w:r>
      <w:r w:rsidR="00CD72E7" w:rsidRPr="00CD72E7">
        <w:rPr>
          <w:rFonts w:ascii="Times New Roman" w:hAnsi="Times New Roman" w:cs="Times New Roman"/>
          <w:sz w:val="24"/>
          <w:szCs w:val="24"/>
          <w:lang w:val="ru-RU"/>
        </w:rPr>
        <w:t xml:space="preserve"> </w:t>
      </w:r>
    </w:p>
    <w:p w:rsidR="0064097F" w:rsidRDefault="0064097F" w:rsidP="00121DF6">
      <w:pPr>
        <w:tabs>
          <w:tab w:val="left" w:pos="709"/>
        </w:tabs>
        <w:spacing w:after="0" w:line="480"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t>Исследования по изучению национально-культурной специфики языкового сознания представителей различных культур уже давно ведутся учеными московской школы психолингвистики (Ю.Н. Караулов, Е.Ф. Тарасов, Н.В. Уфимцева и др.).</w:t>
      </w:r>
      <w:r w:rsidR="00202E7F">
        <w:rPr>
          <w:rFonts w:ascii="Times New Roman" w:hAnsi="Times New Roman" w:cs="Times New Roman"/>
          <w:sz w:val="24"/>
          <w:szCs w:val="24"/>
          <w:lang w:val="ru-RU"/>
        </w:rPr>
        <w:t xml:space="preserve"> Так, в частности, накоплен обширный материал по описанию содержания общечеловеческих ценностей носителей русской культуры, между тем недостаточно изученным остается итальянское  языковое сознание. В рамках совместного проекта с сектором </w:t>
      </w:r>
      <w:r w:rsidR="001E453C">
        <w:rPr>
          <w:rFonts w:ascii="Times New Roman" w:hAnsi="Times New Roman" w:cs="Times New Roman"/>
          <w:sz w:val="24"/>
          <w:szCs w:val="24"/>
          <w:lang w:val="ru-RU"/>
        </w:rPr>
        <w:lastRenderedPageBreak/>
        <w:t>п</w:t>
      </w:r>
      <w:r w:rsidR="00202E7F">
        <w:rPr>
          <w:rFonts w:ascii="Times New Roman" w:hAnsi="Times New Roman" w:cs="Times New Roman"/>
          <w:sz w:val="24"/>
          <w:szCs w:val="24"/>
          <w:lang w:val="ru-RU"/>
        </w:rPr>
        <w:t>сихолингвистики Института языкознания АН РФ нами была сделана попытка восполнить данный пробел.</w:t>
      </w:r>
    </w:p>
    <w:p w:rsidR="00924F2A" w:rsidRDefault="001E453C" w:rsidP="00121DF6">
      <w:pPr>
        <w:tabs>
          <w:tab w:val="left" w:pos="709"/>
        </w:tabs>
        <w:spacing w:after="0" w:line="480"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t xml:space="preserve">В Венецианском университете </w:t>
      </w:r>
      <w:r w:rsidR="00E43D44">
        <w:rPr>
          <w:rFonts w:ascii="Times New Roman" w:hAnsi="Times New Roman" w:cs="Times New Roman"/>
          <w:sz w:val="24"/>
          <w:szCs w:val="24"/>
          <w:lang w:val="ru-RU"/>
        </w:rPr>
        <w:t xml:space="preserve">было проведено исследование </w:t>
      </w:r>
      <w:r w:rsidR="00505CC5">
        <w:rPr>
          <w:rFonts w:ascii="Times New Roman" w:hAnsi="Times New Roman" w:cs="Times New Roman"/>
          <w:sz w:val="24"/>
          <w:szCs w:val="24"/>
          <w:lang w:val="ru-RU"/>
        </w:rPr>
        <w:t xml:space="preserve">языкового сознания носителей итальянского языка с целью </w:t>
      </w:r>
      <w:r w:rsidR="00CC4774">
        <w:rPr>
          <w:rFonts w:ascii="Times New Roman" w:hAnsi="Times New Roman" w:cs="Times New Roman"/>
          <w:sz w:val="24"/>
          <w:szCs w:val="24"/>
          <w:lang w:val="ru-RU"/>
        </w:rPr>
        <w:t xml:space="preserve">сопоставления общечеловеческих ценностей, существующих в русской и итальянской культурах, для выявления их инвариантного и вариативного содержания. </w:t>
      </w:r>
    </w:p>
    <w:p w:rsidR="00D06887" w:rsidRPr="0000116E" w:rsidRDefault="00924F2A" w:rsidP="00121DF6">
      <w:pPr>
        <w:spacing w:after="0" w:line="480" w:lineRule="auto"/>
        <w:jc w:val="both"/>
        <w:rPr>
          <w:rFonts w:ascii="Times New Roman" w:hAnsi="Times New Roman"/>
          <w:sz w:val="24"/>
          <w:szCs w:val="24"/>
          <w:lang w:val="ru-RU"/>
        </w:rPr>
      </w:pPr>
      <w:r>
        <w:rPr>
          <w:rFonts w:ascii="Times New Roman" w:hAnsi="Times New Roman" w:cs="Times New Roman"/>
          <w:sz w:val="24"/>
          <w:szCs w:val="24"/>
          <w:lang w:val="ru-RU"/>
        </w:rPr>
        <w:tab/>
      </w:r>
      <w:r w:rsidR="00D06887">
        <w:rPr>
          <w:rFonts w:ascii="Times New Roman" w:hAnsi="Times New Roman" w:cs="Times New Roman"/>
          <w:sz w:val="24"/>
          <w:szCs w:val="24"/>
          <w:lang w:val="ru-RU"/>
        </w:rPr>
        <w:t xml:space="preserve">В качестве материала для раскрытия содержания ценностей использовались как вербальные овнешнители (объективации), так и невербальные. </w:t>
      </w:r>
      <w:r>
        <w:rPr>
          <w:rFonts w:ascii="Times New Roman" w:hAnsi="Times New Roman" w:cs="Times New Roman"/>
          <w:sz w:val="24"/>
          <w:szCs w:val="24"/>
          <w:lang w:val="ru-RU"/>
        </w:rPr>
        <w:t>Исследование включало работу с текстовым материалом (</w:t>
      </w:r>
      <w:r>
        <w:rPr>
          <w:rFonts w:ascii="Times New Roman" w:hAnsi="Times New Roman"/>
          <w:sz w:val="24"/>
          <w:szCs w:val="24"/>
          <w:lang w:val="ru-RU"/>
        </w:rPr>
        <w:t>проведение компонентного анализа дефиниций общечеловеческих ценностей в ит</w:t>
      </w:r>
      <w:r w:rsidR="0000116E">
        <w:rPr>
          <w:rFonts w:ascii="Times New Roman" w:hAnsi="Times New Roman"/>
          <w:sz w:val="24"/>
          <w:szCs w:val="24"/>
          <w:lang w:val="ru-RU"/>
        </w:rPr>
        <w:t xml:space="preserve">альянской и русской культурах, </w:t>
      </w:r>
      <w:r>
        <w:rPr>
          <w:rFonts w:ascii="Times New Roman" w:hAnsi="Times New Roman"/>
          <w:sz w:val="24"/>
          <w:szCs w:val="24"/>
          <w:lang w:val="ru-RU"/>
        </w:rPr>
        <w:t>представленных в энциклопедических и лексикографических источниках</w:t>
      </w:r>
      <w:r w:rsidR="0000116E">
        <w:rPr>
          <w:rFonts w:ascii="Times New Roman" w:hAnsi="Times New Roman"/>
          <w:sz w:val="24"/>
          <w:szCs w:val="24"/>
          <w:lang w:val="ru-RU"/>
        </w:rPr>
        <w:t>,</w:t>
      </w:r>
      <w:r>
        <w:rPr>
          <w:rFonts w:ascii="Times New Roman" w:hAnsi="Times New Roman"/>
          <w:sz w:val="24"/>
          <w:szCs w:val="24"/>
          <w:lang w:val="ru-RU"/>
        </w:rPr>
        <w:t xml:space="preserve"> </w:t>
      </w:r>
      <w:r w:rsidR="00952E93">
        <w:rPr>
          <w:rFonts w:ascii="Times New Roman" w:hAnsi="Times New Roman"/>
          <w:sz w:val="24"/>
          <w:szCs w:val="24"/>
          <w:lang w:val="ru-RU"/>
        </w:rPr>
        <w:t>для выделения</w:t>
      </w:r>
      <w:r>
        <w:rPr>
          <w:rFonts w:ascii="Times New Roman" w:hAnsi="Times New Roman"/>
          <w:sz w:val="24"/>
          <w:szCs w:val="24"/>
          <w:lang w:val="ru-RU"/>
        </w:rPr>
        <w:t xml:space="preserve"> семантических</w:t>
      </w:r>
      <w:r w:rsidR="0000116E">
        <w:rPr>
          <w:rFonts w:ascii="Times New Roman" w:hAnsi="Times New Roman"/>
          <w:sz w:val="24"/>
          <w:szCs w:val="24"/>
          <w:lang w:val="ru-RU"/>
        </w:rPr>
        <w:t xml:space="preserve"> компонентов</w:t>
      </w:r>
      <w:r w:rsidR="00952E93">
        <w:rPr>
          <w:rFonts w:ascii="Times New Roman" w:hAnsi="Times New Roman"/>
          <w:sz w:val="24"/>
          <w:szCs w:val="24"/>
          <w:lang w:val="ru-RU"/>
        </w:rPr>
        <w:t xml:space="preserve"> содержания </w:t>
      </w:r>
      <w:r>
        <w:rPr>
          <w:rFonts w:ascii="Times New Roman" w:hAnsi="Times New Roman"/>
          <w:sz w:val="24"/>
          <w:szCs w:val="24"/>
          <w:lang w:val="ru-RU"/>
        </w:rPr>
        <w:t xml:space="preserve">базовых </w:t>
      </w:r>
      <w:r w:rsidR="00952E93">
        <w:rPr>
          <w:rFonts w:ascii="Times New Roman" w:hAnsi="Times New Roman"/>
          <w:sz w:val="24"/>
          <w:szCs w:val="24"/>
          <w:lang w:val="ru-RU"/>
        </w:rPr>
        <w:t xml:space="preserve"> ценностей; сопоставительное исследование русского и итальянского паремиологическиого фонда)</w:t>
      </w:r>
      <w:r w:rsidR="001E453C">
        <w:rPr>
          <w:rFonts w:ascii="Times New Roman" w:hAnsi="Times New Roman"/>
          <w:sz w:val="24"/>
          <w:szCs w:val="24"/>
          <w:lang w:val="ru-RU"/>
        </w:rPr>
        <w:t xml:space="preserve"> и</w:t>
      </w:r>
      <w:r w:rsidR="0000116E">
        <w:rPr>
          <w:rFonts w:ascii="Times New Roman" w:hAnsi="Times New Roman"/>
          <w:sz w:val="24"/>
          <w:szCs w:val="24"/>
          <w:lang w:val="ru-RU"/>
        </w:rPr>
        <w:t xml:space="preserve"> экспериментальную часть в виде психосемантического эксперимента. </w:t>
      </w:r>
      <w:r w:rsidR="001E453C">
        <w:rPr>
          <w:rFonts w:ascii="Times New Roman" w:hAnsi="Times New Roman" w:cs="Times New Roman"/>
          <w:sz w:val="24"/>
          <w:szCs w:val="24"/>
          <w:lang w:val="ru-RU"/>
        </w:rPr>
        <w:t>С</w:t>
      </w:r>
      <w:r w:rsidR="0000116E">
        <w:rPr>
          <w:rFonts w:ascii="Times New Roman" w:hAnsi="Times New Roman" w:cs="Times New Roman"/>
          <w:sz w:val="24"/>
          <w:szCs w:val="24"/>
          <w:lang w:val="ru-RU"/>
        </w:rPr>
        <w:t>ледует заметить, что е</w:t>
      </w:r>
      <w:r>
        <w:rPr>
          <w:rFonts w:ascii="Times New Roman" w:hAnsi="Times New Roman" w:cs="Times New Roman"/>
          <w:sz w:val="24"/>
          <w:szCs w:val="24"/>
          <w:lang w:val="ru-RU"/>
        </w:rPr>
        <w:t xml:space="preserve">сли анализ текстовых источников является </w:t>
      </w:r>
      <w:r w:rsidR="00C06EE4">
        <w:rPr>
          <w:rFonts w:ascii="Times New Roman" w:hAnsi="Times New Roman" w:cs="Times New Roman"/>
          <w:sz w:val="24"/>
          <w:szCs w:val="24"/>
          <w:lang w:val="ru-RU"/>
        </w:rPr>
        <w:t xml:space="preserve">достаточно </w:t>
      </w:r>
      <w:r>
        <w:rPr>
          <w:rFonts w:ascii="Times New Roman" w:hAnsi="Times New Roman" w:cs="Times New Roman"/>
          <w:sz w:val="24"/>
          <w:szCs w:val="24"/>
          <w:lang w:val="ru-RU"/>
        </w:rPr>
        <w:t xml:space="preserve">традиционным при изучении культуры через язык, то привлечение метода ассоциативно-вербальной сети, разработанной представителями российской психолингвистики </w:t>
      </w:r>
      <w:r w:rsidRPr="00924F2A">
        <w:rPr>
          <w:rFonts w:ascii="Times New Roman" w:hAnsi="Times New Roman"/>
          <w:sz w:val="24"/>
          <w:szCs w:val="24"/>
          <w:lang w:val="ru-RU"/>
        </w:rPr>
        <w:t>[Уфимцева, Тарасов 2009: 25]</w:t>
      </w:r>
      <w:r>
        <w:rPr>
          <w:rFonts w:ascii="Times New Roman" w:hAnsi="Times New Roman"/>
          <w:sz w:val="24"/>
          <w:szCs w:val="24"/>
          <w:lang w:val="ru-RU"/>
        </w:rPr>
        <w:t xml:space="preserve">, является пока недостаточно востребованным в лингвистике. </w:t>
      </w:r>
      <w:r w:rsidR="00703F31">
        <w:rPr>
          <w:rFonts w:ascii="Times New Roman" w:hAnsi="Times New Roman"/>
          <w:sz w:val="24"/>
          <w:szCs w:val="24"/>
          <w:lang w:val="ru-RU"/>
        </w:rPr>
        <w:t xml:space="preserve">Ценность психолингвистического эксперимента заключается в том, что он позволяет выявить устоявшиеся представления респондентов об исследуемых объектах, которые не подвержены быстрому изменению. </w:t>
      </w:r>
    </w:p>
    <w:p w:rsidR="00D30277" w:rsidRPr="00D30277" w:rsidRDefault="00B11F5F" w:rsidP="00121DF6">
      <w:pPr>
        <w:spacing w:after="0" w:line="480" w:lineRule="auto"/>
        <w:ind w:left="68"/>
        <w:jc w:val="both"/>
        <w:rPr>
          <w:rFonts w:ascii="Times New Roman" w:hAnsi="Times New Roman"/>
          <w:sz w:val="24"/>
          <w:szCs w:val="24"/>
          <w:lang w:val="ru-RU"/>
        </w:rPr>
      </w:pPr>
      <w:r>
        <w:rPr>
          <w:rFonts w:ascii="Times New Roman" w:hAnsi="Times New Roman" w:cs="Times New Roman"/>
          <w:sz w:val="24"/>
          <w:szCs w:val="24"/>
          <w:lang w:val="ru-RU"/>
        </w:rPr>
        <w:tab/>
      </w:r>
      <w:r w:rsidR="008A34A4">
        <w:rPr>
          <w:rFonts w:ascii="Times New Roman" w:hAnsi="Times New Roman" w:cs="Times New Roman"/>
          <w:sz w:val="24"/>
          <w:szCs w:val="24"/>
          <w:lang w:val="ru-RU"/>
        </w:rPr>
        <w:t xml:space="preserve">В </w:t>
      </w:r>
      <w:r>
        <w:rPr>
          <w:rFonts w:ascii="Times New Roman" w:hAnsi="Times New Roman" w:cs="Times New Roman"/>
          <w:sz w:val="24"/>
          <w:szCs w:val="24"/>
          <w:lang w:val="ru-RU"/>
        </w:rPr>
        <w:t xml:space="preserve">анкетировании </w:t>
      </w:r>
      <w:r w:rsidR="008A34A4">
        <w:rPr>
          <w:rFonts w:ascii="Times New Roman" w:hAnsi="Times New Roman" w:cs="Times New Roman"/>
          <w:sz w:val="24"/>
          <w:szCs w:val="24"/>
          <w:lang w:val="ru-RU"/>
        </w:rPr>
        <w:t xml:space="preserve">принимали участие итальянские и </w:t>
      </w:r>
      <w:r w:rsidR="001E453C">
        <w:rPr>
          <w:rFonts w:ascii="Times New Roman" w:hAnsi="Times New Roman" w:cs="Times New Roman"/>
          <w:sz w:val="24"/>
          <w:szCs w:val="24"/>
          <w:lang w:val="ru-RU"/>
        </w:rPr>
        <w:t>российские студенты университетов</w:t>
      </w:r>
      <w:r w:rsidR="008A34A4">
        <w:rPr>
          <w:rFonts w:ascii="Times New Roman" w:hAnsi="Times New Roman" w:cs="Times New Roman"/>
          <w:sz w:val="24"/>
          <w:szCs w:val="24"/>
          <w:lang w:val="ru-RU"/>
        </w:rPr>
        <w:t xml:space="preserve"> в возрасте от 18 до 24 лет. Минимальное количество респондентов в каждом отдельном эксперименте составляло около 50 человек. </w:t>
      </w:r>
      <w:r w:rsidR="005A3535">
        <w:rPr>
          <w:rFonts w:ascii="Times New Roman" w:hAnsi="Times New Roman"/>
          <w:sz w:val="24"/>
          <w:szCs w:val="24"/>
          <w:lang w:val="ru-RU"/>
        </w:rPr>
        <w:t xml:space="preserve">Был применен метод семантического дифференциала Ч. Осгуда, заключающийся в комбинировании процедур шкалирования и метода контролируемых ассоциаций  </w:t>
      </w:r>
      <w:r w:rsidR="005A3535" w:rsidRPr="00E621CC">
        <w:rPr>
          <w:rFonts w:ascii="Times New Roman" w:hAnsi="Times New Roman"/>
          <w:sz w:val="24"/>
          <w:szCs w:val="24"/>
          <w:lang w:val="ru-RU"/>
        </w:rPr>
        <w:t>[</w:t>
      </w:r>
      <w:r w:rsidR="005A3535" w:rsidRPr="00A63144">
        <w:rPr>
          <w:rFonts w:ascii="Times New Roman" w:hAnsi="Times New Roman"/>
          <w:sz w:val="24"/>
          <w:szCs w:val="24"/>
          <w:lang w:val="en-US"/>
        </w:rPr>
        <w:t>Osgood</w:t>
      </w:r>
      <w:r w:rsidR="005A3535" w:rsidRPr="00A63144">
        <w:rPr>
          <w:rFonts w:ascii="Times New Roman" w:hAnsi="Times New Roman"/>
          <w:sz w:val="24"/>
          <w:szCs w:val="24"/>
          <w:lang w:val="ru-RU"/>
        </w:rPr>
        <w:t xml:space="preserve"> 1962</w:t>
      </w:r>
      <w:r w:rsidR="005A3535">
        <w:rPr>
          <w:rFonts w:ascii="Times New Roman" w:hAnsi="Times New Roman"/>
          <w:sz w:val="24"/>
          <w:szCs w:val="24"/>
          <w:lang w:val="ru-RU"/>
        </w:rPr>
        <w:t>: 10-28</w:t>
      </w:r>
      <w:r w:rsidR="005A3535" w:rsidRPr="00E621CC">
        <w:rPr>
          <w:rFonts w:ascii="Times New Roman" w:hAnsi="Times New Roman"/>
          <w:sz w:val="24"/>
          <w:szCs w:val="24"/>
          <w:lang w:val="ru-RU"/>
        </w:rPr>
        <w:t>]</w:t>
      </w:r>
      <w:r w:rsidR="005A3535" w:rsidRPr="00843CA0">
        <w:rPr>
          <w:rFonts w:ascii="Tahoma" w:eastAsia="Times New Roman" w:hAnsi="Tahoma" w:cs="Tahoma"/>
          <w:color w:val="0C0E0D"/>
          <w:sz w:val="18"/>
          <w:szCs w:val="18"/>
          <w:lang w:val="ru-RU" w:eastAsia="it-IT"/>
        </w:rPr>
        <w:t>.</w:t>
      </w:r>
      <w:r w:rsidR="005A3535">
        <w:rPr>
          <w:rFonts w:ascii="Tahoma" w:eastAsia="Times New Roman" w:hAnsi="Tahoma" w:cs="Tahoma"/>
          <w:color w:val="0C0E0D"/>
          <w:sz w:val="18"/>
          <w:szCs w:val="18"/>
          <w:lang w:val="ru-RU" w:eastAsia="it-IT"/>
        </w:rPr>
        <w:t xml:space="preserve"> </w:t>
      </w:r>
      <w:r w:rsidR="005A3535" w:rsidRPr="00C206A1">
        <w:rPr>
          <w:rFonts w:ascii="Times New Roman" w:eastAsia="Times New Roman" w:hAnsi="Times New Roman"/>
          <w:color w:val="0C0E0D"/>
          <w:sz w:val="24"/>
          <w:szCs w:val="24"/>
          <w:lang w:val="ru-RU" w:eastAsia="it-IT"/>
        </w:rPr>
        <w:lastRenderedPageBreak/>
        <w:t>Полученные</w:t>
      </w:r>
      <w:r w:rsidR="005A3535">
        <w:rPr>
          <w:rFonts w:ascii="Times New Roman" w:eastAsia="Times New Roman" w:hAnsi="Times New Roman"/>
          <w:color w:val="0C0E0D"/>
          <w:sz w:val="24"/>
          <w:szCs w:val="24"/>
          <w:lang w:val="ru-RU" w:eastAsia="it-IT"/>
        </w:rPr>
        <w:t xml:space="preserve"> в результате эксперимента данные были представлены в виде семантических пространств, представляющих собой модель сознания индивида, и в виде дендрограмм, на которых можно проследить связь между различными ценностями в сознании носителей языка. Далее полученные результаты сравнивались с картиной мира русскоязычных респондентов.</w:t>
      </w:r>
    </w:p>
    <w:p w:rsidR="00E70623" w:rsidRDefault="00D30277" w:rsidP="00121DF6">
      <w:pPr>
        <w:tabs>
          <w:tab w:val="left" w:pos="709"/>
        </w:tabs>
        <w:spacing w:after="0" w:line="480" w:lineRule="auto"/>
        <w:jc w:val="both"/>
        <w:rPr>
          <w:rFonts w:ascii="Times New Roman" w:hAnsi="Times New Roman"/>
          <w:sz w:val="24"/>
          <w:szCs w:val="24"/>
          <w:lang w:val="ru-RU"/>
        </w:rPr>
      </w:pPr>
      <w:r>
        <w:rPr>
          <w:rFonts w:ascii="Times New Roman" w:hAnsi="Times New Roman" w:cs="Times New Roman"/>
          <w:sz w:val="24"/>
          <w:szCs w:val="24"/>
          <w:lang w:val="ru-RU"/>
        </w:rPr>
        <w:tab/>
      </w:r>
      <w:r w:rsidR="00E70623" w:rsidRPr="004C2BA9">
        <w:rPr>
          <w:rFonts w:ascii="Times New Roman" w:hAnsi="Times New Roman"/>
          <w:sz w:val="24"/>
          <w:szCs w:val="24"/>
          <w:lang w:val="ru-RU"/>
        </w:rPr>
        <w:t xml:space="preserve">В результате </w:t>
      </w:r>
      <w:r>
        <w:rPr>
          <w:rFonts w:ascii="Times New Roman" w:hAnsi="Times New Roman"/>
          <w:sz w:val="24"/>
          <w:szCs w:val="24"/>
          <w:lang w:val="ru-RU"/>
        </w:rPr>
        <w:t xml:space="preserve">проведенной работы </w:t>
      </w:r>
      <w:r w:rsidR="00004781">
        <w:rPr>
          <w:rFonts w:ascii="Times New Roman" w:hAnsi="Times New Roman"/>
          <w:sz w:val="24"/>
          <w:szCs w:val="24"/>
          <w:lang w:val="ru-RU"/>
        </w:rPr>
        <w:t>были выявлены</w:t>
      </w:r>
      <w:r w:rsidR="00E70623">
        <w:rPr>
          <w:rFonts w:ascii="Times New Roman" w:hAnsi="Times New Roman"/>
          <w:sz w:val="24"/>
          <w:szCs w:val="24"/>
          <w:lang w:val="ru-RU"/>
        </w:rPr>
        <w:t xml:space="preserve"> как </w:t>
      </w:r>
      <w:r w:rsidR="00004781">
        <w:rPr>
          <w:rFonts w:ascii="Times New Roman" w:hAnsi="Times New Roman"/>
          <w:sz w:val="24"/>
          <w:szCs w:val="24"/>
          <w:lang w:val="ru-RU"/>
        </w:rPr>
        <w:t xml:space="preserve">сходства, так и различия в содержании </w:t>
      </w:r>
      <w:r w:rsidR="005A3535">
        <w:rPr>
          <w:rFonts w:ascii="Times New Roman" w:hAnsi="Times New Roman"/>
          <w:sz w:val="24"/>
          <w:szCs w:val="24"/>
          <w:lang w:val="ru-RU"/>
        </w:rPr>
        <w:t xml:space="preserve">основных ценностей, </w:t>
      </w:r>
      <w:r w:rsidR="00E70623">
        <w:rPr>
          <w:rFonts w:ascii="Times New Roman" w:hAnsi="Times New Roman"/>
          <w:sz w:val="24"/>
          <w:szCs w:val="24"/>
          <w:lang w:val="ru-RU"/>
        </w:rPr>
        <w:t>присущих</w:t>
      </w:r>
      <w:r w:rsidR="00004781">
        <w:rPr>
          <w:rFonts w:ascii="Times New Roman" w:hAnsi="Times New Roman"/>
          <w:sz w:val="24"/>
          <w:szCs w:val="24"/>
          <w:lang w:val="ru-RU"/>
        </w:rPr>
        <w:t xml:space="preserve"> русской и итальянской культуре, </w:t>
      </w:r>
      <w:r w:rsidR="00BB3C3B">
        <w:rPr>
          <w:rFonts w:ascii="Times New Roman" w:hAnsi="Times New Roman"/>
          <w:sz w:val="24"/>
          <w:szCs w:val="24"/>
          <w:lang w:val="ru-RU"/>
        </w:rPr>
        <w:t>которые могут представля</w:t>
      </w:r>
      <w:r w:rsidR="00004781">
        <w:rPr>
          <w:rFonts w:ascii="Times New Roman" w:hAnsi="Times New Roman"/>
          <w:sz w:val="24"/>
          <w:szCs w:val="24"/>
          <w:lang w:val="ru-RU"/>
        </w:rPr>
        <w:t>ть интерес для практики преподавания русского языка итальянцам, а также итальянского языка русским.</w:t>
      </w:r>
      <w:r w:rsidR="00E70623">
        <w:rPr>
          <w:rFonts w:ascii="Times New Roman" w:hAnsi="Times New Roman"/>
          <w:sz w:val="24"/>
          <w:szCs w:val="24"/>
          <w:lang w:val="ru-RU"/>
        </w:rPr>
        <w:t xml:space="preserve"> </w:t>
      </w:r>
    </w:p>
    <w:p w:rsidR="00004781" w:rsidRDefault="00004781" w:rsidP="00121DF6">
      <w:pPr>
        <w:tabs>
          <w:tab w:val="left" w:pos="709"/>
        </w:tabs>
        <w:spacing w:after="0" w:line="480" w:lineRule="auto"/>
        <w:jc w:val="both"/>
        <w:rPr>
          <w:rFonts w:ascii="Times New Roman" w:hAnsi="Times New Roman"/>
          <w:sz w:val="24"/>
          <w:szCs w:val="24"/>
          <w:lang w:val="ru-RU"/>
        </w:rPr>
      </w:pPr>
    </w:p>
    <w:p w:rsidR="00BA46BC" w:rsidRDefault="00BA46BC" w:rsidP="004F63CE">
      <w:pPr>
        <w:autoSpaceDE w:val="0"/>
        <w:autoSpaceDN w:val="0"/>
        <w:adjustRightInd w:val="0"/>
        <w:spacing w:after="0" w:line="360" w:lineRule="auto"/>
        <w:jc w:val="both"/>
        <w:rPr>
          <w:rFonts w:ascii="Times New Roman" w:hAnsi="Times New Roman" w:cs="Times New Roman"/>
          <w:sz w:val="24"/>
          <w:szCs w:val="24"/>
          <w:lang w:val="ru-RU"/>
        </w:rPr>
      </w:pPr>
    </w:p>
    <w:p w:rsidR="00F474C6" w:rsidRDefault="00783500" w:rsidP="004F63CE">
      <w:pPr>
        <w:autoSpaceDE w:val="0"/>
        <w:autoSpaceDN w:val="0"/>
        <w:adjustRightInd w:val="0"/>
        <w:spacing w:after="0" w:line="360" w:lineRule="auto"/>
        <w:jc w:val="both"/>
        <w:rPr>
          <w:rFonts w:ascii="Times New Roman" w:hAnsi="Times New Roman" w:cs="Times New Roman"/>
          <w:sz w:val="24"/>
          <w:szCs w:val="24"/>
          <w:lang w:val="ru-RU"/>
        </w:rPr>
      </w:pPr>
      <w:r w:rsidRPr="004002AC">
        <w:rPr>
          <w:rFonts w:ascii="Times New Roman" w:hAnsi="Times New Roman" w:cs="Times New Roman"/>
          <w:sz w:val="24"/>
          <w:szCs w:val="24"/>
          <w:lang w:val="ru-RU"/>
        </w:rPr>
        <w:t>ЛИТЕРАТУРА</w:t>
      </w:r>
    </w:p>
    <w:p w:rsidR="00CB3B0C" w:rsidRPr="00CB3B0C" w:rsidRDefault="00BB3C3B" w:rsidP="004F63CE">
      <w:pPr>
        <w:pStyle w:val="NormaleWeb"/>
        <w:tabs>
          <w:tab w:val="left" w:pos="284"/>
        </w:tabs>
        <w:spacing w:before="0" w:beforeAutospacing="0" w:after="0" w:afterAutospacing="0" w:line="360" w:lineRule="auto"/>
        <w:ind w:firstLine="0"/>
        <w:jc w:val="both"/>
        <w:rPr>
          <w:color w:val="000000"/>
        </w:rPr>
      </w:pPr>
      <w:r>
        <w:rPr>
          <w:color w:val="000000"/>
        </w:rPr>
        <w:t>1.</w:t>
      </w:r>
      <w:r>
        <w:rPr>
          <w:color w:val="000000"/>
        </w:rPr>
        <w:tab/>
      </w:r>
      <w:r w:rsidR="00CB3B0C" w:rsidRPr="00CB3B0C">
        <w:rPr>
          <w:color w:val="000000"/>
        </w:rPr>
        <w:t xml:space="preserve">Вежбицкая А. </w:t>
      </w:r>
      <w:r w:rsidR="00CB3B0C" w:rsidRPr="00CB3B0C">
        <w:rPr>
          <w:bCs/>
          <w:color w:val="000000"/>
        </w:rPr>
        <w:t xml:space="preserve">Семантические универсалии и "примитивное мышление" // </w:t>
      </w:r>
      <w:r w:rsidR="00CB3B0C" w:rsidRPr="00CB3B0C">
        <w:rPr>
          <w:color w:val="000000"/>
        </w:rPr>
        <w:t>Вежбицкая</w:t>
      </w:r>
      <w:r>
        <w:rPr>
          <w:color w:val="000000"/>
        </w:rPr>
        <w:t xml:space="preserve"> А. </w:t>
      </w:r>
      <w:r w:rsidR="00CB3B0C" w:rsidRPr="00CB3B0C">
        <w:rPr>
          <w:color w:val="000000"/>
        </w:rPr>
        <w:t>Язык. Культура. Познание. М. 1996. С. 291-325.</w:t>
      </w:r>
    </w:p>
    <w:p w:rsidR="00BA46BC" w:rsidRDefault="00BB3C3B" w:rsidP="004F63CE">
      <w:pPr>
        <w:pStyle w:val="NormaleWeb"/>
        <w:tabs>
          <w:tab w:val="left" w:pos="284"/>
        </w:tabs>
        <w:spacing w:before="0" w:beforeAutospacing="0" w:after="0" w:afterAutospacing="0" w:line="360" w:lineRule="auto"/>
        <w:ind w:firstLine="0"/>
        <w:jc w:val="both"/>
      </w:pPr>
      <w:r>
        <w:t xml:space="preserve">2. </w:t>
      </w:r>
      <w:r w:rsidR="00BA46BC" w:rsidRPr="00D213D7">
        <w:t xml:space="preserve">Карасик </w:t>
      </w:r>
      <w:r w:rsidR="00BA46BC">
        <w:t>В.</w:t>
      </w:r>
      <w:r w:rsidR="00BA46BC" w:rsidRPr="00D213D7">
        <w:t>И.</w:t>
      </w:r>
      <w:r w:rsidR="00BA46BC">
        <w:t xml:space="preserve"> </w:t>
      </w:r>
      <w:r w:rsidR="00BA46BC" w:rsidRPr="00D213D7">
        <w:rPr>
          <w:bCs/>
        </w:rPr>
        <w:t>Лингвосемиотическое моделирование ценностей</w:t>
      </w:r>
      <w:r w:rsidR="00BA46BC">
        <w:rPr>
          <w:bCs/>
        </w:rPr>
        <w:t xml:space="preserve"> //</w:t>
      </w:r>
      <w:r w:rsidR="00BA46BC">
        <w:t xml:space="preserve"> Политическая лингвистика.  Екатеринбург, 2012. Вып. 1(39). С. 43-50.</w:t>
      </w:r>
    </w:p>
    <w:p w:rsidR="00F474C6" w:rsidRPr="00783500" w:rsidRDefault="00BB3C3B" w:rsidP="004F63CE">
      <w:pPr>
        <w:pStyle w:val="NormaleWeb"/>
        <w:tabs>
          <w:tab w:val="left" w:pos="284"/>
        </w:tabs>
        <w:spacing w:before="0" w:beforeAutospacing="0" w:after="0" w:afterAutospacing="0" w:line="360" w:lineRule="auto"/>
        <w:ind w:firstLine="0"/>
        <w:jc w:val="both"/>
      </w:pPr>
      <w:r>
        <w:t>3.</w:t>
      </w:r>
      <w:r>
        <w:tab/>
      </w:r>
      <w:r w:rsidR="00783500">
        <w:t>Костомаров</w:t>
      </w:r>
      <w:r w:rsidR="00F474C6" w:rsidRPr="00DC1F61">
        <w:t xml:space="preserve"> В.Г. Роль русского языка в диалоге культур</w:t>
      </w:r>
      <w:r w:rsidR="00783500">
        <w:t xml:space="preserve"> </w:t>
      </w:r>
      <w:r w:rsidR="00F474C6" w:rsidRPr="00DC1F61">
        <w:t xml:space="preserve">// </w:t>
      </w:r>
      <w:r w:rsidR="00F474C6" w:rsidRPr="00783500">
        <w:t>Русский язык за рубежом</w:t>
      </w:r>
      <w:r w:rsidR="00783500">
        <w:t>.</w:t>
      </w:r>
      <w:r w:rsidR="00783500" w:rsidRPr="00783500">
        <w:t xml:space="preserve">  1994</w:t>
      </w:r>
      <w:r w:rsidR="00783500">
        <w:t xml:space="preserve">. </w:t>
      </w:r>
      <w:r w:rsidR="00783500" w:rsidRPr="00783500">
        <w:t>№ 5-6. С</w:t>
      </w:r>
      <w:r w:rsidR="00094344" w:rsidRPr="00783500">
        <w:t>. 9-11.</w:t>
      </w:r>
    </w:p>
    <w:p w:rsidR="00E936AF" w:rsidRPr="00E936AF" w:rsidRDefault="00BB3C3B" w:rsidP="004F63CE">
      <w:pPr>
        <w:tabs>
          <w:tab w:val="left" w:pos="284"/>
        </w:tabs>
        <w:spacing w:after="0"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4.</w:t>
      </w:r>
      <w:r>
        <w:rPr>
          <w:rFonts w:ascii="Times New Roman" w:hAnsi="Times New Roman" w:cs="Times New Roman"/>
          <w:sz w:val="24"/>
          <w:szCs w:val="24"/>
          <w:lang w:val="ru-RU"/>
        </w:rPr>
        <w:tab/>
      </w:r>
      <w:r w:rsidR="00E936AF">
        <w:rPr>
          <w:rFonts w:ascii="Times New Roman" w:hAnsi="Times New Roman" w:cs="Times New Roman"/>
          <w:sz w:val="24"/>
          <w:szCs w:val="24"/>
          <w:lang w:val="ru-RU"/>
        </w:rPr>
        <w:t>Леонтьев</w:t>
      </w:r>
      <w:r w:rsidR="00E936AF" w:rsidRPr="00E936AF">
        <w:rPr>
          <w:rFonts w:ascii="Times New Roman" w:hAnsi="Times New Roman" w:cs="Times New Roman"/>
          <w:sz w:val="24"/>
          <w:szCs w:val="24"/>
        </w:rPr>
        <w:t> </w:t>
      </w:r>
      <w:r w:rsidR="00E936AF" w:rsidRPr="00E936AF">
        <w:rPr>
          <w:rFonts w:ascii="Times New Roman" w:hAnsi="Times New Roman" w:cs="Times New Roman"/>
          <w:sz w:val="24"/>
          <w:szCs w:val="24"/>
          <w:lang w:val="ru-RU"/>
        </w:rPr>
        <w:t xml:space="preserve">А.А. </w:t>
      </w:r>
      <w:r w:rsidR="00C71B83">
        <w:rPr>
          <w:rFonts w:ascii="Times New Roman" w:hAnsi="Times New Roman" w:cs="Times New Roman"/>
          <w:sz w:val="24"/>
          <w:szCs w:val="24"/>
          <w:lang w:val="ru-RU"/>
        </w:rPr>
        <w:t>Языковое сознание и образ мира</w:t>
      </w:r>
      <w:r w:rsidR="00E936AF">
        <w:rPr>
          <w:rFonts w:ascii="Times New Roman" w:hAnsi="Times New Roman" w:cs="Times New Roman"/>
          <w:sz w:val="24"/>
          <w:szCs w:val="24"/>
          <w:lang w:val="ru-RU"/>
        </w:rPr>
        <w:t xml:space="preserve"> // </w:t>
      </w:r>
      <w:r w:rsidR="00E936AF" w:rsidRPr="00E936AF">
        <w:rPr>
          <w:rFonts w:ascii="Times New Roman" w:hAnsi="Times New Roman" w:cs="Times New Roman"/>
          <w:sz w:val="24"/>
          <w:szCs w:val="24"/>
          <w:lang w:val="ru-RU"/>
        </w:rPr>
        <w:t xml:space="preserve">Язык и сознание: парадоксальная рациональность. </w:t>
      </w:r>
      <w:r w:rsidR="00E936AF">
        <w:rPr>
          <w:rFonts w:ascii="Times New Roman" w:hAnsi="Times New Roman" w:cs="Times New Roman"/>
          <w:sz w:val="24"/>
          <w:szCs w:val="24"/>
          <w:lang w:val="ru-RU"/>
        </w:rPr>
        <w:t>Москва. 1993.</w:t>
      </w:r>
      <w:r w:rsidR="00E936AF" w:rsidRPr="00E936AF">
        <w:rPr>
          <w:rFonts w:ascii="Times New Roman" w:hAnsi="Times New Roman" w:cs="Times New Roman"/>
          <w:sz w:val="24"/>
          <w:szCs w:val="24"/>
          <w:lang w:val="ru-RU"/>
        </w:rPr>
        <w:t xml:space="preserve"> С.</w:t>
      </w:r>
      <w:r w:rsidR="00E936AF" w:rsidRPr="00E936AF">
        <w:rPr>
          <w:rFonts w:ascii="Times New Roman" w:hAnsi="Times New Roman" w:cs="Times New Roman"/>
          <w:sz w:val="24"/>
          <w:szCs w:val="24"/>
        </w:rPr>
        <w:t> </w:t>
      </w:r>
      <w:r>
        <w:rPr>
          <w:rFonts w:ascii="Times New Roman" w:hAnsi="Times New Roman" w:cs="Times New Roman"/>
          <w:sz w:val="24"/>
          <w:szCs w:val="24"/>
          <w:lang w:val="ru-RU"/>
        </w:rPr>
        <w:t>16-</w:t>
      </w:r>
      <w:r w:rsidR="00E936AF">
        <w:rPr>
          <w:rFonts w:ascii="Times New Roman" w:hAnsi="Times New Roman" w:cs="Times New Roman"/>
          <w:sz w:val="24"/>
          <w:szCs w:val="24"/>
          <w:lang w:val="ru-RU"/>
        </w:rPr>
        <w:t>21.</w:t>
      </w:r>
      <w:r w:rsidR="00E936AF" w:rsidRPr="00E936AF">
        <w:rPr>
          <w:rFonts w:ascii="Times New Roman" w:hAnsi="Times New Roman" w:cs="Times New Roman"/>
          <w:sz w:val="24"/>
          <w:szCs w:val="24"/>
          <w:lang w:val="ru-RU"/>
        </w:rPr>
        <w:t xml:space="preserve"> </w:t>
      </w:r>
    </w:p>
    <w:p w:rsidR="00B62B3F" w:rsidRDefault="00BB3C3B" w:rsidP="004F63CE">
      <w:pPr>
        <w:tabs>
          <w:tab w:val="left" w:pos="284"/>
        </w:tabs>
        <w:spacing w:after="0" w:line="360" w:lineRule="auto"/>
        <w:jc w:val="both"/>
        <w:rPr>
          <w:rFonts w:ascii="Times New Roman" w:eastAsia="Times New Roman" w:hAnsi="Times New Roman"/>
          <w:color w:val="000000"/>
          <w:sz w:val="24"/>
          <w:szCs w:val="24"/>
          <w:lang w:val="ru-RU" w:eastAsia="it-IT"/>
        </w:rPr>
      </w:pPr>
      <w:r>
        <w:rPr>
          <w:rFonts w:ascii="Times New Roman" w:hAnsi="Times New Roman"/>
          <w:sz w:val="24"/>
          <w:szCs w:val="24"/>
          <w:lang w:val="ru-RU"/>
        </w:rPr>
        <w:t>5.</w:t>
      </w:r>
      <w:r>
        <w:rPr>
          <w:rFonts w:ascii="Times New Roman" w:hAnsi="Times New Roman"/>
          <w:sz w:val="24"/>
          <w:szCs w:val="24"/>
          <w:lang w:val="ru-RU"/>
        </w:rPr>
        <w:tab/>
      </w:r>
      <w:r w:rsidR="00B62B3F" w:rsidRPr="008D1B87">
        <w:rPr>
          <w:rFonts w:ascii="Times New Roman" w:hAnsi="Times New Roman"/>
          <w:sz w:val="24"/>
          <w:szCs w:val="24"/>
          <w:lang w:val="ru-RU"/>
        </w:rPr>
        <w:t>Уфимцева</w:t>
      </w:r>
      <w:r w:rsidR="00B62B3F">
        <w:rPr>
          <w:rFonts w:ascii="Times New Roman" w:hAnsi="Times New Roman"/>
          <w:sz w:val="24"/>
          <w:szCs w:val="24"/>
          <w:lang w:val="ru-RU"/>
        </w:rPr>
        <w:t xml:space="preserve"> Н.В. </w:t>
      </w:r>
      <w:r w:rsidR="00B62B3F" w:rsidRPr="008D1B87">
        <w:rPr>
          <w:rFonts w:ascii="Times New Roman" w:eastAsia="Times New Roman" w:hAnsi="Times New Roman"/>
          <w:color w:val="000000"/>
          <w:sz w:val="24"/>
          <w:szCs w:val="24"/>
          <w:lang w:val="ru-RU" w:eastAsia="it-IT"/>
        </w:rPr>
        <w:t>Этнический характер</w:t>
      </w:r>
      <w:r w:rsidR="00B62B3F">
        <w:rPr>
          <w:rFonts w:ascii="Times New Roman" w:eastAsia="Times New Roman" w:hAnsi="Times New Roman"/>
          <w:color w:val="000000"/>
          <w:sz w:val="24"/>
          <w:szCs w:val="24"/>
          <w:lang w:val="ru-RU" w:eastAsia="it-IT"/>
        </w:rPr>
        <w:t xml:space="preserve">, образ себя и языковое сознание русских // </w:t>
      </w:r>
      <w:r w:rsidR="00B62B3F" w:rsidRPr="00B62B3F">
        <w:rPr>
          <w:rFonts w:ascii="Times New Roman" w:eastAsia="Times New Roman" w:hAnsi="Times New Roman"/>
          <w:color w:val="000000"/>
          <w:sz w:val="24"/>
          <w:szCs w:val="24"/>
          <w:lang w:val="ru-RU" w:eastAsia="it-IT"/>
        </w:rPr>
        <w:t>Языковое сознание</w:t>
      </w:r>
      <w:r w:rsidR="00B62B3F">
        <w:rPr>
          <w:rFonts w:ascii="Times New Roman" w:eastAsia="Times New Roman" w:hAnsi="Times New Roman"/>
          <w:color w:val="000000"/>
          <w:sz w:val="24"/>
          <w:szCs w:val="24"/>
          <w:lang w:val="ru-RU" w:eastAsia="it-IT"/>
        </w:rPr>
        <w:t>: формирование и функционирование</w:t>
      </w:r>
      <w:r w:rsidR="00B62B3F">
        <w:rPr>
          <w:rFonts w:ascii="Times New Roman" w:eastAsia="Times New Roman" w:hAnsi="Times New Roman"/>
          <w:i/>
          <w:color w:val="000000"/>
          <w:sz w:val="24"/>
          <w:szCs w:val="24"/>
          <w:lang w:val="ru-RU" w:eastAsia="it-IT"/>
        </w:rPr>
        <w:t>.</w:t>
      </w:r>
      <w:r w:rsidR="00B62B3F">
        <w:rPr>
          <w:rFonts w:ascii="Times New Roman" w:eastAsia="Times New Roman" w:hAnsi="Times New Roman"/>
          <w:color w:val="000000"/>
          <w:sz w:val="24"/>
          <w:szCs w:val="24"/>
          <w:lang w:val="ru-RU" w:eastAsia="it-IT"/>
        </w:rPr>
        <w:t xml:space="preserve"> Москва,</w:t>
      </w:r>
      <w:r w:rsidR="00B62B3F" w:rsidRPr="00B62B3F">
        <w:rPr>
          <w:rFonts w:ascii="Times New Roman" w:hAnsi="Times New Roman"/>
          <w:sz w:val="24"/>
          <w:szCs w:val="24"/>
          <w:lang w:val="ru-RU"/>
        </w:rPr>
        <w:t xml:space="preserve"> </w:t>
      </w:r>
      <w:r w:rsidR="00B62B3F">
        <w:rPr>
          <w:rFonts w:ascii="Times New Roman" w:hAnsi="Times New Roman"/>
          <w:sz w:val="24"/>
          <w:szCs w:val="24"/>
          <w:lang w:val="ru-RU"/>
        </w:rPr>
        <w:t>1998. С. 135-170.</w:t>
      </w:r>
    </w:p>
    <w:p w:rsidR="00C71B83" w:rsidRPr="00BB3C3B" w:rsidRDefault="00BB3C3B" w:rsidP="004F63CE">
      <w:pPr>
        <w:tabs>
          <w:tab w:val="left" w:pos="284"/>
        </w:tabs>
        <w:spacing w:after="0" w:line="360" w:lineRule="auto"/>
        <w:jc w:val="both"/>
        <w:rPr>
          <w:rFonts w:ascii="Times New Roman" w:hAnsi="Times New Roman"/>
          <w:sz w:val="24"/>
          <w:szCs w:val="24"/>
          <w:lang w:val="en-US"/>
        </w:rPr>
      </w:pPr>
      <w:r>
        <w:rPr>
          <w:rFonts w:ascii="Times New Roman" w:hAnsi="Times New Roman"/>
          <w:sz w:val="24"/>
          <w:szCs w:val="24"/>
          <w:lang w:val="ru-RU"/>
        </w:rPr>
        <w:t>6.</w:t>
      </w:r>
      <w:r>
        <w:rPr>
          <w:rFonts w:ascii="Times New Roman" w:hAnsi="Times New Roman"/>
          <w:sz w:val="24"/>
          <w:szCs w:val="24"/>
          <w:lang w:val="ru-RU"/>
        </w:rPr>
        <w:tab/>
      </w:r>
      <w:r w:rsidR="00C71B83" w:rsidRPr="008D1B87">
        <w:rPr>
          <w:rFonts w:ascii="Times New Roman" w:hAnsi="Times New Roman"/>
          <w:sz w:val="24"/>
          <w:szCs w:val="24"/>
          <w:lang w:val="ru-RU"/>
        </w:rPr>
        <w:t>Уфимцева</w:t>
      </w:r>
      <w:r w:rsidR="00C71B83">
        <w:rPr>
          <w:rFonts w:ascii="Times New Roman" w:hAnsi="Times New Roman"/>
          <w:sz w:val="24"/>
          <w:szCs w:val="24"/>
          <w:lang w:val="ru-RU"/>
        </w:rPr>
        <w:t xml:space="preserve"> Н.В., Тарасов Е.Ф. </w:t>
      </w:r>
      <w:r w:rsidR="00C71B83" w:rsidRPr="0088341E">
        <w:rPr>
          <w:rFonts w:ascii="Times New Roman" w:eastAsia="Times New Roman" w:hAnsi="Times New Roman"/>
          <w:color w:val="000000"/>
          <w:sz w:val="24"/>
          <w:szCs w:val="24"/>
          <w:lang w:val="ru-RU" w:eastAsia="it-IT"/>
        </w:rPr>
        <w:t>Проблемы изучения языкового сознания</w:t>
      </w:r>
      <w:r w:rsidR="00C71B83">
        <w:rPr>
          <w:rFonts w:ascii="Times New Roman" w:eastAsia="Times New Roman" w:hAnsi="Times New Roman"/>
          <w:color w:val="000000"/>
          <w:sz w:val="24"/>
          <w:szCs w:val="24"/>
          <w:lang w:val="ru-RU" w:eastAsia="it-IT"/>
        </w:rPr>
        <w:t xml:space="preserve"> // </w:t>
      </w:r>
      <w:r w:rsidR="00C71B83" w:rsidRPr="00C71B83">
        <w:rPr>
          <w:rFonts w:ascii="Times New Roman" w:eastAsia="Times New Roman" w:hAnsi="Times New Roman"/>
          <w:color w:val="000000"/>
          <w:sz w:val="24"/>
          <w:szCs w:val="24"/>
          <w:lang w:val="ru-RU" w:eastAsia="it-IT"/>
        </w:rPr>
        <w:t>Вопросы психолингвистики</w:t>
      </w:r>
      <w:r w:rsidR="00C71B83">
        <w:rPr>
          <w:rFonts w:ascii="Times New Roman" w:eastAsia="Times New Roman" w:hAnsi="Times New Roman"/>
          <w:i/>
          <w:color w:val="000000"/>
          <w:sz w:val="24"/>
          <w:szCs w:val="24"/>
          <w:lang w:val="ru-RU" w:eastAsia="it-IT"/>
        </w:rPr>
        <w:t xml:space="preserve">. </w:t>
      </w:r>
      <w:r w:rsidR="00C71B83">
        <w:rPr>
          <w:rFonts w:ascii="Times New Roman" w:eastAsia="Times New Roman" w:hAnsi="Times New Roman"/>
          <w:color w:val="000000"/>
          <w:sz w:val="24"/>
          <w:szCs w:val="24"/>
          <w:lang w:val="ru-RU" w:eastAsia="it-IT"/>
        </w:rPr>
        <w:t xml:space="preserve"> </w:t>
      </w:r>
      <w:r w:rsidR="00C71B83" w:rsidRPr="001E453C">
        <w:rPr>
          <w:rFonts w:ascii="Times New Roman" w:hAnsi="Times New Roman"/>
          <w:sz w:val="24"/>
          <w:szCs w:val="24"/>
          <w:lang w:val="en-US"/>
        </w:rPr>
        <w:t>2009</w:t>
      </w:r>
      <w:r w:rsidR="00C71B83" w:rsidRPr="008B281C">
        <w:rPr>
          <w:rFonts w:ascii="Times New Roman" w:hAnsi="Times New Roman"/>
          <w:sz w:val="24"/>
          <w:szCs w:val="24"/>
          <w:lang w:val="en-US"/>
        </w:rPr>
        <w:t xml:space="preserve">. </w:t>
      </w:r>
      <w:r w:rsidR="00C71B83" w:rsidRPr="008B281C">
        <w:rPr>
          <w:rFonts w:ascii="Times New Roman" w:eastAsia="Times New Roman" w:hAnsi="Times New Roman"/>
          <w:color w:val="000000"/>
          <w:sz w:val="24"/>
          <w:szCs w:val="24"/>
          <w:lang w:val="en-US" w:eastAsia="it-IT"/>
        </w:rPr>
        <w:t xml:space="preserve">№ 2 (10). </w:t>
      </w:r>
      <w:r w:rsidR="00C71B83">
        <w:rPr>
          <w:rFonts w:ascii="Times New Roman" w:eastAsia="Times New Roman" w:hAnsi="Times New Roman"/>
          <w:color w:val="000000"/>
          <w:sz w:val="24"/>
          <w:szCs w:val="24"/>
          <w:lang w:val="ru-RU" w:eastAsia="it-IT"/>
        </w:rPr>
        <w:t>С</w:t>
      </w:r>
      <w:r w:rsidR="00C71B83" w:rsidRPr="008B281C">
        <w:rPr>
          <w:rFonts w:ascii="Times New Roman" w:eastAsia="Times New Roman" w:hAnsi="Times New Roman"/>
          <w:color w:val="000000"/>
          <w:sz w:val="24"/>
          <w:szCs w:val="24"/>
          <w:lang w:val="en-US" w:eastAsia="it-IT"/>
        </w:rPr>
        <w:t>.22-29.</w:t>
      </w:r>
    </w:p>
    <w:p w:rsidR="008B281C" w:rsidRPr="008B281C" w:rsidRDefault="00BB3C3B" w:rsidP="004F63CE">
      <w:pPr>
        <w:tabs>
          <w:tab w:val="left" w:pos="284"/>
        </w:tabs>
        <w:spacing w:after="0" w:line="360" w:lineRule="auto"/>
        <w:jc w:val="both"/>
        <w:rPr>
          <w:rFonts w:ascii="Times New Roman" w:hAnsi="Times New Roman"/>
          <w:sz w:val="24"/>
          <w:szCs w:val="24"/>
          <w:lang w:val="en-US"/>
        </w:rPr>
      </w:pPr>
      <w:r w:rsidRPr="00BB3C3B">
        <w:rPr>
          <w:rFonts w:ascii="Times New Roman" w:eastAsia="Calibri" w:hAnsi="Times New Roman" w:cs="Times New Roman"/>
          <w:sz w:val="24"/>
          <w:szCs w:val="24"/>
          <w:lang w:val="en-US"/>
        </w:rPr>
        <w:t>7.</w:t>
      </w:r>
      <w:r w:rsidRPr="00BB3C3B">
        <w:rPr>
          <w:rFonts w:ascii="Times New Roman" w:eastAsia="Calibri" w:hAnsi="Times New Roman" w:cs="Times New Roman"/>
          <w:sz w:val="24"/>
          <w:szCs w:val="24"/>
          <w:lang w:val="en-US"/>
        </w:rPr>
        <w:tab/>
      </w:r>
      <w:r w:rsidR="008B281C" w:rsidRPr="008B281C">
        <w:rPr>
          <w:rFonts w:ascii="Times New Roman" w:eastAsia="Calibri" w:hAnsi="Times New Roman" w:cs="Times New Roman"/>
          <w:sz w:val="24"/>
          <w:szCs w:val="24"/>
          <w:lang w:val="en-US"/>
        </w:rPr>
        <w:t>Osgood Ch.</w:t>
      </w:r>
      <w:r w:rsidR="008B281C" w:rsidRPr="00161FCA">
        <w:rPr>
          <w:rFonts w:ascii="Times New Roman" w:eastAsia="Calibri" w:hAnsi="Times New Roman" w:cs="Times New Roman"/>
          <w:i/>
          <w:sz w:val="24"/>
          <w:szCs w:val="24"/>
          <w:lang w:val="en-US"/>
        </w:rPr>
        <w:t xml:space="preserve"> </w:t>
      </w:r>
      <w:r w:rsidR="008B281C" w:rsidRPr="00161FCA">
        <w:rPr>
          <w:rFonts w:ascii="Times New Roman" w:eastAsia="Calibri" w:hAnsi="Times New Roman" w:cs="Times New Roman"/>
          <w:sz w:val="24"/>
          <w:szCs w:val="24"/>
          <w:lang w:val="en-US"/>
        </w:rPr>
        <w:t>Studies on Generality</w:t>
      </w:r>
      <w:r w:rsidR="008B281C">
        <w:rPr>
          <w:rFonts w:ascii="Times New Roman" w:eastAsia="Calibri" w:hAnsi="Times New Roman" w:cs="Times New Roman"/>
          <w:sz w:val="24"/>
          <w:szCs w:val="24"/>
          <w:lang w:val="en-US"/>
        </w:rPr>
        <w:t xml:space="preserve"> of affective meaning system // American</w:t>
      </w:r>
      <w:r w:rsidR="008B281C" w:rsidRPr="00161FCA">
        <w:rPr>
          <w:rFonts w:ascii="Times New Roman" w:eastAsia="Calibri" w:hAnsi="Times New Roman" w:cs="Times New Roman"/>
          <w:sz w:val="24"/>
          <w:szCs w:val="24"/>
          <w:lang w:val="en-US"/>
        </w:rPr>
        <w:t xml:space="preserve"> Psychol</w:t>
      </w:r>
      <w:r w:rsidR="008B281C">
        <w:rPr>
          <w:rFonts w:ascii="Times New Roman" w:eastAsia="Calibri" w:hAnsi="Times New Roman" w:cs="Times New Roman"/>
          <w:sz w:val="24"/>
          <w:szCs w:val="24"/>
          <w:lang w:val="en-US"/>
        </w:rPr>
        <w:t>ogist. 1962. Vol. 17 (1). P. 10</w:t>
      </w:r>
      <w:r w:rsidR="008B281C">
        <w:rPr>
          <w:rFonts w:ascii="Times New Roman" w:hAnsi="Times New Roman"/>
          <w:sz w:val="24"/>
          <w:szCs w:val="24"/>
          <w:lang w:val="en-US"/>
        </w:rPr>
        <w:t>-28</w:t>
      </w:r>
      <w:r w:rsidR="008B281C" w:rsidRPr="008B281C">
        <w:rPr>
          <w:rFonts w:ascii="Times New Roman" w:hAnsi="Times New Roman"/>
          <w:sz w:val="24"/>
          <w:szCs w:val="24"/>
          <w:lang w:val="en-US"/>
        </w:rPr>
        <w:t>.</w:t>
      </w:r>
    </w:p>
    <w:p w:rsidR="00F474C6" w:rsidRPr="008B281C" w:rsidRDefault="00BB3C3B" w:rsidP="004F63CE">
      <w:pPr>
        <w:tabs>
          <w:tab w:val="left" w:pos="284"/>
        </w:tabs>
        <w:spacing w:after="0" w:line="360" w:lineRule="auto"/>
        <w:jc w:val="both"/>
        <w:rPr>
          <w:rFonts w:ascii="Times New Roman" w:hAnsi="Times New Roman" w:cs="Times New Roman"/>
          <w:sz w:val="24"/>
          <w:szCs w:val="24"/>
          <w:lang w:val="en-US"/>
        </w:rPr>
      </w:pPr>
      <w:r w:rsidRPr="00BB3C3B">
        <w:rPr>
          <w:rFonts w:ascii="Times New Roman" w:hAnsi="Times New Roman"/>
          <w:iCs/>
          <w:sz w:val="24"/>
          <w:szCs w:val="24"/>
          <w:lang w:val="en-US"/>
        </w:rPr>
        <w:t>8.</w:t>
      </w:r>
      <w:r w:rsidRPr="00BB3C3B">
        <w:rPr>
          <w:rFonts w:ascii="Times New Roman" w:hAnsi="Times New Roman"/>
          <w:iCs/>
          <w:sz w:val="24"/>
          <w:szCs w:val="24"/>
          <w:lang w:val="en-US"/>
        </w:rPr>
        <w:tab/>
      </w:r>
      <w:r w:rsidR="008B281C">
        <w:rPr>
          <w:rFonts w:ascii="Times New Roman" w:hAnsi="Times New Roman"/>
          <w:iCs/>
          <w:sz w:val="24"/>
          <w:szCs w:val="24"/>
          <w:lang w:val="en-US"/>
        </w:rPr>
        <w:t xml:space="preserve">Osgood Ch., </w:t>
      </w:r>
      <w:proofErr w:type="spellStart"/>
      <w:r w:rsidR="008B281C">
        <w:rPr>
          <w:rFonts w:ascii="Times New Roman" w:hAnsi="Times New Roman"/>
          <w:iCs/>
          <w:sz w:val="24"/>
          <w:szCs w:val="24"/>
          <w:lang w:val="en-US"/>
        </w:rPr>
        <w:t>Suci</w:t>
      </w:r>
      <w:proofErr w:type="spellEnd"/>
      <w:r w:rsidR="008B281C">
        <w:rPr>
          <w:rFonts w:ascii="Times New Roman" w:hAnsi="Times New Roman"/>
          <w:iCs/>
          <w:sz w:val="24"/>
          <w:szCs w:val="24"/>
          <w:lang w:val="en-US"/>
        </w:rPr>
        <w:t xml:space="preserve"> G.J., </w:t>
      </w:r>
      <w:proofErr w:type="spellStart"/>
      <w:r w:rsidR="008B281C">
        <w:rPr>
          <w:rFonts w:ascii="Times New Roman" w:hAnsi="Times New Roman"/>
          <w:iCs/>
          <w:sz w:val="24"/>
          <w:szCs w:val="24"/>
          <w:lang w:val="en-US"/>
        </w:rPr>
        <w:t>Tannenbautn</w:t>
      </w:r>
      <w:proofErr w:type="spellEnd"/>
      <w:r w:rsidR="008B281C">
        <w:rPr>
          <w:rFonts w:ascii="Times New Roman" w:hAnsi="Times New Roman"/>
          <w:iCs/>
          <w:sz w:val="24"/>
          <w:szCs w:val="24"/>
          <w:lang w:val="en-US"/>
        </w:rPr>
        <w:t xml:space="preserve"> P.</w:t>
      </w:r>
      <w:r w:rsidR="008B281C" w:rsidRPr="008B281C">
        <w:rPr>
          <w:rFonts w:ascii="Times New Roman" w:eastAsia="Calibri" w:hAnsi="Times New Roman" w:cs="Times New Roman"/>
          <w:iCs/>
          <w:sz w:val="24"/>
          <w:szCs w:val="24"/>
          <w:lang w:val="en-US"/>
        </w:rPr>
        <w:t>H.</w:t>
      </w:r>
      <w:r w:rsidR="008B281C" w:rsidRPr="008B281C">
        <w:rPr>
          <w:rFonts w:ascii="Times New Roman" w:eastAsia="Calibri" w:hAnsi="Times New Roman" w:cs="Times New Roman"/>
          <w:sz w:val="24"/>
          <w:szCs w:val="24"/>
          <w:lang w:val="en-US"/>
        </w:rPr>
        <w:t xml:space="preserve"> </w:t>
      </w:r>
      <w:r w:rsidR="008B281C">
        <w:rPr>
          <w:rFonts w:ascii="Times New Roman" w:hAnsi="Times New Roman"/>
          <w:sz w:val="24"/>
          <w:szCs w:val="24"/>
          <w:lang w:val="en-US"/>
        </w:rPr>
        <w:t>The measurement of meaning.</w:t>
      </w:r>
      <w:r w:rsidR="008B281C" w:rsidRPr="008B281C">
        <w:rPr>
          <w:rFonts w:ascii="Times New Roman" w:hAnsi="Times New Roman"/>
          <w:sz w:val="24"/>
          <w:szCs w:val="24"/>
          <w:lang w:val="en-US"/>
        </w:rPr>
        <w:t xml:space="preserve"> </w:t>
      </w:r>
      <w:r w:rsidR="008B281C" w:rsidRPr="00C50E76">
        <w:rPr>
          <w:rFonts w:ascii="Times New Roman" w:eastAsia="Calibri" w:hAnsi="Times New Roman" w:cs="Times New Roman"/>
          <w:sz w:val="24"/>
          <w:szCs w:val="24"/>
          <w:lang w:val="en-US"/>
        </w:rPr>
        <w:t>U</w:t>
      </w:r>
      <w:r w:rsidR="008B281C">
        <w:rPr>
          <w:rFonts w:ascii="Times New Roman" w:eastAsia="Calibri" w:hAnsi="Times New Roman" w:cs="Times New Roman"/>
          <w:sz w:val="24"/>
          <w:szCs w:val="24"/>
          <w:lang w:val="en-US"/>
        </w:rPr>
        <w:t xml:space="preserve">rbana, 1957. </w:t>
      </w:r>
      <w:r w:rsidR="008B281C" w:rsidRPr="008B281C">
        <w:rPr>
          <w:rFonts w:ascii="Times New Roman" w:eastAsia="Calibri" w:hAnsi="Times New Roman" w:cs="Times New Roman"/>
          <w:sz w:val="24"/>
          <w:szCs w:val="24"/>
          <w:lang w:val="en-US"/>
        </w:rPr>
        <w:t xml:space="preserve">342 </w:t>
      </w:r>
      <w:r w:rsidR="008B281C" w:rsidRPr="00C50E76">
        <w:rPr>
          <w:rFonts w:ascii="Times New Roman" w:eastAsia="Calibri" w:hAnsi="Times New Roman" w:cs="Times New Roman"/>
          <w:sz w:val="24"/>
          <w:szCs w:val="24"/>
          <w:lang w:val="en-US"/>
        </w:rPr>
        <w:t>p</w:t>
      </w:r>
      <w:r w:rsidR="008B281C" w:rsidRPr="008B281C">
        <w:rPr>
          <w:rFonts w:ascii="Times New Roman" w:eastAsia="Calibri" w:hAnsi="Times New Roman" w:cs="Times New Roman"/>
          <w:sz w:val="24"/>
          <w:szCs w:val="24"/>
          <w:lang w:val="en-US"/>
        </w:rPr>
        <w:t>.</w:t>
      </w:r>
    </w:p>
    <w:p w:rsidR="00BB3C3B" w:rsidRPr="001E453C" w:rsidRDefault="00BB3C3B" w:rsidP="004F63CE">
      <w:pPr>
        <w:pStyle w:val="Blockquote"/>
        <w:widowControl w:val="0"/>
        <w:spacing w:before="0" w:after="0" w:line="360" w:lineRule="auto"/>
        <w:ind w:left="0" w:right="0"/>
        <w:jc w:val="center"/>
        <w:rPr>
          <w:rFonts w:eastAsia="Calibri"/>
          <w:b/>
          <w:lang w:val="en-US"/>
        </w:rPr>
      </w:pPr>
    </w:p>
    <w:p w:rsidR="00393344" w:rsidRDefault="00393344" w:rsidP="004F63CE">
      <w:pPr>
        <w:pStyle w:val="Blockquote"/>
        <w:widowControl w:val="0"/>
        <w:spacing w:before="0" w:after="0" w:line="360" w:lineRule="auto"/>
        <w:ind w:left="0" w:right="0"/>
        <w:jc w:val="center"/>
        <w:rPr>
          <w:rFonts w:eastAsia="Calibri"/>
          <w:b/>
          <w:lang w:val="en-US"/>
        </w:rPr>
      </w:pPr>
    </w:p>
    <w:p w:rsidR="00BB3C3B" w:rsidRPr="00094344" w:rsidRDefault="00BB3C3B" w:rsidP="004F63CE">
      <w:pPr>
        <w:pStyle w:val="Blockquote"/>
        <w:widowControl w:val="0"/>
        <w:spacing w:before="0" w:after="0" w:line="360" w:lineRule="auto"/>
        <w:ind w:left="0" w:right="0"/>
        <w:jc w:val="center"/>
        <w:rPr>
          <w:b/>
          <w:iCs/>
          <w:color w:val="000000"/>
          <w:lang w:val="en-US"/>
        </w:rPr>
      </w:pPr>
      <w:r w:rsidRPr="005014EE">
        <w:rPr>
          <w:rFonts w:eastAsia="Calibri"/>
          <w:b/>
          <w:lang w:val="en-US"/>
        </w:rPr>
        <w:lastRenderedPageBreak/>
        <w:t>Relevance</w:t>
      </w:r>
      <w:r w:rsidRPr="005014EE">
        <w:rPr>
          <w:b/>
          <w:sz w:val="20"/>
          <w:szCs w:val="20"/>
          <w:lang w:val="en-US"/>
        </w:rPr>
        <w:t xml:space="preserve"> </w:t>
      </w:r>
      <w:r w:rsidRPr="005014EE">
        <w:rPr>
          <w:b/>
          <w:lang w:val="en-US"/>
        </w:rPr>
        <w:t xml:space="preserve">of comparative analysis of the language conscious of Italians and Russians for </w:t>
      </w:r>
      <w:r w:rsidRPr="005014EE">
        <w:rPr>
          <w:b/>
          <w:iCs/>
          <w:color w:val="000000"/>
          <w:lang w:val="en-US"/>
        </w:rPr>
        <w:t>intercultural communication</w:t>
      </w:r>
    </w:p>
    <w:p w:rsidR="00BB3C3B" w:rsidRPr="00094344" w:rsidRDefault="00BB3C3B" w:rsidP="004F63CE">
      <w:pPr>
        <w:pStyle w:val="Blockquote"/>
        <w:widowControl w:val="0"/>
        <w:spacing w:before="0" w:after="0" w:line="360" w:lineRule="auto"/>
        <w:ind w:left="0" w:right="0"/>
        <w:jc w:val="center"/>
        <w:rPr>
          <w:iCs/>
          <w:color w:val="000000"/>
          <w:lang w:val="en-US"/>
        </w:rPr>
      </w:pPr>
    </w:p>
    <w:p w:rsidR="00BB3C3B" w:rsidRPr="00094344" w:rsidRDefault="00BB3C3B" w:rsidP="004F63CE">
      <w:pPr>
        <w:pStyle w:val="Blockquote"/>
        <w:widowControl w:val="0"/>
        <w:spacing w:before="0" w:after="0" w:line="360" w:lineRule="auto"/>
        <w:ind w:left="0" w:right="0"/>
        <w:jc w:val="center"/>
        <w:rPr>
          <w:iCs/>
          <w:color w:val="000000"/>
          <w:lang w:val="en-US"/>
        </w:rPr>
      </w:pPr>
      <w:proofErr w:type="spellStart"/>
      <w:r w:rsidRPr="00094344">
        <w:rPr>
          <w:iCs/>
          <w:color w:val="000000"/>
          <w:lang w:val="en-US"/>
        </w:rPr>
        <w:t>S.L.Nistratova</w:t>
      </w:r>
      <w:proofErr w:type="spellEnd"/>
    </w:p>
    <w:p w:rsidR="00BB3C3B" w:rsidRPr="00094344" w:rsidRDefault="00BB3C3B" w:rsidP="004F63CE">
      <w:pPr>
        <w:spacing w:after="0" w:line="360" w:lineRule="auto"/>
        <w:jc w:val="center"/>
        <w:rPr>
          <w:rFonts w:ascii="Times New Roman" w:hAnsi="Times New Roman" w:cs="Times New Roman"/>
          <w:sz w:val="24"/>
          <w:szCs w:val="24"/>
          <w:lang w:val="en-US"/>
        </w:rPr>
      </w:pPr>
      <w:r w:rsidRPr="00094344">
        <w:rPr>
          <w:rFonts w:ascii="Times New Roman" w:hAnsi="Times New Roman" w:cs="Times New Roman"/>
          <w:bCs/>
          <w:color w:val="222222"/>
          <w:sz w:val="24"/>
          <w:szCs w:val="24"/>
          <w:lang w:val="en-US"/>
        </w:rPr>
        <w:t>Department of Linguistics and Comparative Cultural Studies</w:t>
      </w:r>
      <w:r w:rsidRPr="00094344">
        <w:rPr>
          <w:rFonts w:ascii="Times New Roman" w:hAnsi="Times New Roman" w:cs="Times New Roman"/>
          <w:sz w:val="24"/>
          <w:szCs w:val="24"/>
          <w:lang w:val="en-US"/>
        </w:rPr>
        <w:t>,</w:t>
      </w:r>
    </w:p>
    <w:p w:rsidR="00BB3C3B" w:rsidRDefault="00BB3C3B" w:rsidP="004F63CE">
      <w:pPr>
        <w:spacing w:after="0" w:line="360" w:lineRule="auto"/>
        <w:jc w:val="center"/>
        <w:rPr>
          <w:rFonts w:ascii="Times New Roman" w:hAnsi="Times New Roman" w:cs="Times New Roman"/>
          <w:sz w:val="24"/>
          <w:szCs w:val="24"/>
        </w:rPr>
      </w:pPr>
      <w:proofErr w:type="spellStart"/>
      <w:r w:rsidRPr="00207EDA">
        <w:rPr>
          <w:rFonts w:ascii="Times New Roman" w:hAnsi="Times New Roman" w:cs="Times New Roman"/>
          <w:sz w:val="24"/>
          <w:szCs w:val="24"/>
        </w:rPr>
        <w:t>Venice</w:t>
      </w:r>
      <w:proofErr w:type="spellEnd"/>
      <w:r w:rsidRPr="00207EDA">
        <w:rPr>
          <w:rFonts w:ascii="Times New Roman" w:hAnsi="Times New Roman" w:cs="Times New Roman"/>
          <w:sz w:val="24"/>
          <w:szCs w:val="24"/>
        </w:rPr>
        <w:t xml:space="preserve"> </w:t>
      </w:r>
      <w:proofErr w:type="spellStart"/>
      <w:r w:rsidRPr="00207EDA">
        <w:rPr>
          <w:rFonts w:ascii="Times New Roman" w:hAnsi="Times New Roman" w:cs="Times New Roman"/>
          <w:sz w:val="24"/>
          <w:szCs w:val="24"/>
        </w:rPr>
        <w:t>University</w:t>
      </w:r>
      <w:proofErr w:type="spellEnd"/>
      <w:r w:rsidRPr="00207EDA">
        <w:rPr>
          <w:rFonts w:ascii="Times New Roman" w:hAnsi="Times New Roman" w:cs="Times New Roman"/>
          <w:sz w:val="24"/>
          <w:szCs w:val="24"/>
        </w:rPr>
        <w:t xml:space="preserve"> Ca’</w:t>
      </w:r>
      <w:proofErr w:type="spellStart"/>
      <w:r w:rsidRPr="00207EDA">
        <w:rPr>
          <w:rFonts w:ascii="Times New Roman" w:hAnsi="Times New Roman" w:cs="Times New Roman"/>
          <w:sz w:val="24"/>
          <w:szCs w:val="24"/>
        </w:rPr>
        <w:t>Foscari</w:t>
      </w:r>
      <w:proofErr w:type="spellEnd"/>
      <w:r w:rsidRPr="00207EDA">
        <w:rPr>
          <w:rFonts w:ascii="Times New Roman" w:hAnsi="Times New Roman" w:cs="Times New Roman"/>
          <w:sz w:val="24"/>
          <w:szCs w:val="24"/>
        </w:rPr>
        <w:t xml:space="preserve">, </w:t>
      </w:r>
      <w:proofErr w:type="spellStart"/>
      <w:r w:rsidRPr="00207EDA">
        <w:rPr>
          <w:rFonts w:ascii="Times New Roman" w:hAnsi="Times New Roman" w:cs="Times New Roman"/>
          <w:sz w:val="24"/>
          <w:szCs w:val="24"/>
        </w:rPr>
        <w:t>Dorsoduro</w:t>
      </w:r>
      <w:proofErr w:type="spellEnd"/>
      <w:r w:rsidRPr="00207EDA">
        <w:rPr>
          <w:rFonts w:ascii="Times New Roman" w:hAnsi="Times New Roman" w:cs="Times New Roman"/>
          <w:sz w:val="24"/>
          <w:szCs w:val="24"/>
        </w:rPr>
        <w:t xml:space="preserve"> 3199, </w:t>
      </w:r>
      <w:proofErr w:type="spellStart"/>
      <w:r w:rsidRPr="00207EDA">
        <w:rPr>
          <w:rFonts w:ascii="Times New Roman" w:hAnsi="Times New Roman" w:cs="Times New Roman"/>
          <w:sz w:val="24"/>
          <w:szCs w:val="24"/>
        </w:rPr>
        <w:t>Venice</w:t>
      </w:r>
      <w:proofErr w:type="spellEnd"/>
      <w:r w:rsidRPr="00207EDA">
        <w:rPr>
          <w:rFonts w:ascii="Times New Roman" w:hAnsi="Times New Roman" w:cs="Times New Roman"/>
          <w:sz w:val="24"/>
          <w:szCs w:val="24"/>
        </w:rPr>
        <w:t>, Italy, 30123</w:t>
      </w:r>
    </w:p>
    <w:p w:rsidR="00BB3C3B" w:rsidRPr="00207EDA" w:rsidRDefault="00BB3C3B" w:rsidP="004F63CE">
      <w:pPr>
        <w:spacing w:after="0" w:line="360" w:lineRule="auto"/>
        <w:jc w:val="center"/>
        <w:rPr>
          <w:rFonts w:ascii="Times New Roman" w:hAnsi="Times New Roman" w:cs="Times New Roman"/>
          <w:sz w:val="24"/>
          <w:szCs w:val="24"/>
        </w:rPr>
      </w:pPr>
    </w:p>
    <w:p w:rsidR="00BB3C3B" w:rsidRPr="00202E7F" w:rsidRDefault="00BB3C3B" w:rsidP="004F63CE">
      <w:pPr>
        <w:tabs>
          <w:tab w:val="left" w:pos="1701"/>
        </w:tabs>
        <w:spacing w:after="0" w:line="360" w:lineRule="auto"/>
        <w:jc w:val="both"/>
        <w:rPr>
          <w:rFonts w:ascii="Times New Roman" w:hAnsi="Times New Roman" w:cs="Times New Roman"/>
          <w:iCs/>
          <w:color w:val="000000"/>
          <w:sz w:val="24"/>
          <w:szCs w:val="24"/>
          <w:lang w:val="en-US"/>
        </w:rPr>
      </w:pPr>
      <w:r w:rsidRPr="00094344">
        <w:rPr>
          <w:rFonts w:ascii="Times New Roman" w:hAnsi="Times New Roman" w:cs="Times New Roman"/>
          <w:color w:val="222222"/>
          <w:sz w:val="24"/>
          <w:szCs w:val="24"/>
          <w:lang w:val="en-US"/>
        </w:rPr>
        <w:t>C</w:t>
      </w:r>
      <w:r w:rsidRPr="00202E7F">
        <w:rPr>
          <w:rFonts w:ascii="Times New Roman" w:hAnsi="Times New Roman" w:cs="Times New Roman"/>
          <w:color w:val="222222"/>
          <w:sz w:val="24"/>
          <w:szCs w:val="24"/>
          <w:lang w:val="en-US"/>
        </w:rPr>
        <w:t>o</w:t>
      </w:r>
      <w:r w:rsidRPr="00094344">
        <w:rPr>
          <w:rFonts w:ascii="Times New Roman" w:hAnsi="Times New Roman" w:cs="Times New Roman"/>
          <w:color w:val="222222"/>
          <w:sz w:val="24"/>
          <w:szCs w:val="24"/>
          <w:lang w:val="en-US"/>
        </w:rPr>
        <w:t xml:space="preserve">mparative </w:t>
      </w:r>
      <w:proofErr w:type="spellStart"/>
      <w:r w:rsidRPr="00094344">
        <w:rPr>
          <w:rFonts w:ascii="Times New Roman" w:hAnsi="Times New Roman" w:cs="Times New Roman"/>
          <w:color w:val="222222"/>
          <w:sz w:val="24"/>
          <w:szCs w:val="24"/>
          <w:lang w:val="en-US"/>
        </w:rPr>
        <w:t>linguistics</w:t>
      </w:r>
      <w:proofErr w:type="spellEnd"/>
      <w:r w:rsidRPr="00094344">
        <w:rPr>
          <w:rFonts w:ascii="Times New Roman" w:hAnsi="Times New Roman" w:cs="Times New Roman"/>
          <w:color w:val="222222"/>
          <w:sz w:val="24"/>
          <w:szCs w:val="24"/>
          <w:lang w:val="en-US"/>
        </w:rPr>
        <w:t xml:space="preserve"> and cultural studies are key intellectual tools for research of a theoretical nature, as well as for a concrete understanding of our increasingly more multilingual and multicultural societies.</w:t>
      </w:r>
      <w:r w:rsidRPr="00E100E0">
        <w:rPr>
          <w:lang w:val="en-US"/>
        </w:rPr>
        <w:t xml:space="preserve"> </w:t>
      </w:r>
      <w:proofErr w:type="spellStart"/>
      <w:r w:rsidRPr="0063163D">
        <w:rPr>
          <w:rFonts w:ascii="Times New Roman" w:hAnsi="Times New Roman" w:cs="Times New Roman"/>
          <w:iCs/>
          <w:color w:val="000000"/>
          <w:sz w:val="24"/>
          <w:szCs w:val="24"/>
          <w:lang w:val="en-GB"/>
        </w:rPr>
        <w:t>Interculturality</w:t>
      </w:r>
      <w:proofErr w:type="spellEnd"/>
      <w:r w:rsidRPr="0063163D">
        <w:rPr>
          <w:rFonts w:ascii="Times New Roman" w:hAnsi="Times New Roman" w:cs="Times New Roman"/>
          <w:iCs/>
          <w:color w:val="000000"/>
          <w:sz w:val="24"/>
          <w:szCs w:val="24"/>
          <w:lang w:val="en-GB"/>
        </w:rPr>
        <w:t xml:space="preserve"> is now a determining factor with regard to mobility and globalization and it should be primarily investigated</w:t>
      </w:r>
      <w:r w:rsidRPr="0063163D">
        <w:rPr>
          <w:rFonts w:ascii="Times New Roman" w:hAnsi="Times New Roman" w:cs="Times New Roman"/>
          <w:iCs/>
          <w:color w:val="000000"/>
          <w:sz w:val="24"/>
          <w:szCs w:val="24"/>
          <w:lang w:val="en-US"/>
        </w:rPr>
        <w:t>.</w:t>
      </w:r>
      <w:r w:rsidRPr="00202E7F">
        <w:rPr>
          <w:rFonts w:ascii="Times New Roman" w:hAnsi="Times New Roman" w:cs="Times New Roman"/>
          <w:iCs/>
          <w:color w:val="000000"/>
          <w:sz w:val="24"/>
          <w:szCs w:val="24"/>
          <w:lang w:val="en-US"/>
        </w:rPr>
        <w:t xml:space="preserve"> </w:t>
      </w:r>
      <w:r w:rsidRPr="00202E7F">
        <w:rPr>
          <w:rFonts w:ascii="Times New Roman" w:hAnsi="Times New Roman" w:cs="Times New Roman"/>
          <w:sz w:val="24"/>
          <w:szCs w:val="24"/>
          <w:lang w:val="en-US"/>
        </w:rPr>
        <w:t>The article deals with the representation of values in the language conscious of respondents from Italia and Russia. It has revealed some certain similarities in the estimates of respondents belonging to different samples and some significant differences between them.</w:t>
      </w:r>
    </w:p>
    <w:p w:rsidR="00BB3C3B" w:rsidRPr="00BB3C3B" w:rsidRDefault="00BB3C3B" w:rsidP="004F63CE">
      <w:pPr>
        <w:pStyle w:val="Blockquote"/>
        <w:widowControl w:val="0"/>
        <w:spacing w:before="0" w:after="0" w:line="360" w:lineRule="auto"/>
        <w:ind w:left="0" w:right="0"/>
        <w:jc w:val="both"/>
        <w:rPr>
          <w:lang w:val="en-US"/>
        </w:rPr>
      </w:pPr>
    </w:p>
    <w:p w:rsidR="009B5004" w:rsidRPr="00853A5F" w:rsidRDefault="00BB3C3B" w:rsidP="004F63CE">
      <w:pPr>
        <w:spacing w:line="360" w:lineRule="auto"/>
        <w:rPr>
          <w:rFonts w:ascii="Times New Roman" w:hAnsi="Times New Roman"/>
          <w:sz w:val="24"/>
          <w:szCs w:val="24"/>
          <w:lang w:val="en-US"/>
        </w:rPr>
      </w:pPr>
      <w:r w:rsidRPr="00853A5F">
        <w:rPr>
          <w:rFonts w:ascii="Times New Roman" w:hAnsi="Times New Roman"/>
          <w:sz w:val="24"/>
          <w:szCs w:val="24"/>
          <w:lang w:val="en-US"/>
        </w:rPr>
        <w:t>Keywords:</w:t>
      </w:r>
      <w:r w:rsidRPr="006477A0">
        <w:rPr>
          <w:rFonts w:ascii="Times New Roman" w:hAnsi="Times New Roman"/>
          <w:sz w:val="24"/>
          <w:szCs w:val="24"/>
          <w:lang w:val="en-US"/>
        </w:rPr>
        <w:t xml:space="preserve"> </w:t>
      </w:r>
      <w:r w:rsidRPr="0095118E">
        <w:rPr>
          <w:rFonts w:ascii="Times New Roman" w:hAnsi="Times New Roman" w:cs="Times New Roman"/>
          <w:iCs/>
          <w:color w:val="000000"/>
          <w:sz w:val="24"/>
          <w:szCs w:val="24"/>
          <w:lang w:val="en-US"/>
        </w:rPr>
        <w:t>intercultural communication</w:t>
      </w:r>
      <w:r>
        <w:rPr>
          <w:rFonts w:ascii="Times New Roman" w:hAnsi="Times New Roman"/>
          <w:sz w:val="24"/>
          <w:szCs w:val="24"/>
          <w:lang w:val="en-US"/>
        </w:rPr>
        <w:t>,</w:t>
      </w:r>
      <w:r w:rsidRPr="006477A0">
        <w:rPr>
          <w:rFonts w:ascii="Times New Roman" w:hAnsi="Times New Roman"/>
          <w:sz w:val="24"/>
          <w:szCs w:val="24"/>
          <w:lang w:val="en-US"/>
        </w:rPr>
        <w:t xml:space="preserve"> </w:t>
      </w:r>
      <w:r>
        <w:rPr>
          <w:rFonts w:ascii="Times New Roman" w:hAnsi="Times New Roman"/>
          <w:sz w:val="24"/>
          <w:szCs w:val="24"/>
          <w:lang w:val="en-US"/>
        </w:rPr>
        <w:t>Russian</w:t>
      </w:r>
      <w:r w:rsidRPr="00AC6447">
        <w:rPr>
          <w:rFonts w:ascii="Times New Roman" w:hAnsi="Times New Roman"/>
          <w:sz w:val="24"/>
          <w:szCs w:val="24"/>
          <w:lang w:val="en-US"/>
        </w:rPr>
        <w:t>/</w:t>
      </w:r>
      <w:r w:rsidRPr="006477A0">
        <w:rPr>
          <w:rFonts w:ascii="Times New Roman" w:hAnsi="Times New Roman"/>
          <w:sz w:val="24"/>
          <w:szCs w:val="24"/>
          <w:lang w:val="en-US"/>
        </w:rPr>
        <w:t>Italian  language conscious</w:t>
      </w:r>
      <w:r>
        <w:rPr>
          <w:rFonts w:ascii="Times New Roman" w:hAnsi="Times New Roman"/>
          <w:sz w:val="24"/>
          <w:szCs w:val="24"/>
          <w:lang w:val="en-US"/>
        </w:rPr>
        <w:t>,</w:t>
      </w:r>
      <w:r w:rsidRPr="0095118E">
        <w:rPr>
          <w:rFonts w:ascii="Times New Roman" w:hAnsi="Times New Roman"/>
          <w:sz w:val="24"/>
          <w:szCs w:val="24"/>
          <w:lang w:val="en-US"/>
        </w:rPr>
        <w:t xml:space="preserve"> </w:t>
      </w:r>
      <w:r w:rsidRPr="006477A0">
        <w:rPr>
          <w:rFonts w:ascii="Times New Roman" w:hAnsi="Times New Roman"/>
          <w:sz w:val="24"/>
          <w:szCs w:val="24"/>
          <w:lang w:val="en-US"/>
        </w:rPr>
        <w:t>values.</w:t>
      </w:r>
    </w:p>
    <w:sectPr w:rsidR="009B5004" w:rsidRPr="00853A5F" w:rsidSect="004002AC">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11CA0"/>
    <w:multiLevelType w:val="multilevel"/>
    <w:tmpl w:val="B5A06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4002AC"/>
    <w:rsid w:val="0000116E"/>
    <w:rsid w:val="00004781"/>
    <w:rsid w:val="00013FB4"/>
    <w:rsid w:val="00094344"/>
    <w:rsid w:val="000B07B7"/>
    <w:rsid w:val="000F5A1E"/>
    <w:rsid w:val="00121DF6"/>
    <w:rsid w:val="00125546"/>
    <w:rsid w:val="00155BC0"/>
    <w:rsid w:val="00193AEF"/>
    <w:rsid w:val="001A1D6C"/>
    <w:rsid w:val="001B14BF"/>
    <w:rsid w:val="001E453C"/>
    <w:rsid w:val="001F53E1"/>
    <w:rsid w:val="00202E7F"/>
    <w:rsid w:val="00204FC7"/>
    <w:rsid w:val="00207EDA"/>
    <w:rsid w:val="002B6C0D"/>
    <w:rsid w:val="0032729C"/>
    <w:rsid w:val="003321E7"/>
    <w:rsid w:val="00393344"/>
    <w:rsid w:val="003D40B4"/>
    <w:rsid w:val="003D5E39"/>
    <w:rsid w:val="004002AC"/>
    <w:rsid w:val="004173EB"/>
    <w:rsid w:val="00457FDA"/>
    <w:rsid w:val="0048775C"/>
    <w:rsid w:val="004F63CE"/>
    <w:rsid w:val="005014EE"/>
    <w:rsid w:val="00505CC5"/>
    <w:rsid w:val="005455FA"/>
    <w:rsid w:val="00551EE3"/>
    <w:rsid w:val="005642AB"/>
    <w:rsid w:val="005A3535"/>
    <w:rsid w:val="005A5939"/>
    <w:rsid w:val="005E5B3B"/>
    <w:rsid w:val="00616250"/>
    <w:rsid w:val="0063163D"/>
    <w:rsid w:val="0064097F"/>
    <w:rsid w:val="006477A0"/>
    <w:rsid w:val="00703F31"/>
    <w:rsid w:val="007041D1"/>
    <w:rsid w:val="00761448"/>
    <w:rsid w:val="00783500"/>
    <w:rsid w:val="007D0B5E"/>
    <w:rsid w:val="007D4D65"/>
    <w:rsid w:val="007E1D99"/>
    <w:rsid w:val="0080397A"/>
    <w:rsid w:val="00811F2F"/>
    <w:rsid w:val="00853A5F"/>
    <w:rsid w:val="008804D8"/>
    <w:rsid w:val="00885C60"/>
    <w:rsid w:val="0089151E"/>
    <w:rsid w:val="008A34A4"/>
    <w:rsid w:val="008B281C"/>
    <w:rsid w:val="009024FC"/>
    <w:rsid w:val="00924F2A"/>
    <w:rsid w:val="0095118E"/>
    <w:rsid w:val="00952E93"/>
    <w:rsid w:val="00964DD7"/>
    <w:rsid w:val="009755BF"/>
    <w:rsid w:val="009825CB"/>
    <w:rsid w:val="009B5004"/>
    <w:rsid w:val="009E18A3"/>
    <w:rsid w:val="009E2D07"/>
    <w:rsid w:val="009E745A"/>
    <w:rsid w:val="00A32ED6"/>
    <w:rsid w:val="00A3744B"/>
    <w:rsid w:val="00A70C98"/>
    <w:rsid w:val="00AC6447"/>
    <w:rsid w:val="00B11F5F"/>
    <w:rsid w:val="00B55D27"/>
    <w:rsid w:val="00B62B3F"/>
    <w:rsid w:val="00B65065"/>
    <w:rsid w:val="00B84A9C"/>
    <w:rsid w:val="00BA46BC"/>
    <w:rsid w:val="00BB3C3B"/>
    <w:rsid w:val="00BC0204"/>
    <w:rsid w:val="00BD70A5"/>
    <w:rsid w:val="00BE2249"/>
    <w:rsid w:val="00C06EE4"/>
    <w:rsid w:val="00C71B83"/>
    <w:rsid w:val="00CB3B0C"/>
    <w:rsid w:val="00CC4774"/>
    <w:rsid w:val="00CD72E7"/>
    <w:rsid w:val="00D06887"/>
    <w:rsid w:val="00D213D7"/>
    <w:rsid w:val="00D30277"/>
    <w:rsid w:val="00D34AF9"/>
    <w:rsid w:val="00D43F85"/>
    <w:rsid w:val="00D60AE8"/>
    <w:rsid w:val="00DE606D"/>
    <w:rsid w:val="00E100E0"/>
    <w:rsid w:val="00E43D44"/>
    <w:rsid w:val="00E45732"/>
    <w:rsid w:val="00E70623"/>
    <w:rsid w:val="00E936AF"/>
    <w:rsid w:val="00EB57EB"/>
    <w:rsid w:val="00F474C6"/>
    <w:rsid w:val="00F606C5"/>
    <w:rsid w:val="00F7674F"/>
    <w:rsid w:val="00FD3302"/>
    <w:rsid w:val="00FF06AF"/>
    <w:rsid w:val="00FF6CA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57FD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BE2249"/>
    <w:pPr>
      <w:spacing w:before="100" w:beforeAutospacing="1" w:after="100" w:afterAutospacing="1" w:line="240" w:lineRule="auto"/>
      <w:ind w:firstLine="360"/>
    </w:pPr>
    <w:rPr>
      <w:rFonts w:ascii="Times New Roman" w:eastAsia="Times New Roman" w:hAnsi="Times New Roman" w:cs="Times New Roman"/>
      <w:sz w:val="24"/>
      <w:szCs w:val="24"/>
      <w:lang w:val="ru-RU" w:eastAsia="ru-RU"/>
    </w:rPr>
  </w:style>
  <w:style w:type="paragraph" w:customStyle="1" w:styleId="Blockquote">
    <w:name w:val="Blockquote"/>
    <w:basedOn w:val="Normale"/>
    <w:rsid w:val="00BE2249"/>
    <w:pPr>
      <w:spacing w:before="100" w:after="100" w:line="240" w:lineRule="auto"/>
      <w:ind w:left="360" w:right="360"/>
    </w:pPr>
    <w:rPr>
      <w:rFonts w:ascii="Times New Roman" w:eastAsia="Times New Roman" w:hAnsi="Times New Roman" w:cs="Times New Roman"/>
      <w:snapToGrid w:val="0"/>
      <w:sz w:val="24"/>
      <w:szCs w:val="24"/>
      <w:lang w:val="ru-RU" w:eastAsia="ru-RU"/>
    </w:rPr>
  </w:style>
  <w:style w:type="paragraph" w:styleId="Rientrocorpodeltesto">
    <w:name w:val="Body Text Indent"/>
    <w:basedOn w:val="Normale"/>
    <w:link w:val="RientrocorpodeltestoCarattere"/>
    <w:semiHidden/>
    <w:rsid w:val="005A5939"/>
    <w:pPr>
      <w:spacing w:after="0" w:line="240" w:lineRule="auto"/>
      <w:ind w:firstLine="720"/>
      <w:jc w:val="both"/>
    </w:pPr>
    <w:rPr>
      <w:rFonts w:ascii="Times New Roman" w:eastAsia="Times New Roman" w:hAnsi="Times New Roman" w:cs="Times New Roman"/>
      <w:sz w:val="24"/>
      <w:szCs w:val="20"/>
      <w:lang w:val="ru-RU" w:eastAsia="ru-RU"/>
    </w:rPr>
  </w:style>
  <w:style w:type="character" w:customStyle="1" w:styleId="RientrocorpodeltestoCarattere">
    <w:name w:val="Rientro corpo del testo Carattere"/>
    <w:basedOn w:val="Carpredefinitoparagrafo"/>
    <w:link w:val="Rientrocorpodeltesto"/>
    <w:semiHidden/>
    <w:rsid w:val="005A5939"/>
    <w:rPr>
      <w:rFonts w:ascii="Times New Roman" w:eastAsia="Times New Roman" w:hAnsi="Times New Roman" w:cs="Times New Roman"/>
      <w:sz w:val="24"/>
      <w:szCs w:val="20"/>
      <w:lang w:val="ru-RU" w:eastAsia="ru-RU"/>
    </w:rPr>
  </w:style>
  <w:style w:type="character" w:customStyle="1" w:styleId="apple-converted-space">
    <w:name w:val="apple-converted-space"/>
    <w:basedOn w:val="Carpredefinitoparagrafo"/>
    <w:rsid w:val="00CB3B0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558</TotalTime>
  <Pages>5</Pages>
  <Words>1176</Words>
  <Characters>6705</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nistratova</dc:creator>
  <cp:keywords/>
  <dc:description/>
  <cp:lastModifiedBy>nistratova</cp:lastModifiedBy>
  <cp:revision>83</cp:revision>
  <dcterms:created xsi:type="dcterms:W3CDTF">2015-10-08T15:04:00Z</dcterms:created>
  <dcterms:modified xsi:type="dcterms:W3CDTF">2016-01-31T23:49:00Z</dcterms:modified>
</cp:coreProperties>
</file>